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1A3DA" w14:textId="77777777" w:rsidR="002D56B2" w:rsidRPr="00B4067E" w:rsidRDefault="002D56B2" w:rsidP="002D56B2">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Pr>
          <w:rFonts w:asciiTheme="majorHAnsi" w:hAnsiTheme="majorHAnsi"/>
          <w:sz w:val="22"/>
          <w:szCs w:val="22"/>
        </w:rPr>
        <w:t xml:space="preserve"> ELA/</w:t>
      </w:r>
      <w:r w:rsidRPr="00A16DE9">
        <w:rPr>
          <w:rFonts w:ascii="Arial" w:hAnsi="Arial" w:cs="Arial"/>
          <w:sz w:val="20"/>
          <w:szCs w:val="20"/>
        </w:rPr>
        <w:t xml:space="preserve"> </w:t>
      </w:r>
      <w:r w:rsidRPr="00A16DE9">
        <w:rPr>
          <w:rFonts w:asciiTheme="majorHAnsi" w:hAnsiTheme="majorHAnsi"/>
          <w:sz w:val="22"/>
          <w:szCs w:val="22"/>
        </w:rPr>
        <w:t>AP English Language &amp; Composition</w:t>
      </w:r>
    </w:p>
    <w:p w14:paraId="6A27E3D2" w14:textId="77777777" w:rsidR="002D56B2" w:rsidRPr="00B4067E" w:rsidRDefault="002D56B2" w:rsidP="002D56B2">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Pr>
          <w:rFonts w:asciiTheme="majorHAnsi" w:hAnsiTheme="majorHAnsi"/>
          <w:sz w:val="22"/>
          <w:szCs w:val="22"/>
        </w:rPr>
        <w:t xml:space="preserve"> 12</w:t>
      </w:r>
    </w:p>
    <w:p w14:paraId="175BD26C" w14:textId="77777777" w:rsidR="002D56B2" w:rsidRPr="00B4067E" w:rsidRDefault="002D56B2" w:rsidP="002D56B2">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Pr>
          <w:rFonts w:asciiTheme="majorHAnsi" w:hAnsiTheme="majorHAnsi"/>
          <w:sz w:val="22"/>
          <w:szCs w:val="22"/>
        </w:rPr>
        <w:t xml:space="preserve"> New Hampshire Task Bank; Author: Aaron Cass</w:t>
      </w:r>
    </w:p>
    <w:p w14:paraId="38A438A0" w14:textId="77777777" w:rsidR="002D56B2" w:rsidRPr="00A52385" w:rsidRDefault="002D56B2" w:rsidP="002D56B2">
      <w:pPr>
        <w:rPr>
          <w:rFonts w:asciiTheme="majorHAnsi" w:hAnsiTheme="majorHAnsi"/>
        </w:rPr>
      </w:pPr>
    </w:p>
    <w:p w14:paraId="0F1D1F3B" w14:textId="77777777" w:rsidR="002D56B2" w:rsidRPr="00B4067E" w:rsidRDefault="002D56B2" w:rsidP="002D56B2">
      <w:pPr>
        <w:jc w:val="center"/>
        <w:rPr>
          <w:rFonts w:asciiTheme="majorHAnsi" w:hAnsiTheme="majorHAnsi"/>
          <w:b/>
          <w:sz w:val="28"/>
          <w:szCs w:val="28"/>
          <w:u w:val="single"/>
        </w:rPr>
      </w:pPr>
      <w:r>
        <w:rPr>
          <w:rFonts w:asciiTheme="majorHAnsi" w:hAnsiTheme="majorHAnsi"/>
          <w:b/>
          <w:sz w:val="28"/>
          <w:szCs w:val="28"/>
        </w:rPr>
        <w:t>Transcending Limits</w:t>
      </w:r>
    </w:p>
    <w:p w14:paraId="17A26A90" w14:textId="77777777" w:rsidR="0096409C" w:rsidRPr="00371652" w:rsidRDefault="0096409C" w:rsidP="0096409C">
      <w:pPr>
        <w:rPr>
          <w:rFonts w:asciiTheme="majorHAnsi" w:hAnsiTheme="majorHAnsi"/>
          <w:u w:val="single"/>
        </w:rPr>
      </w:pPr>
    </w:p>
    <w:p w14:paraId="4CDEC4FE"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19382456" w14:textId="77777777" w:rsidR="0096409C" w:rsidRDefault="0096409C" w:rsidP="0096409C">
      <w:pPr>
        <w:rPr>
          <w:rFonts w:asciiTheme="majorHAnsi" w:hAnsiTheme="majorHAnsi"/>
        </w:rPr>
      </w:pPr>
    </w:p>
    <w:p w14:paraId="19D6A57A" w14:textId="77777777" w:rsidR="0096409C" w:rsidRPr="005C2EE8" w:rsidRDefault="0096409C" w:rsidP="0096409C">
      <w:pPr>
        <w:pStyle w:val="ListParagraph"/>
        <w:numPr>
          <w:ilvl w:val="0"/>
          <w:numId w:val="2"/>
        </w:numPr>
        <w:tabs>
          <w:tab w:val="left" w:pos="180"/>
        </w:tabs>
        <w:ind w:left="360"/>
        <w:rPr>
          <w:rFonts w:asciiTheme="majorHAnsi" w:hAnsiTheme="majorHAnsi"/>
        </w:rPr>
      </w:pPr>
      <w:r w:rsidRPr="005C2EE8">
        <w:rPr>
          <w:rFonts w:asciiTheme="majorHAnsi" w:hAnsiTheme="majorHAnsi"/>
          <w:b/>
        </w:rPr>
        <w:t>Task context</w:t>
      </w:r>
      <w:r w:rsidRPr="005C2EE8">
        <w:rPr>
          <w:rFonts w:asciiTheme="majorHAnsi" w:hAnsiTheme="majorHAnsi"/>
        </w:rPr>
        <w:t>:</w:t>
      </w:r>
    </w:p>
    <w:p w14:paraId="1D0C664D" w14:textId="77777777" w:rsidR="005C2EE8" w:rsidRDefault="005C2EE8" w:rsidP="005C2EE8">
      <w:pPr>
        <w:ind w:left="360"/>
        <w:rPr>
          <w:rFonts w:asciiTheme="majorHAnsi" w:hAnsiTheme="majorHAnsi"/>
          <w:b/>
          <w:bCs/>
        </w:rPr>
      </w:pPr>
    </w:p>
    <w:p w14:paraId="3ABE80D0" w14:textId="45ED0C93" w:rsidR="005C2EE8" w:rsidRPr="005C2EE8" w:rsidRDefault="005C2EE8" w:rsidP="005C2EE8">
      <w:pPr>
        <w:ind w:left="360"/>
        <w:rPr>
          <w:rFonts w:asciiTheme="majorHAnsi" w:hAnsiTheme="majorHAnsi"/>
          <w:bCs/>
        </w:rPr>
      </w:pPr>
      <w:r w:rsidRPr="005C2EE8">
        <w:rPr>
          <w:rFonts w:asciiTheme="majorHAnsi" w:hAnsiTheme="majorHAnsi"/>
          <w:bCs/>
          <w:i/>
        </w:rPr>
        <w:t>Essential questions:</w:t>
      </w:r>
      <w:r>
        <w:rPr>
          <w:rFonts w:asciiTheme="majorHAnsi" w:hAnsiTheme="majorHAnsi"/>
          <w:b/>
          <w:bCs/>
        </w:rPr>
        <w:t xml:space="preserve"> </w:t>
      </w:r>
      <w:r w:rsidRPr="005C2EE8">
        <w:rPr>
          <w:rFonts w:asciiTheme="majorHAnsi" w:hAnsiTheme="majorHAnsi"/>
          <w:bCs/>
        </w:rPr>
        <w:t>What are the limits of human ability?  What attitudes, beliefs and methods have allowed people to transcend limits? What are my own limits, and how to I transcend them?</w:t>
      </w:r>
    </w:p>
    <w:p w14:paraId="531E84D5" w14:textId="77777777" w:rsidR="005C2EE8" w:rsidRDefault="005C2EE8" w:rsidP="005C2EE8">
      <w:pPr>
        <w:ind w:left="360"/>
        <w:rPr>
          <w:rFonts w:asciiTheme="majorHAnsi" w:hAnsiTheme="majorHAnsi"/>
          <w:b/>
          <w:bCs/>
        </w:rPr>
      </w:pPr>
    </w:p>
    <w:p w14:paraId="05E91B82" w14:textId="1CCAA387" w:rsidR="005C2EE8" w:rsidRPr="005C2EE8" w:rsidRDefault="005C2EE8" w:rsidP="005C2EE8">
      <w:pPr>
        <w:ind w:left="360"/>
        <w:rPr>
          <w:rFonts w:asciiTheme="majorHAnsi" w:hAnsiTheme="majorHAnsi"/>
        </w:rPr>
      </w:pPr>
      <w:r w:rsidRPr="005C2EE8">
        <w:rPr>
          <w:rFonts w:asciiTheme="majorHAnsi" w:hAnsiTheme="majorHAnsi"/>
          <w:b/>
          <w:bCs/>
        </w:rPr>
        <w:t xml:space="preserve">tran·scend </w:t>
      </w:r>
      <w:r w:rsidRPr="005C2EE8">
        <w:rPr>
          <w:rFonts w:asciiTheme="majorHAnsi" w:hAnsiTheme="majorHAnsi"/>
          <w:bCs/>
        </w:rPr>
        <w:t>(</w:t>
      </w:r>
      <w:r w:rsidRPr="005C2EE8">
        <w:rPr>
          <w:rFonts w:asciiTheme="majorHAnsi" w:hAnsiTheme="majorHAnsi"/>
          <w:i/>
        </w:rPr>
        <w:t>verb</w:t>
      </w:r>
      <w:r>
        <w:rPr>
          <w:rFonts w:asciiTheme="majorHAnsi" w:hAnsiTheme="majorHAnsi"/>
          <w:i/>
        </w:rPr>
        <w:t>)</w:t>
      </w:r>
      <w:r w:rsidRPr="005C2EE8">
        <w:rPr>
          <w:rFonts w:asciiTheme="majorHAnsi" w:hAnsiTheme="majorHAnsi"/>
          <w:bCs/>
        </w:rPr>
        <w:t xml:space="preserve"> – </w:t>
      </w:r>
      <w:r w:rsidRPr="005C2EE8">
        <w:rPr>
          <w:rFonts w:asciiTheme="majorHAnsi" w:hAnsiTheme="majorHAnsi"/>
        </w:rPr>
        <w:t xml:space="preserve">to go beyond ordinary limits; surpass; exceed expectations. </w:t>
      </w:r>
    </w:p>
    <w:p w14:paraId="58A67BD2" w14:textId="77777777" w:rsidR="005C2EE8" w:rsidRDefault="005C2EE8" w:rsidP="00FE6560">
      <w:pPr>
        <w:ind w:left="360"/>
        <w:rPr>
          <w:rFonts w:asciiTheme="majorHAnsi" w:hAnsiTheme="majorHAnsi"/>
        </w:rPr>
      </w:pPr>
    </w:p>
    <w:p w14:paraId="5A96EF91" w14:textId="40819B15" w:rsidR="0096409C" w:rsidRPr="00EB0CFC" w:rsidRDefault="005C2EE8" w:rsidP="00FE6560">
      <w:pPr>
        <w:ind w:left="360"/>
        <w:rPr>
          <w:rFonts w:asciiTheme="majorHAnsi" w:hAnsiTheme="majorHAnsi"/>
        </w:rPr>
      </w:pPr>
      <w:r w:rsidRPr="005C2EE8">
        <w:rPr>
          <w:rFonts w:asciiTheme="majorHAnsi" w:hAnsiTheme="majorHAnsi"/>
        </w:rPr>
        <w:t xml:space="preserve">For this assignment you will be pushing your own limits – physically, mentally, personally – and documenting your experience in writing.  In preparation for what you will do, you will be researching and preparing so you have the best chances of succeeding.  While you prepare for and carry out your plan to push your limits, you will be keeping a journal to help document your experience.  </w:t>
      </w:r>
    </w:p>
    <w:p w14:paraId="7B8862FF" w14:textId="77777777" w:rsidR="0096409C" w:rsidRPr="00EB0CFC" w:rsidRDefault="0096409C" w:rsidP="0096409C">
      <w:pPr>
        <w:rPr>
          <w:rFonts w:asciiTheme="majorHAnsi" w:hAnsiTheme="majorHAnsi"/>
        </w:rPr>
      </w:pPr>
    </w:p>
    <w:p w14:paraId="3A4AD33D" w14:textId="77777777" w:rsidR="0096409C" w:rsidRPr="005C2EE8" w:rsidRDefault="0096409C" w:rsidP="0096409C">
      <w:pPr>
        <w:pStyle w:val="ListParagraph"/>
        <w:numPr>
          <w:ilvl w:val="0"/>
          <w:numId w:val="2"/>
        </w:numPr>
        <w:tabs>
          <w:tab w:val="left" w:pos="180"/>
        </w:tabs>
        <w:ind w:left="360"/>
        <w:rPr>
          <w:rFonts w:asciiTheme="majorHAnsi" w:hAnsiTheme="majorHAnsi"/>
        </w:rPr>
      </w:pPr>
      <w:r w:rsidRPr="005C2EE8">
        <w:rPr>
          <w:rFonts w:asciiTheme="majorHAnsi" w:hAnsiTheme="majorHAnsi"/>
          <w:b/>
        </w:rPr>
        <w:t>Final product</w:t>
      </w:r>
      <w:r w:rsidRPr="005C2EE8">
        <w:rPr>
          <w:rFonts w:asciiTheme="majorHAnsi" w:hAnsiTheme="majorHAnsi"/>
        </w:rPr>
        <w:t xml:space="preserve">: </w:t>
      </w:r>
    </w:p>
    <w:p w14:paraId="57557623" w14:textId="77777777" w:rsidR="005C2EE8" w:rsidRPr="005C2EE8" w:rsidRDefault="005C2EE8" w:rsidP="005C2EE8">
      <w:pPr>
        <w:ind w:left="360"/>
        <w:rPr>
          <w:rFonts w:asciiTheme="majorHAnsi" w:hAnsiTheme="majorHAnsi"/>
        </w:rPr>
      </w:pPr>
      <w:r w:rsidRPr="005C2EE8">
        <w:rPr>
          <w:rFonts w:asciiTheme="majorHAnsi" w:hAnsiTheme="majorHAnsi"/>
        </w:rPr>
        <w:t xml:space="preserve">Your final product will be an essay in which you document your experience, incorporating what you wrote in your journals along with the information/quotes you gathered in preparation for whatever you did.  Your essay will be a combination of </w:t>
      </w:r>
      <w:r w:rsidRPr="005C2EE8">
        <w:rPr>
          <w:rFonts w:asciiTheme="majorHAnsi" w:hAnsiTheme="majorHAnsi"/>
          <w:i/>
        </w:rPr>
        <w:t>reflective writing</w:t>
      </w:r>
      <w:r w:rsidRPr="005C2EE8">
        <w:rPr>
          <w:rFonts w:asciiTheme="majorHAnsi" w:hAnsiTheme="majorHAnsi"/>
        </w:rPr>
        <w:t xml:space="preserve"> (looking back on your experience and exploring how it affected you) and </w:t>
      </w:r>
      <w:r w:rsidRPr="005C2EE8">
        <w:rPr>
          <w:rFonts w:asciiTheme="majorHAnsi" w:hAnsiTheme="majorHAnsi"/>
          <w:i/>
        </w:rPr>
        <w:t>synthesis</w:t>
      </w:r>
      <w:r w:rsidRPr="005C2EE8">
        <w:rPr>
          <w:rFonts w:asciiTheme="majorHAnsi" w:hAnsiTheme="majorHAnsi"/>
        </w:rPr>
        <w:t xml:space="preserve"> (incorporating a variety of sources for a common purpose).</w:t>
      </w:r>
    </w:p>
    <w:p w14:paraId="639695B6" w14:textId="77777777" w:rsidR="0096409C" w:rsidRDefault="0096409C" w:rsidP="00FE6560">
      <w:pPr>
        <w:ind w:left="360"/>
        <w:rPr>
          <w:rFonts w:asciiTheme="majorHAnsi" w:hAnsiTheme="majorHAnsi"/>
        </w:rPr>
      </w:pPr>
    </w:p>
    <w:p w14:paraId="65AAAAD0" w14:textId="0D3E318C" w:rsidR="005C2EE8" w:rsidRPr="005C2EE8" w:rsidRDefault="005C2EE8" w:rsidP="005C2EE8">
      <w:pPr>
        <w:ind w:left="360"/>
        <w:rPr>
          <w:rFonts w:asciiTheme="majorHAnsi" w:hAnsiTheme="majorHAnsi"/>
          <w:i/>
        </w:rPr>
      </w:pPr>
      <w:r w:rsidRPr="005C2EE8">
        <w:rPr>
          <w:rFonts w:asciiTheme="majorHAnsi" w:hAnsiTheme="majorHAnsi"/>
          <w:i/>
        </w:rPr>
        <w:t>Guidelines:</w:t>
      </w:r>
    </w:p>
    <w:p w14:paraId="5F67DE41" w14:textId="60C8AA68" w:rsidR="005C2EE8" w:rsidRPr="005C2EE8" w:rsidRDefault="005C2EE8" w:rsidP="005C2EE8">
      <w:pPr>
        <w:pStyle w:val="ListParagraph"/>
        <w:numPr>
          <w:ilvl w:val="0"/>
          <w:numId w:val="13"/>
        </w:numPr>
        <w:rPr>
          <w:rFonts w:asciiTheme="majorHAnsi" w:hAnsiTheme="majorHAnsi"/>
        </w:rPr>
      </w:pPr>
      <w:r>
        <w:rPr>
          <w:rFonts w:asciiTheme="majorHAnsi" w:hAnsiTheme="majorHAnsi"/>
        </w:rPr>
        <w:t xml:space="preserve">Typed, professional-looking/standard </w:t>
      </w:r>
      <w:r w:rsidRPr="005C2EE8">
        <w:rPr>
          <w:rFonts w:asciiTheme="majorHAnsi" w:hAnsiTheme="majorHAnsi"/>
        </w:rPr>
        <w:t>font,</w:t>
      </w:r>
      <w:r>
        <w:rPr>
          <w:rFonts w:asciiTheme="majorHAnsi" w:hAnsiTheme="majorHAnsi"/>
        </w:rPr>
        <w:t xml:space="preserve"> no extra spaces between paragraphs</w:t>
      </w:r>
    </w:p>
    <w:p w14:paraId="2EC644A6" w14:textId="77777777" w:rsidR="005C2EE8" w:rsidRPr="005C2EE8" w:rsidRDefault="005C2EE8" w:rsidP="005C2EE8">
      <w:pPr>
        <w:pStyle w:val="ListParagraph"/>
        <w:numPr>
          <w:ilvl w:val="0"/>
          <w:numId w:val="13"/>
        </w:numPr>
        <w:rPr>
          <w:rFonts w:asciiTheme="majorHAnsi" w:hAnsiTheme="majorHAnsi"/>
        </w:rPr>
      </w:pPr>
      <w:r w:rsidRPr="005C2EE8">
        <w:rPr>
          <w:rFonts w:asciiTheme="majorHAnsi" w:hAnsiTheme="majorHAnsi"/>
        </w:rPr>
        <w:t xml:space="preserve">Double-spaced, </w:t>
      </w:r>
      <w:r w:rsidRPr="005C2EE8">
        <w:rPr>
          <w:rFonts w:asciiTheme="majorHAnsi" w:hAnsiTheme="majorHAnsi"/>
          <w:b/>
        </w:rPr>
        <w:t>3-4 pages</w:t>
      </w:r>
      <w:r w:rsidRPr="005C2EE8">
        <w:rPr>
          <w:rFonts w:asciiTheme="majorHAnsi" w:hAnsiTheme="majorHAnsi"/>
        </w:rPr>
        <w:t xml:space="preserve"> in length</w:t>
      </w:r>
    </w:p>
    <w:p w14:paraId="07445067" w14:textId="77777777" w:rsidR="005C2EE8" w:rsidRPr="005C2EE8" w:rsidRDefault="005C2EE8" w:rsidP="005C2EE8">
      <w:pPr>
        <w:pStyle w:val="ListParagraph"/>
        <w:numPr>
          <w:ilvl w:val="0"/>
          <w:numId w:val="13"/>
        </w:numPr>
        <w:rPr>
          <w:rFonts w:asciiTheme="majorHAnsi" w:hAnsiTheme="majorHAnsi"/>
        </w:rPr>
      </w:pPr>
      <w:r w:rsidRPr="005C2EE8">
        <w:rPr>
          <w:rFonts w:asciiTheme="majorHAnsi" w:hAnsiTheme="majorHAnsi"/>
        </w:rPr>
        <w:t xml:space="preserve">Minimum </w:t>
      </w:r>
      <w:r w:rsidRPr="005C2EE8">
        <w:rPr>
          <w:rFonts w:asciiTheme="majorHAnsi" w:hAnsiTheme="majorHAnsi"/>
          <w:b/>
        </w:rPr>
        <w:t>FIVE</w:t>
      </w:r>
      <w:r w:rsidRPr="005C2EE8">
        <w:rPr>
          <w:rFonts w:asciiTheme="majorHAnsi" w:hAnsiTheme="majorHAnsi"/>
        </w:rPr>
        <w:t xml:space="preserve"> outside sources integrated into your writing</w:t>
      </w:r>
    </w:p>
    <w:p w14:paraId="62CD2674" w14:textId="77777777" w:rsidR="005C2EE8" w:rsidRPr="005C2EE8" w:rsidRDefault="005C2EE8" w:rsidP="005C2EE8">
      <w:pPr>
        <w:pStyle w:val="ListParagraph"/>
        <w:numPr>
          <w:ilvl w:val="0"/>
          <w:numId w:val="13"/>
        </w:numPr>
        <w:rPr>
          <w:rFonts w:asciiTheme="majorHAnsi" w:hAnsiTheme="majorHAnsi"/>
        </w:rPr>
      </w:pPr>
      <w:r w:rsidRPr="005C2EE8">
        <w:rPr>
          <w:rFonts w:asciiTheme="majorHAnsi" w:hAnsiTheme="majorHAnsi"/>
        </w:rPr>
        <w:t xml:space="preserve">Full </w:t>
      </w:r>
      <w:r w:rsidRPr="005C2EE8">
        <w:rPr>
          <w:rFonts w:asciiTheme="majorHAnsi" w:hAnsiTheme="majorHAnsi"/>
          <w:u w:val="single"/>
        </w:rPr>
        <w:t>in-text citations</w:t>
      </w:r>
      <w:r w:rsidRPr="005C2EE8">
        <w:rPr>
          <w:rFonts w:asciiTheme="majorHAnsi" w:hAnsiTheme="majorHAnsi"/>
        </w:rPr>
        <w:t xml:space="preserve"> and an MLA format </w:t>
      </w:r>
      <w:r w:rsidRPr="005C2EE8">
        <w:rPr>
          <w:rFonts w:asciiTheme="majorHAnsi" w:hAnsiTheme="majorHAnsi"/>
          <w:u w:val="single"/>
        </w:rPr>
        <w:t>works cited</w:t>
      </w:r>
    </w:p>
    <w:p w14:paraId="22FA5D0E" w14:textId="77777777" w:rsidR="0096409C" w:rsidRPr="008F1A2F" w:rsidRDefault="0096409C" w:rsidP="0096409C">
      <w:pPr>
        <w:rPr>
          <w:rFonts w:asciiTheme="majorHAnsi" w:hAnsiTheme="majorHAnsi"/>
        </w:rPr>
      </w:pPr>
    </w:p>
    <w:p w14:paraId="3F45AAAC" w14:textId="56DE4EBF"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65CCB516" w14:textId="77777777" w:rsidR="002313CD" w:rsidRPr="002313CD" w:rsidRDefault="002313CD" w:rsidP="002313CD">
      <w:pPr>
        <w:tabs>
          <w:tab w:val="left" w:pos="180"/>
        </w:tabs>
        <w:rPr>
          <w:rFonts w:asciiTheme="majorHAnsi" w:hAnsiTheme="majorHAnsi"/>
          <w:b/>
          <w:bCs/>
          <w:caps/>
          <w:color w:val="1F497D" w:themeColor="text2"/>
          <w:u w:val="single"/>
        </w:rPr>
      </w:pPr>
    </w:p>
    <w:p w14:paraId="6288646C" w14:textId="0EB40DE2" w:rsidR="0096409C" w:rsidRPr="005C2EE8" w:rsidRDefault="00A65F13" w:rsidP="0096409C">
      <w:pPr>
        <w:pStyle w:val="ListParagraph"/>
        <w:numPr>
          <w:ilvl w:val="0"/>
          <w:numId w:val="2"/>
        </w:numPr>
        <w:tabs>
          <w:tab w:val="left" w:pos="180"/>
        </w:tabs>
        <w:ind w:left="360"/>
        <w:rPr>
          <w:rFonts w:asciiTheme="majorHAnsi" w:hAnsiTheme="majorHAnsi"/>
        </w:rPr>
      </w:pPr>
      <w:r w:rsidRPr="005C2EE8">
        <w:rPr>
          <w:rFonts w:asciiTheme="majorHAnsi" w:hAnsiTheme="majorHAnsi"/>
          <w:b/>
        </w:rPr>
        <w:t xml:space="preserve">Knowledge and skills </w:t>
      </w:r>
      <w:r w:rsidR="002C750E" w:rsidRPr="005C2EE8">
        <w:rPr>
          <w:rFonts w:asciiTheme="majorHAnsi" w:hAnsiTheme="majorHAnsi"/>
          <w:b/>
        </w:rPr>
        <w:t>you will need to demonstrate</w:t>
      </w:r>
      <w:r w:rsidR="002A4881" w:rsidRPr="005C2EE8">
        <w:rPr>
          <w:rFonts w:asciiTheme="majorHAnsi" w:hAnsiTheme="majorHAnsi"/>
          <w:b/>
        </w:rPr>
        <w:t xml:space="preserve"> on</w:t>
      </w:r>
      <w:r w:rsidR="00024CD0" w:rsidRPr="005C2EE8">
        <w:rPr>
          <w:rFonts w:asciiTheme="majorHAnsi" w:hAnsiTheme="majorHAnsi"/>
          <w:b/>
        </w:rPr>
        <w:t xml:space="preserve"> this task:</w:t>
      </w:r>
    </w:p>
    <w:p w14:paraId="18BE8BCD" w14:textId="77777777" w:rsidR="00A65F13" w:rsidRPr="00AB3212" w:rsidRDefault="00A65F13" w:rsidP="00AB3212">
      <w:pPr>
        <w:pStyle w:val="ListParagraph"/>
        <w:tabs>
          <w:tab w:val="left" w:pos="2395"/>
        </w:tabs>
        <w:ind w:left="360"/>
        <w:rPr>
          <w:rFonts w:asciiTheme="majorHAnsi" w:hAnsiTheme="majorHAnsi"/>
        </w:rPr>
      </w:pPr>
    </w:p>
    <w:p w14:paraId="35E8E530" w14:textId="078748A8" w:rsidR="005C2EE8" w:rsidRPr="005C2EE8" w:rsidRDefault="005C2EE8" w:rsidP="00AB3212">
      <w:pPr>
        <w:pStyle w:val="ListParagraph"/>
        <w:tabs>
          <w:tab w:val="left" w:pos="2395"/>
        </w:tabs>
        <w:ind w:left="360"/>
        <w:rPr>
          <w:rFonts w:asciiTheme="majorHAnsi" w:hAnsiTheme="majorHAnsi"/>
          <w:i/>
        </w:rPr>
      </w:pPr>
      <w:r w:rsidRPr="005C2EE8">
        <w:rPr>
          <w:rFonts w:asciiTheme="majorHAnsi" w:hAnsiTheme="majorHAnsi"/>
          <w:i/>
        </w:rPr>
        <w:t>Students will know:</w:t>
      </w:r>
    </w:p>
    <w:p w14:paraId="46356FB4" w14:textId="77777777" w:rsidR="005C2EE8" w:rsidRPr="005C2EE8" w:rsidRDefault="005C2EE8" w:rsidP="005C2EE8">
      <w:pPr>
        <w:pStyle w:val="ListParagraph"/>
        <w:numPr>
          <w:ilvl w:val="0"/>
          <w:numId w:val="14"/>
        </w:numPr>
        <w:tabs>
          <w:tab w:val="left" w:pos="2395"/>
        </w:tabs>
        <w:rPr>
          <w:rFonts w:asciiTheme="majorHAnsi" w:hAnsiTheme="majorHAnsi"/>
        </w:rPr>
      </w:pPr>
      <w:r w:rsidRPr="005C2EE8">
        <w:rPr>
          <w:rFonts w:asciiTheme="majorHAnsi" w:hAnsiTheme="majorHAnsi"/>
        </w:rPr>
        <w:lastRenderedPageBreak/>
        <w:t>How to evaluate online sources so they can choose the best training methods</w:t>
      </w:r>
    </w:p>
    <w:p w14:paraId="0B0B2A48" w14:textId="77777777" w:rsidR="005C2EE8" w:rsidRPr="005C2EE8" w:rsidRDefault="005C2EE8" w:rsidP="005C2EE8">
      <w:pPr>
        <w:pStyle w:val="ListParagraph"/>
        <w:numPr>
          <w:ilvl w:val="0"/>
          <w:numId w:val="14"/>
        </w:numPr>
        <w:tabs>
          <w:tab w:val="left" w:pos="2395"/>
        </w:tabs>
        <w:rPr>
          <w:rFonts w:asciiTheme="majorHAnsi" w:hAnsiTheme="majorHAnsi"/>
        </w:rPr>
      </w:pPr>
      <w:r w:rsidRPr="005C2EE8">
        <w:rPr>
          <w:rFonts w:asciiTheme="majorHAnsi" w:hAnsiTheme="majorHAnsi"/>
        </w:rPr>
        <w:t>How people have attempted and succeeded at surpassing their (perceived) limits</w:t>
      </w:r>
    </w:p>
    <w:p w14:paraId="4661B01F" w14:textId="77777777" w:rsidR="005C2EE8" w:rsidRPr="005C2EE8" w:rsidRDefault="005C2EE8" w:rsidP="005C2EE8">
      <w:pPr>
        <w:pStyle w:val="ListParagraph"/>
        <w:numPr>
          <w:ilvl w:val="0"/>
          <w:numId w:val="14"/>
        </w:numPr>
        <w:tabs>
          <w:tab w:val="left" w:pos="2395"/>
        </w:tabs>
        <w:rPr>
          <w:rFonts w:asciiTheme="majorHAnsi" w:hAnsiTheme="majorHAnsi"/>
        </w:rPr>
      </w:pPr>
      <w:r w:rsidRPr="005C2EE8">
        <w:rPr>
          <w:rFonts w:asciiTheme="majorHAnsi" w:hAnsiTheme="majorHAnsi"/>
        </w:rPr>
        <w:t>How to structure a cohesive narrative to communicate their experience to their reader</w:t>
      </w:r>
    </w:p>
    <w:p w14:paraId="2CAE764C" w14:textId="77777777" w:rsidR="005C2EE8" w:rsidRPr="005C2EE8" w:rsidRDefault="005C2EE8" w:rsidP="005C2EE8">
      <w:pPr>
        <w:pStyle w:val="ListParagraph"/>
        <w:numPr>
          <w:ilvl w:val="0"/>
          <w:numId w:val="14"/>
        </w:numPr>
        <w:tabs>
          <w:tab w:val="left" w:pos="2395"/>
        </w:tabs>
        <w:rPr>
          <w:rFonts w:asciiTheme="majorHAnsi" w:hAnsiTheme="majorHAnsi"/>
        </w:rPr>
      </w:pPr>
      <w:r w:rsidRPr="005C2EE8">
        <w:rPr>
          <w:rFonts w:asciiTheme="majorHAnsi" w:hAnsiTheme="majorHAnsi"/>
        </w:rPr>
        <w:t>How to integrate outside quotes and information in a non-academic (personal/narrative) writing style</w:t>
      </w:r>
    </w:p>
    <w:p w14:paraId="7231D3B2" w14:textId="77777777" w:rsidR="005C2EE8" w:rsidRDefault="005C2EE8" w:rsidP="005C2EE8">
      <w:pPr>
        <w:pStyle w:val="ListParagraph"/>
        <w:numPr>
          <w:ilvl w:val="0"/>
          <w:numId w:val="14"/>
        </w:numPr>
        <w:tabs>
          <w:tab w:val="left" w:pos="2395"/>
        </w:tabs>
        <w:rPr>
          <w:rFonts w:asciiTheme="majorHAnsi" w:hAnsiTheme="majorHAnsi"/>
        </w:rPr>
      </w:pPr>
      <w:r w:rsidRPr="005C2EE8">
        <w:rPr>
          <w:rFonts w:asciiTheme="majorHAnsi" w:hAnsiTheme="majorHAnsi"/>
        </w:rPr>
        <w:t>How to cite outside quotes and information in MLA format</w:t>
      </w:r>
    </w:p>
    <w:p w14:paraId="42AD2593" w14:textId="7C933691" w:rsidR="005C2EE8" w:rsidRPr="005C2EE8" w:rsidRDefault="005C2EE8" w:rsidP="005C2EE8">
      <w:pPr>
        <w:pStyle w:val="ListParagraph"/>
        <w:numPr>
          <w:ilvl w:val="0"/>
          <w:numId w:val="14"/>
        </w:numPr>
        <w:tabs>
          <w:tab w:val="left" w:pos="2395"/>
        </w:tabs>
        <w:rPr>
          <w:rFonts w:asciiTheme="majorHAnsi" w:hAnsiTheme="majorHAnsi"/>
        </w:rPr>
      </w:pPr>
      <w:r w:rsidRPr="005C2EE8">
        <w:rPr>
          <w:rFonts w:asciiTheme="majorHAnsi" w:hAnsiTheme="majorHAnsi"/>
        </w:rPr>
        <w:t>How to create realistic goals and adjust their preparation/methods based on the feedback they get along the way</w:t>
      </w:r>
    </w:p>
    <w:p w14:paraId="36A14FE3" w14:textId="77777777" w:rsidR="005C2EE8" w:rsidRDefault="005C2EE8" w:rsidP="00AB3212">
      <w:pPr>
        <w:pStyle w:val="ListParagraph"/>
        <w:tabs>
          <w:tab w:val="left" w:pos="2395"/>
        </w:tabs>
        <w:ind w:left="360"/>
        <w:rPr>
          <w:rFonts w:asciiTheme="majorHAnsi" w:hAnsiTheme="majorHAnsi"/>
        </w:rPr>
      </w:pPr>
    </w:p>
    <w:p w14:paraId="6105FF2D" w14:textId="25FB7F30" w:rsidR="00A65F13" w:rsidRPr="005C2EE8" w:rsidRDefault="005C2EE8" w:rsidP="00AB3212">
      <w:pPr>
        <w:pStyle w:val="ListParagraph"/>
        <w:tabs>
          <w:tab w:val="left" w:pos="2395"/>
        </w:tabs>
        <w:ind w:left="360"/>
        <w:rPr>
          <w:rFonts w:asciiTheme="majorHAnsi" w:hAnsiTheme="majorHAnsi"/>
          <w:i/>
        </w:rPr>
      </w:pPr>
      <w:r w:rsidRPr="005C2EE8">
        <w:rPr>
          <w:rFonts w:asciiTheme="majorHAnsi" w:hAnsiTheme="majorHAnsi"/>
          <w:i/>
        </w:rPr>
        <w:t>Students will be able to:</w:t>
      </w:r>
    </w:p>
    <w:p w14:paraId="3C4B2A88" w14:textId="77777777" w:rsidR="005C2EE8" w:rsidRPr="005C2EE8" w:rsidRDefault="005C2EE8" w:rsidP="005C2EE8">
      <w:pPr>
        <w:pStyle w:val="ListParagraph"/>
        <w:numPr>
          <w:ilvl w:val="0"/>
          <w:numId w:val="14"/>
        </w:numPr>
        <w:tabs>
          <w:tab w:val="left" w:pos="2395"/>
        </w:tabs>
        <w:rPr>
          <w:rFonts w:asciiTheme="majorHAnsi" w:hAnsiTheme="majorHAnsi"/>
        </w:rPr>
      </w:pPr>
      <w:r w:rsidRPr="005C2EE8">
        <w:rPr>
          <w:rFonts w:asciiTheme="majorHAnsi" w:hAnsiTheme="majorHAnsi"/>
        </w:rPr>
        <w:t>Integrate and evaluate multiple sources of information presented in different media as well as in words in order to address a question or solve a problem.</w:t>
      </w:r>
    </w:p>
    <w:p w14:paraId="2AAB71EF" w14:textId="77777777" w:rsidR="005C2EE8" w:rsidRPr="005C2EE8" w:rsidRDefault="005C2EE8" w:rsidP="005C2EE8">
      <w:pPr>
        <w:pStyle w:val="ListParagraph"/>
        <w:numPr>
          <w:ilvl w:val="0"/>
          <w:numId w:val="14"/>
        </w:numPr>
        <w:tabs>
          <w:tab w:val="left" w:pos="2395"/>
        </w:tabs>
        <w:rPr>
          <w:rFonts w:asciiTheme="majorHAnsi" w:hAnsiTheme="majorHAnsi"/>
        </w:rPr>
      </w:pPr>
      <w:r w:rsidRPr="005C2EE8">
        <w:rPr>
          <w:rFonts w:asciiTheme="majorHAnsi" w:hAnsiTheme="majorHAnsi"/>
        </w:rPr>
        <w:t>Introduce a topic and organize complex ideas, concepts, and information so that each new element builds on that which precedes it to create a unified whole.</w:t>
      </w:r>
    </w:p>
    <w:p w14:paraId="0E3E9F17" w14:textId="77777777" w:rsidR="005C2EE8" w:rsidRPr="005C2EE8" w:rsidRDefault="005C2EE8" w:rsidP="005C2EE8">
      <w:pPr>
        <w:pStyle w:val="ListParagraph"/>
        <w:numPr>
          <w:ilvl w:val="0"/>
          <w:numId w:val="14"/>
        </w:numPr>
        <w:tabs>
          <w:tab w:val="left" w:pos="2395"/>
        </w:tabs>
        <w:rPr>
          <w:rFonts w:asciiTheme="majorHAnsi" w:hAnsiTheme="majorHAnsi"/>
        </w:rPr>
      </w:pPr>
      <w:r w:rsidRPr="005C2EE8">
        <w:rPr>
          <w:rFonts w:asciiTheme="majorHAnsi" w:hAnsiTheme="majorHAnsi"/>
        </w:rPr>
        <w:t>Use varied transitions and sentence structures to link the major sections of the text, create cohesion, and clarify the relationships among complex ideas and concepts.</w:t>
      </w:r>
    </w:p>
    <w:p w14:paraId="1369F0DA" w14:textId="77777777" w:rsidR="005C2EE8" w:rsidRPr="005C2EE8" w:rsidRDefault="005C2EE8" w:rsidP="005C2EE8">
      <w:pPr>
        <w:pStyle w:val="ListParagraph"/>
        <w:numPr>
          <w:ilvl w:val="0"/>
          <w:numId w:val="14"/>
        </w:numPr>
        <w:tabs>
          <w:tab w:val="left" w:pos="2395"/>
        </w:tabs>
        <w:rPr>
          <w:rFonts w:asciiTheme="majorHAnsi" w:hAnsiTheme="majorHAnsi"/>
        </w:rPr>
      </w:pPr>
      <w:r w:rsidRPr="005C2EE8">
        <w:rPr>
          <w:rFonts w:asciiTheme="majorHAnsi" w:hAnsiTheme="majorHAnsi"/>
        </w:rPr>
        <w:t>Conduct short as well as more sustained research projects to answer a question; narrow or broaden the inquiry when appropriate; synthesize multiple sources on the subject, demonstrating understanding of the subject under investigation.</w:t>
      </w:r>
    </w:p>
    <w:p w14:paraId="78F48B05" w14:textId="77777777" w:rsidR="009E7D4B" w:rsidRPr="009E7D4B" w:rsidRDefault="009E7D4B" w:rsidP="00AB3212">
      <w:pPr>
        <w:pStyle w:val="ListParagraph"/>
        <w:tabs>
          <w:tab w:val="left" w:pos="2395"/>
        </w:tabs>
        <w:ind w:left="360"/>
        <w:rPr>
          <w:rFonts w:asciiTheme="majorHAnsi" w:hAnsiTheme="majorHAnsi"/>
        </w:rPr>
      </w:pPr>
    </w:p>
    <w:p w14:paraId="279515DE" w14:textId="2BE86BED" w:rsidR="002313CD" w:rsidRPr="002D56B2" w:rsidRDefault="00A65F13" w:rsidP="0096409C">
      <w:pPr>
        <w:pStyle w:val="ListParagraph"/>
        <w:numPr>
          <w:ilvl w:val="0"/>
          <w:numId w:val="2"/>
        </w:numPr>
        <w:ind w:left="360"/>
        <w:rPr>
          <w:rFonts w:asciiTheme="majorHAnsi" w:hAnsiTheme="majorHAnsi"/>
          <w:b/>
        </w:rPr>
      </w:pPr>
      <w:r w:rsidRPr="002D56B2">
        <w:rPr>
          <w:rFonts w:asciiTheme="majorHAnsi" w:hAnsiTheme="majorHAnsi"/>
          <w:b/>
        </w:rPr>
        <w:t>Materials n</w:t>
      </w:r>
      <w:r w:rsidR="00CA7A8D" w:rsidRPr="002D56B2">
        <w:rPr>
          <w:rFonts w:asciiTheme="majorHAnsi" w:hAnsiTheme="majorHAnsi"/>
          <w:b/>
        </w:rPr>
        <w:t>eeded</w:t>
      </w:r>
      <w:r w:rsidRPr="002D56B2">
        <w:rPr>
          <w:rFonts w:asciiTheme="majorHAnsi" w:hAnsiTheme="majorHAnsi"/>
          <w:b/>
        </w:rPr>
        <w:t>:</w:t>
      </w:r>
    </w:p>
    <w:p w14:paraId="406A8AAB" w14:textId="77777777" w:rsidR="002D56B2" w:rsidRPr="002D56B2" w:rsidRDefault="002D56B2" w:rsidP="002D56B2">
      <w:pPr>
        <w:pStyle w:val="ListParagraph"/>
        <w:numPr>
          <w:ilvl w:val="0"/>
          <w:numId w:val="11"/>
        </w:numPr>
        <w:tabs>
          <w:tab w:val="left" w:pos="2395"/>
        </w:tabs>
        <w:rPr>
          <w:rFonts w:asciiTheme="majorHAnsi" w:hAnsiTheme="majorHAnsi"/>
          <w:b/>
        </w:rPr>
      </w:pPr>
      <w:r w:rsidRPr="002D56B2">
        <w:rPr>
          <w:rFonts w:asciiTheme="majorHAnsi" w:hAnsiTheme="majorHAnsi"/>
        </w:rPr>
        <w:t>Have students use online database (via the library, as available), which provides a research database in which students can choose a customized Lexile level of their sources</w:t>
      </w:r>
    </w:p>
    <w:p w14:paraId="52568CE6" w14:textId="77777777" w:rsidR="002D56B2" w:rsidRPr="002D56B2" w:rsidRDefault="002D56B2" w:rsidP="002D56B2">
      <w:pPr>
        <w:pStyle w:val="ListParagraph"/>
        <w:numPr>
          <w:ilvl w:val="0"/>
          <w:numId w:val="11"/>
        </w:numPr>
        <w:tabs>
          <w:tab w:val="left" w:pos="2395"/>
        </w:tabs>
        <w:rPr>
          <w:rFonts w:asciiTheme="majorHAnsi" w:hAnsiTheme="majorHAnsi"/>
          <w:b/>
        </w:rPr>
      </w:pPr>
      <w:r w:rsidRPr="002D56B2">
        <w:rPr>
          <w:rFonts w:asciiTheme="majorHAnsi" w:hAnsiTheme="majorHAnsi"/>
        </w:rPr>
        <w:t>Online citation resources</w:t>
      </w:r>
    </w:p>
    <w:p w14:paraId="5D683808" w14:textId="77777777" w:rsidR="002D56B2" w:rsidRPr="002D56B2" w:rsidRDefault="002D56B2" w:rsidP="002D56B2">
      <w:pPr>
        <w:pStyle w:val="ListParagraph"/>
        <w:numPr>
          <w:ilvl w:val="0"/>
          <w:numId w:val="11"/>
        </w:numPr>
        <w:tabs>
          <w:tab w:val="left" w:pos="2395"/>
        </w:tabs>
        <w:rPr>
          <w:rFonts w:asciiTheme="majorHAnsi" w:hAnsiTheme="majorHAnsi"/>
          <w:b/>
        </w:rPr>
      </w:pPr>
      <w:r w:rsidRPr="002D56B2">
        <w:rPr>
          <w:rFonts w:asciiTheme="majorHAnsi" w:hAnsiTheme="majorHAnsi"/>
        </w:rPr>
        <w:t>Journals</w:t>
      </w:r>
    </w:p>
    <w:p w14:paraId="023A7B01" w14:textId="77777777" w:rsidR="002D56B2" w:rsidRPr="002D56B2" w:rsidRDefault="002D56B2" w:rsidP="002D56B2">
      <w:pPr>
        <w:pStyle w:val="ListParagraph"/>
        <w:numPr>
          <w:ilvl w:val="0"/>
          <w:numId w:val="11"/>
        </w:numPr>
        <w:tabs>
          <w:tab w:val="left" w:pos="2395"/>
        </w:tabs>
        <w:rPr>
          <w:rFonts w:asciiTheme="majorHAnsi" w:hAnsiTheme="majorHAnsi"/>
          <w:b/>
        </w:rPr>
      </w:pPr>
      <w:r w:rsidRPr="002D56B2">
        <w:rPr>
          <w:rFonts w:asciiTheme="majorHAnsi" w:hAnsiTheme="majorHAnsi"/>
          <w:i/>
        </w:rPr>
        <w:t>Born to Run</w:t>
      </w:r>
      <w:r w:rsidRPr="002D56B2">
        <w:rPr>
          <w:rFonts w:asciiTheme="majorHAnsi" w:hAnsiTheme="majorHAnsi"/>
        </w:rPr>
        <w:t xml:space="preserve"> text</w:t>
      </w:r>
    </w:p>
    <w:p w14:paraId="5E264A11" w14:textId="77777777" w:rsidR="002313CD" w:rsidRPr="006A6636" w:rsidRDefault="002313CD" w:rsidP="002313CD">
      <w:pPr>
        <w:pStyle w:val="ListParagraph"/>
        <w:ind w:left="360"/>
        <w:rPr>
          <w:rFonts w:asciiTheme="majorHAnsi" w:hAnsiTheme="majorHAnsi"/>
        </w:rPr>
      </w:pPr>
    </w:p>
    <w:p w14:paraId="77BE4622" w14:textId="0E81312D" w:rsidR="002313CD" w:rsidRPr="002D56B2" w:rsidRDefault="00A65F13" w:rsidP="0096409C">
      <w:pPr>
        <w:pStyle w:val="ListParagraph"/>
        <w:numPr>
          <w:ilvl w:val="0"/>
          <w:numId w:val="2"/>
        </w:numPr>
        <w:ind w:left="360"/>
        <w:rPr>
          <w:rFonts w:asciiTheme="majorHAnsi" w:hAnsiTheme="majorHAnsi"/>
          <w:b/>
        </w:rPr>
      </w:pPr>
      <w:r w:rsidRPr="002D56B2">
        <w:rPr>
          <w:rFonts w:asciiTheme="majorHAnsi" w:hAnsiTheme="majorHAnsi"/>
          <w:b/>
        </w:rPr>
        <w:t>Time r</w:t>
      </w:r>
      <w:r w:rsidR="00CA7A8D" w:rsidRPr="002D56B2">
        <w:rPr>
          <w:rFonts w:asciiTheme="majorHAnsi" w:hAnsiTheme="majorHAnsi"/>
          <w:b/>
        </w:rPr>
        <w:t>equirements</w:t>
      </w:r>
      <w:r w:rsidRPr="002D56B2">
        <w:rPr>
          <w:rFonts w:asciiTheme="majorHAnsi" w:hAnsiTheme="majorHAnsi"/>
          <w:b/>
        </w:rPr>
        <w:t>:</w:t>
      </w:r>
    </w:p>
    <w:p w14:paraId="503A3182" w14:textId="57951EC7" w:rsidR="002313CD" w:rsidRDefault="002D56B2" w:rsidP="00FE6560">
      <w:pPr>
        <w:ind w:left="360"/>
        <w:rPr>
          <w:rFonts w:asciiTheme="majorHAnsi" w:hAnsiTheme="majorHAnsi"/>
        </w:rPr>
      </w:pPr>
      <w:r>
        <w:rPr>
          <w:rFonts w:asciiTheme="majorHAnsi" w:hAnsiTheme="majorHAnsi"/>
        </w:rPr>
        <w:t>This task was designed to take place over the course of two weeks. Your teacher will provide you with more information about the timing of each part of the task.</w:t>
      </w:r>
    </w:p>
    <w:p w14:paraId="76F65908" w14:textId="77777777" w:rsidR="002313CD" w:rsidRPr="001C5402" w:rsidRDefault="002313CD" w:rsidP="002313CD">
      <w:pPr>
        <w:pStyle w:val="ListParagraph"/>
        <w:ind w:left="360"/>
        <w:rPr>
          <w:rFonts w:asciiTheme="majorHAnsi" w:hAnsiTheme="majorHAnsi"/>
        </w:rPr>
      </w:pPr>
    </w:p>
    <w:p w14:paraId="44C9B44A" w14:textId="0D48492B" w:rsidR="0096409C" w:rsidRPr="002D56B2" w:rsidRDefault="00CA7A8D" w:rsidP="0096409C">
      <w:pPr>
        <w:pStyle w:val="ListParagraph"/>
        <w:numPr>
          <w:ilvl w:val="0"/>
          <w:numId w:val="2"/>
        </w:numPr>
        <w:ind w:left="360"/>
        <w:rPr>
          <w:rFonts w:asciiTheme="majorHAnsi" w:hAnsiTheme="majorHAnsi"/>
          <w:b/>
        </w:rPr>
      </w:pPr>
      <w:r w:rsidRPr="002D56B2">
        <w:rPr>
          <w:rFonts w:asciiTheme="majorHAnsi" w:hAnsiTheme="majorHAnsi"/>
          <w:b/>
        </w:rPr>
        <w:t>Scoring</w:t>
      </w:r>
      <w:r w:rsidR="00A65F13" w:rsidRPr="002D56B2">
        <w:rPr>
          <w:rFonts w:asciiTheme="majorHAnsi" w:hAnsiTheme="majorHAnsi"/>
          <w:b/>
        </w:rPr>
        <w:t>:</w:t>
      </w:r>
    </w:p>
    <w:p w14:paraId="6776EE1C" w14:textId="60F361C8"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2D56B2">
        <w:rPr>
          <w:rFonts w:asciiTheme="majorHAnsi" w:hAnsiTheme="majorHAnsi"/>
        </w:rPr>
        <w:t xml:space="preserve">Transcending Limits Expository Writing </w:t>
      </w:r>
      <w:r>
        <w:rPr>
          <w:rFonts w:asciiTheme="majorHAnsi" w:hAnsiTheme="majorHAnsi"/>
        </w:rPr>
        <w:t xml:space="preserve">rubric.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4D005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3427E" w14:textId="77777777" w:rsidR="00DE2A24" w:rsidRDefault="00DE2A24" w:rsidP="00437CA7">
      <w:r>
        <w:separator/>
      </w:r>
    </w:p>
  </w:endnote>
  <w:endnote w:type="continuationSeparator" w:id="0">
    <w:p w14:paraId="4AE1F036" w14:textId="77777777" w:rsidR="00DE2A24" w:rsidRDefault="00DE2A24"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ADA2" w14:textId="77777777" w:rsidR="00B91B7C" w:rsidRDefault="00B91B7C"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B91B7C" w:rsidRDefault="00B91B7C"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CD7D" w14:textId="77777777" w:rsidR="00591941" w:rsidRPr="003837EA" w:rsidRDefault="00591941" w:rsidP="00591941">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DE2A24">
      <w:rPr>
        <w:rStyle w:val="PageNumber"/>
        <w:noProof/>
        <w:sz w:val="16"/>
        <w:szCs w:val="16"/>
      </w:rPr>
      <w:t>1</w:t>
    </w:r>
    <w:r w:rsidRPr="003837EA">
      <w:rPr>
        <w:rStyle w:val="PageNumber"/>
        <w:sz w:val="16"/>
        <w:szCs w:val="16"/>
      </w:rPr>
      <w:fldChar w:fldCharType="end"/>
    </w:r>
  </w:p>
  <w:p w14:paraId="5ED9ECD4" w14:textId="77777777" w:rsidR="00591941" w:rsidRDefault="00591941" w:rsidP="00591941">
    <w:pPr>
      <w:pStyle w:val="p1"/>
      <w:ind w:left="-180" w:right="360"/>
      <w:rPr>
        <w:rFonts w:asciiTheme="majorHAnsi" w:hAnsiTheme="majorHAnsi"/>
        <w:sz w:val="16"/>
        <w:szCs w:val="16"/>
      </w:rPr>
    </w:pPr>
    <w:r w:rsidRPr="00EA0304">
      <w:rPr>
        <w:rFonts w:asciiTheme="majorHAnsi" w:hAnsiTheme="majorHAnsi"/>
        <w:noProof/>
        <w:sz w:val="16"/>
        <w:szCs w:val="16"/>
      </w:rPr>
      <w:drawing>
        <wp:inline distT="0" distB="0" distL="0" distR="0" wp14:anchorId="0EA281E4" wp14:editId="0B5DC86B">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03E35B88" w14:textId="27DE7A61" w:rsidR="00B91B7C" w:rsidRPr="00591941" w:rsidRDefault="00591941" w:rsidP="00591941">
    <w:pPr>
      <w:pStyle w:val="p1"/>
      <w:ind w:left="-180" w:right="36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2016 by New Hampshire Task Bank</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 xml:space="preserve">and should be attributed </w:t>
    </w:r>
    <w:r w:rsidRPr="001A4C8A">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Transcending Limits</w:t>
    </w:r>
    <w:r w:rsidRPr="001A4C8A">
      <w:rPr>
        <w:rFonts w:asciiTheme="majorHAnsi" w:eastAsia="Times New Roman" w:hAnsiTheme="majorHAnsi" w:cstheme="majorHAnsi"/>
        <w:i/>
        <w:color w:val="000000" w:themeColor="text1"/>
        <w:shd w:val="clear" w:color="auto" w:fill="FFFFFF"/>
      </w:rPr>
      <w:t xml:space="preserve"> </w:t>
    </w:r>
    <w:r w:rsidRPr="001A4C8A">
      <w:rPr>
        <w:rFonts w:asciiTheme="majorHAnsi" w:eastAsia="Times New Roman" w:hAnsiTheme="majorHAnsi" w:cstheme="majorHAnsi"/>
        <w:color w:val="000000" w:themeColor="text1"/>
        <w:shd w:val="clear" w:color="auto" w:fill="FFFFFF"/>
      </w:rPr>
      <w:t>was authored by</w:t>
    </w:r>
    <w:r w:rsidRPr="001A4C8A">
      <w:rPr>
        <w:rFonts w:asciiTheme="majorHAnsi" w:hAnsiTheme="majorHAnsi" w:cstheme="majorHAnsi"/>
        <w:color w:val="000000" w:themeColor="text1"/>
      </w:rPr>
      <w:t xml:space="preserve"> </w:t>
    </w:r>
    <w:r>
      <w:rPr>
        <w:rFonts w:asciiTheme="majorHAnsi" w:hAnsiTheme="majorHAnsi"/>
        <w:color w:val="000000" w:themeColor="text1"/>
      </w:rPr>
      <w:t>Aaron Cass</w:t>
    </w:r>
    <w:r w:rsidRPr="001A4C8A">
      <w:rPr>
        <w:rFonts w:asciiTheme="majorHAnsi" w:hAnsiTheme="majorHAnsi" w:cstheme="majorHAnsi"/>
        <w:color w:val="000000" w:themeColor="text1"/>
      </w:rPr>
      <w:t xml:space="preserve"> at New Hampshire Task Bank.”</w:t>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2045" w14:textId="77777777" w:rsidR="00437CA7" w:rsidRPr="005A034A" w:rsidRDefault="00437CA7"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B91B7C">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437CA7" w:rsidRPr="00437CA7" w:rsidRDefault="00437CA7"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67719" w14:textId="77777777" w:rsidR="00DE2A24" w:rsidRDefault="00DE2A24" w:rsidP="00437CA7">
      <w:r>
        <w:separator/>
      </w:r>
    </w:p>
  </w:footnote>
  <w:footnote w:type="continuationSeparator" w:id="0">
    <w:p w14:paraId="4349FFE7" w14:textId="77777777" w:rsidR="00DE2A24" w:rsidRDefault="00DE2A24"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9C4F1" w14:textId="77777777" w:rsidR="00591941" w:rsidRDefault="0059194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D02C5" w14:textId="77777777" w:rsidR="00591941" w:rsidRDefault="00591941" w:rsidP="00591941">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5AE64530" wp14:editId="4EF92664">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44301DC0" w14:textId="77777777" w:rsidR="00591941" w:rsidRPr="0032073F" w:rsidRDefault="00591941" w:rsidP="00591941">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5C86E8E" w14:textId="77777777" w:rsidR="00CA7A8D" w:rsidRPr="00591941" w:rsidRDefault="00CA7A8D" w:rsidP="0059194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99577" w14:textId="77777777" w:rsidR="00591941" w:rsidRDefault="0059194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E13B2"/>
    <w:multiLevelType w:val="hybridMultilevel"/>
    <w:tmpl w:val="097AF308"/>
    <w:lvl w:ilvl="0" w:tplc="196C9810">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074170"/>
    <w:multiLevelType w:val="hybridMultilevel"/>
    <w:tmpl w:val="399EAB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3C41B85"/>
    <w:multiLevelType w:val="hybridMultilevel"/>
    <w:tmpl w:val="5656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8729E"/>
    <w:multiLevelType w:val="hybridMultilevel"/>
    <w:tmpl w:val="5932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5"/>
  </w:num>
  <w:num w:numId="2">
    <w:abstractNumId w:val="11"/>
  </w:num>
  <w:num w:numId="3">
    <w:abstractNumId w:val="0"/>
  </w:num>
  <w:num w:numId="4">
    <w:abstractNumId w:val="12"/>
  </w:num>
  <w:num w:numId="5">
    <w:abstractNumId w:val="7"/>
  </w:num>
  <w:num w:numId="6">
    <w:abstractNumId w:val="13"/>
  </w:num>
  <w:num w:numId="7">
    <w:abstractNumId w:val="2"/>
  </w:num>
  <w:num w:numId="8">
    <w:abstractNumId w:val="9"/>
  </w:num>
  <w:num w:numId="9">
    <w:abstractNumId w:val="10"/>
  </w:num>
  <w:num w:numId="10">
    <w:abstractNumId w:val="8"/>
  </w:num>
  <w:num w:numId="11">
    <w:abstractNumId w:val="4"/>
  </w:num>
  <w:num w:numId="12">
    <w:abstractNumId w:val="1"/>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72F0D"/>
    <w:rsid w:val="000A421A"/>
    <w:rsid w:val="00124938"/>
    <w:rsid w:val="00170787"/>
    <w:rsid w:val="00170BA9"/>
    <w:rsid w:val="001849DF"/>
    <w:rsid w:val="00186F88"/>
    <w:rsid w:val="00187039"/>
    <w:rsid w:val="001C077F"/>
    <w:rsid w:val="001C5402"/>
    <w:rsid w:val="001D308B"/>
    <w:rsid w:val="002313CD"/>
    <w:rsid w:val="00285D1D"/>
    <w:rsid w:val="002A4881"/>
    <w:rsid w:val="002C6502"/>
    <w:rsid w:val="002C750E"/>
    <w:rsid w:val="002D501E"/>
    <w:rsid w:val="002D56B2"/>
    <w:rsid w:val="002E0E70"/>
    <w:rsid w:val="002E7021"/>
    <w:rsid w:val="003151A9"/>
    <w:rsid w:val="00317D15"/>
    <w:rsid w:val="00340C2E"/>
    <w:rsid w:val="00357018"/>
    <w:rsid w:val="003B3D28"/>
    <w:rsid w:val="00410A27"/>
    <w:rsid w:val="00437CA7"/>
    <w:rsid w:val="004414B2"/>
    <w:rsid w:val="004478C6"/>
    <w:rsid w:val="00462C9D"/>
    <w:rsid w:val="00494246"/>
    <w:rsid w:val="004D005E"/>
    <w:rsid w:val="004D44D2"/>
    <w:rsid w:val="00502DC8"/>
    <w:rsid w:val="00522628"/>
    <w:rsid w:val="0057546C"/>
    <w:rsid w:val="00591941"/>
    <w:rsid w:val="005C0950"/>
    <w:rsid w:val="005C2EE8"/>
    <w:rsid w:val="005D26AD"/>
    <w:rsid w:val="00606617"/>
    <w:rsid w:val="00610449"/>
    <w:rsid w:val="0068620A"/>
    <w:rsid w:val="006A6636"/>
    <w:rsid w:val="00787738"/>
    <w:rsid w:val="007B02A3"/>
    <w:rsid w:val="007D7F4D"/>
    <w:rsid w:val="008163F6"/>
    <w:rsid w:val="008C301C"/>
    <w:rsid w:val="008F5826"/>
    <w:rsid w:val="009415D9"/>
    <w:rsid w:val="009438A0"/>
    <w:rsid w:val="0096409C"/>
    <w:rsid w:val="00982389"/>
    <w:rsid w:val="0098676A"/>
    <w:rsid w:val="009B2D4B"/>
    <w:rsid w:val="009E718A"/>
    <w:rsid w:val="009E7D4B"/>
    <w:rsid w:val="00A31FFA"/>
    <w:rsid w:val="00A52262"/>
    <w:rsid w:val="00A65F13"/>
    <w:rsid w:val="00A666FC"/>
    <w:rsid w:val="00AB3212"/>
    <w:rsid w:val="00AE30D7"/>
    <w:rsid w:val="00B27A06"/>
    <w:rsid w:val="00B56CB4"/>
    <w:rsid w:val="00B618E4"/>
    <w:rsid w:val="00B6333E"/>
    <w:rsid w:val="00B70AFF"/>
    <w:rsid w:val="00B91B7C"/>
    <w:rsid w:val="00BB75C6"/>
    <w:rsid w:val="00C6419D"/>
    <w:rsid w:val="00CA7A8D"/>
    <w:rsid w:val="00CB34DD"/>
    <w:rsid w:val="00CC5468"/>
    <w:rsid w:val="00CD4DD3"/>
    <w:rsid w:val="00CE6392"/>
    <w:rsid w:val="00D11771"/>
    <w:rsid w:val="00D37CC8"/>
    <w:rsid w:val="00D67EB7"/>
    <w:rsid w:val="00D979EA"/>
    <w:rsid w:val="00DC3CEC"/>
    <w:rsid w:val="00DE19B3"/>
    <w:rsid w:val="00DE2A24"/>
    <w:rsid w:val="00DF213F"/>
    <w:rsid w:val="00E01EF4"/>
    <w:rsid w:val="00E51DB5"/>
    <w:rsid w:val="00E91FA8"/>
    <w:rsid w:val="00E975C5"/>
    <w:rsid w:val="00EA26D7"/>
    <w:rsid w:val="00F159F6"/>
    <w:rsid w:val="00F352BB"/>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paragraph" w:customStyle="1" w:styleId="p1">
    <w:name w:val="p1"/>
    <w:basedOn w:val="Normal"/>
    <w:rsid w:val="00591941"/>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2993</Characters>
  <Application>Microsoft Macintosh Word</Application>
  <DocSecurity>0</DocSecurity>
  <Lines>24</Lines>
  <Paragraphs>7</Paragraphs>
  <ScaleCrop>false</ScaleCrop>
  <Company>Educational Policy Improvement Center</Company>
  <LinksUpToDate>false</LinksUpToDate>
  <CharactersWithSpaces>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cp:lastPrinted>2014-09-03T22:41:00Z</cp:lastPrinted>
  <dcterms:created xsi:type="dcterms:W3CDTF">2017-11-30T22:17:00Z</dcterms:created>
  <dcterms:modified xsi:type="dcterms:W3CDTF">2017-11-30T22:17:00Z</dcterms:modified>
</cp:coreProperties>
</file>