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F0BC4A" w14:textId="77777777" w:rsidR="00910623" w:rsidRDefault="001A2450">
      <w:pPr>
        <w:pStyle w:val="Normal1"/>
      </w:pPr>
      <w:r>
        <w:rPr>
          <w:b/>
          <w:i/>
          <w:sz w:val="24"/>
        </w:rPr>
        <w:t xml:space="preserve">Mock Trial: “The Filipino and the Drunkard” </w:t>
      </w:r>
    </w:p>
    <w:p w14:paraId="267442B8" w14:textId="77777777" w:rsidR="00910623" w:rsidRDefault="00910623">
      <w:pPr>
        <w:pStyle w:val="Normal1"/>
      </w:pPr>
    </w:p>
    <w:p w14:paraId="55304C88" w14:textId="77777777" w:rsidR="00910623" w:rsidRDefault="001A2450">
      <w:pPr>
        <w:pStyle w:val="Normal1"/>
      </w:pPr>
      <w:r>
        <w:rPr>
          <w:b/>
          <w:sz w:val="20"/>
        </w:rPr>
        <w:t>Names of Group Members</w:t>
      </w:r>
    </w:p>
    <w:p w14:paraId="38F4E662" w14:textId="77777777" w:rsidR="00910623" w:rsidRDefault="00910623">
      <w:pPr>
        <w:pStyle w:val="Normal1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10623" w14:paraId="0550B90B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0370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9E41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F0CA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52AB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496E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DC99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3084E280" w14:textId="7777777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9E36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2E78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9BEA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568C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F9F9" w14:textId="77777777" w:rsidR="00910623" w:rsidRDefault="00910623">
            <w:pPr>
              <w:pStyle w:val="Normal1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9961" w14:textId="77777777" w:rsidR="00910623" w:rsidRDefault="00910623">
            <w:pPr>
              <w:pStyle w:val="Normal1"/>
              <w:spacing w:line="240" w:lineRule="auto"/>
            </w:pPr>
          </w:p>
        </w:tc>
      </w:tr>
    </w:tbl>
    <w:p w14:paraId="74F20E2E" w14:textId="77777777" w:rsidR="00910623" w:rsidRDefault="00910623">
      <w:pPr>
        <w:pStyle w:val="Normal1"/>
      </w:pPr>
    </w:p>
    <w:p w14:paraId="0516F812" w14:textId="77777777" w:rsidR="00910623" w:rsidRDefault="00910623">
      <w:pPr>
        <w:pStyle w:val="Normal1"/>
      </w:pPr>
    </w:p>
    <w:p w14:paraId="5D3779AB" w14:textId="77777777" w:rsidR="00910623" w:rsidRDefault="001A2450">
      <w:pPr>
        <w:pStyle w:val="Normal1"/>
      </w:pPr>
      <w:r>
        <w:rPr>
          <w:b/>
          <w:sz w:val="24"/>
        </w:rPr>
        <w:t>List of Immutable Facts</w:t>
      </w:r>
    </w:p>
    <w:p w14:paraId="344378A0" w14:textId="77777777" w:rsidR="00910623" w:rsidRDefault="00910623">
      <w:pPr>
        <w:pStyle w:val="Normal1"/>
      </w:pPr>
    </w:p>
    <w:p w14:paraId="1B77745C" w14:textId="77777777" w:rsidR="00910623" w:rsidRDefault="001A2450">
      <w:pPr>
        <w:pStyle w:val="Normal1"/>
      </w:pPr>
      <w:r>
        <w:rPr>
          <w:i/>
          <w:sz w:val="20"/>
        </w:rPr>
        <w:t xml:space="preserve">Example: The drunkard had a .12 blood alcohol level. </w:t>
      </w:r>
    </w:p>
    <w:p w14:paraId="50B7A5EB" w14:textId="77777777" w:rsidR="00910623" w:rsidRDefault="00910623">
      <w:pPr>
        <w:pStyle w:val="Normal1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10623" w14:paraId="22020DAE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0090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 xml:space="preserve">1. </w:t>
            </w:r>
          </w:p>
          <w:p w14:paraId="2DD36623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5668E90E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9232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2.</w:t>
            </w:r>
          </w:p>
          <w:p w14:paraId="269C54AB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4E38F8D5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9C20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3.</w:t>
            </w:r>
          </w:p>
          <w:p w14:paraId="4B8F2987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3F9C4A40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E695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4.</w:t>
            </w:r>
          </w:p>
          <w:p w14:paraId="22D0CEDA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4CFEDD5B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56E8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5.</w:t>
            </w:r>
          </w:p>
          <w:p w14:paraId="51E8046E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31941987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CD63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6.</w:t>
            </w:r>
          </w:p>
          <w:p w14:paraId="639A4D4B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64543594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1D5F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7.</w:t>
            </w:r>
          </w:p>
          <w:p w14:paraId="48078A5F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47FF0DDB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4B28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8.</w:t>
            </w:r>
          </w:p>
          <w:p w14:paraId="2687EF96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1A97E353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6586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>9.</w:t>
            </w:r>
          </w:p>
          <w:p w14:paraId="491A8CC9" w14:textId="77777777" w:rsidR="00910623" w:rsidRDefault="00910623">
            <w:pPr>
              <w:pStyle w:val="Normal1"/>
              <w:spacing w:line="240" w:lineRule="auto"/>
            </w:pPr>
          </w:p>
        </w:tc>
      </w:tr>
      <w:tr w:rsidR="00910623" w14:paraId="374CBB08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94A2" w14:textId="77777777" w:rsidR="00910623" w:rsidRDefault="001A2450">
            <w:pPr>
              <w:pStyle w:val="Normal1"/>
              <w:spacing w:line="240" w:lineRule="auto"/>
            </w:pPr>
            <w:r>
              <w:rPr>
                <w:sz w:val="20"/>
              </w:rPr>
              <w:t xml:space="preserve">10. </w:t>
            </w:r>
          </w:p>
          <w:p w14:paraId="0E6AEE82" w14:textId="77777777" w:rsidR="00910623" w:rsidRDefault="00910623">
            <w:pPr>
              <w:pStyle w:val="Normal1"/>
              <w:spacing w:line="240" w:lineRule="auto"/>
            </w:pPr>
          </w:p>
        </w:tc>
      </w:tr>
    </w:tbl>
    <w:p w14:paraId="15AFF887" w14:textId="77777777" w:rsidR="00910623" w:rsidRDefault="00910623">
      <w:pPr>
        <w:pStyle w:val="Normal1"/>
      </w:pPr>
    </w:p>
    <w:sectPr w:rsidR="00910623" w:rsidSect="00910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8463" w14:textId="77777777" w:rsidR="0014094C" w:rsidRDefault="0014094C" w:rsidP="00496802">
      <w:pPr>
        <w:spacing w:line="240" w:lineRule="auto"/>
      </w:pPr>
      <w:r>
        <w:separator/>
      </w:r>
    </w:p>
  </w:endnote>
  <w:endnote w:type="continuationSeparator" w:id="0">
    <w:p w14:paraId="711E5D90" w14:textId="77777777" w:rsidR="0014094C" w:rsidRDefault="0014094C" w:rsidP="00496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89BE4" w14:textId="77777777" w:rsidR="00496802" w:rsidRDefault="004968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8D7E7" w14:textId="77777777" w:rsidR="00496802" w:rsidRPr="00496802" w:rsidRDefault="00496802" w:rsidP="00496802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496802">
      <w:rPr>
        <w:rStyle w:val="PageNumber"/>
        <w:rFonts w:asciiTheme="minorHAnsi" w:hAnsiTheme="minorHAnsi"/>
        <w:sz w:val="18"/>
        <w:szCs w:val="18"/>
      </w:rPr>
      <w:fldChar w:fldCharType="begin"/>
    </w:r>
    <w:r w:rsidRPr="00496802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496802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496802">
      <w:rPr>
        <w:rStyle w:val="PageNumber"/>
        <w:rFonts w:asciiTheme="minorHAnsi" w:hAnsiTheme="minorHAnsi"/>
        <w:sz w:val="18"/>
        <w:szCs w:val="18"/>
      </w:rPr>
      <w:fldChar w:fldCharType="end"/>
    </w:r>
  </w:p>
  <w:p w14:paraId="003FA27F" w14:textId="77777777" w:rsidR="00496802" w:rsidRPr="00496802" w:rsidRDefault="00496802" w:rsidP="00496802">
    <w:pPr>
      <w:pStyle w:val="p1"/>
      <w:ind w:left="-180" w:right="360"/>
      <w:rPr>
        <w:rFonts w:asciiTheme="minorHAnsi" w:hAnsiTheme="minorHAnsi"/>
      </w:rPr>
    </w:pPr>
    <w:r w:rsidRPr="00496802">
      <w:rPr>
        <w:rFonts w:asciiTheme="minorHAnsi" w:hAnsiTheme="minorHAnsi"/>
        <w:noProof/>
      </w:rPr>
      <w:drawing>
        <wp:inline distT="0" distB="0" distL="0" distR="0" wp14:anchorId="7FFB4716" wp14:editId="65E3176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6802">
      <w:rPr>
        <w:rFonts w:asciiTheme="minorHAnsi" w:hAnsiTheme="minorHAnsi"/>
      </w:rPr>
      <w:t xml:space="preserve">  </w:t>
    </w:r>
  </w:p>
  <w:p w14:paraId="244992FE" w14:textId="77777777" w:rsidR="00496802" w:rsidRPr="00496802" w:rsidRDefault="00496802" w:rsidP="00496802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496802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496802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496802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496802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496802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496802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Mock Trial </w:t>
    </w:r>
    <w:r w:rsidRPr="00496802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496802">
      <w:rPr>
        <w:rFonts w:asciiTheme="minorHAnsi" w:hAnsiTheme="minorHAnsi" w:cstheme="majorHAnsi"/>
        <w:color w:val="000000" w:themeColor="text1"/>
      </w:rPr>
      <w:t xml:space="preserve"> </w:t>
    </w:r>
    <w:r w:rsidRPr="00496802">
      <w:rPr>
        <w:rFonts w:asciiTheme="minorHAnsi" w:hAnsiTheme="minorHAnsi"/>
        <w:color w:val="000000" w:themeColor="text1"/>
      </w:rPr>
      <w:t>Summit Public Schools</w:t>
    </w:r>
    <w:r w:rsidRPr="00496802">
      <w:rPr>
        <w:rFonts w:asciiTheme="minorHAnsi" w:hAnsiTheme="minorHAnsi" w:cstheme="majorHAnsi"/>
        <w:color w:val="000000" w:themeColor="text1"/>
      </w:rPr>
      <w:t>.”</w:t>
    </w:r>
  </w:p>
  <w:p w14:paraId="3598DE3C" w14:textId="77777777" w:rsidR="00496802" w:rsidRPr="00496802" w:rsidRDefault="00496802" w:rsidP="00496802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1C48F" w14:textId="77777777" w:rsidR="00496802" w:rsidRDefault="004968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5D950" w14:textId="77777777" w:rsidR="0014094C" w:rsidRDefault="0014094C" w:rsidP="00496802">
      <w:pPr>
        <w:spacing w:line="240" w:lineRule="auto"/>
      </w:pPr>
      <w:r>
        <w:separator/>
      </w:r>
    </w:p>
  </w:footnote>
  <w:footnote w:type="continuationSeparator" w:id="0">
    <w:p w14:paraId="1CBC6C73" w14:textId="77777777" w:rsidR="0014094C" w:rsidRDefault="0014094C" w:rsidP="00496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38C1D" w14:textId="77777777" w:rsidR="00496802" w:rsidRDefault="004968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954C8" w14:textId="77777777" w:rsidR="00496802" w:rsidRDefault="00496802" w:rsidP="00496802">
    <w:pPr>
      <w:pBdr>
        <w:bottom w:val="single" w:sz="12" w:space="1" w:color="auto"/>
      </w:pBdr>
      <w:tabs>
        <w:tab w:val="left" w:pos="1440"/>
        <w:tab w:val="left" w:pos="3387"/>
        <w:tab w:val="left" w:pos="5923"/>
        <w:tab w:val="left" w:pos="6602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80006F8" wp14:editId="141836CE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64902" w14:textId="77777777" w:rsidR="00496802" w:rsidRPr="0032073F" w:rsidRDefault="00496802" w:rsidP="00496802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68BC617" w14:textId="77777777" w:rsidR="00496802" w:rsidRDefault="0049680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FBD" w14:textId="77777777" w:rsidR="00496802" w:rsidRDefault="00496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23"/>
    <w:rsid w:val="0014094C"/>
    <w:rsid w:val="001A2450"/>
    <w:rsid w:val="00496802"/>
    <w:rsid w:val="009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AA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1062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910623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rsid w:val="00910623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rsid w:val="00910623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910623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910623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0623"/>
  </w:style>
  <w:style w:type="paragraph" w:styleId="Title">
    <w:name w:val="Title"/>
    <w:basedOn w:val="Normal1"/>
    <w:next w:val="Normal1"/>
    <w:rsid w:val="00910623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910623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rsid w:val="009106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06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8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02"/>
  </w:style>
  <w:style w:type="paragraph" w:styleId="Footer">
    <w:name w:val="footer"/>
    <w:basedOn w:val="Normal"/>
    <w:link w:val="FooterChar"/>
    <w:uiPriority w:val="99"/>
    <w:unhideWhenUsed/>
    <w:rsid w:val="004968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02"/>
  </w:style>
  <w:style w:type="character" w:styleId="PageNumber">
    <w:name w:val="page number"/>
    <w:basedOn w:val="DefaultParagraphFont"/>
    <w:uiPriority w:val="99"/>
    <w:semiHidden/>
    <w:unhideWhenUsed/>
    <w:rsid w:val="00496802"/>
  </w:style>
  <w:style w:type="character" w:styleId="Hyperlink">
    <w:name w:val="Hyperlink"/>
    <w:basedOn w:val="DefaultParagraphFont"/>
    <w:uiPriority w:val="99"/>
    <w:unhideWhenUsed/>
    <w:rsid w:val="00496802"/>
    <w:rPr>
      <w:color w:val="0000FF"/>
      <w:u w:val="single"/>
    </w:rPr>
  </w:style>
  <w:style w:type="paragraph" w:customStyle="1" w:styleId="p1">
    <w:name w:val="p1"/>
    <w:basedOn w:val="Normal"/>
    <w:rsid w:val="00496802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Immutable Facts Template.docx</dc:title>
  <dc:creator>PK Weston</dc:creator>
  <cp:lastModifiedBy>juljul6@gmail.com</cp:lastModifiedBy>
  <cp:revision>2</cp:revision>
  <dcterms:created xsi:type="dcterms:W3CDTF">2018-01-10T23:07:00Z</dcterms:created>
  <dcterms:modified xsi:type="dcterms:W3CDTF">2018-01-10T23:07:00Z</dcterms:modified>
</cp:coreProperties>
</file>