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DAD17" w14:textId="77777777" w:rsidR="000B7E4D" w:rsidRPr="002313CD" w:rsidRDefault="000B7E4D" w:rsidP="000B7E4D">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Social Studies/U.S. Government</w:t>
      </w:r>
    </w:p>
    <w:p w14:paraId="1BD62FFD" w14:textId="77777777" w:rsidR="000B7E4D" w:rsidRPr="002313CD" w:rsidRDefault="000B7E4D" w:rsidP="000B7E4D">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02FBAE38" w14:textId="77777777" w:rsidR="000B7E4D" w:rsidRPr="002313CD" w:rsidRDefault="000B7E4D" w:rsidP="000B7E4D">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Educational Policy Improvement Center (EPIC)</w:t>
      </w:r>
    </w:p>
    <w:p w14:paraId="0C573B64" w14:textId="77777777" w:rsidR="000B7E4D" w:rsidRPr="00A52385" w:rsidRDefault="000B7E4D" w:rsidP="000B7E4D">
      <w:pPr>
        <w:rPr>
          <w:rFonts w:asciiTheme="majorHAnsi" w:hAnsiTheme="majorHAnsi"/>
        </w:rPr>
      </w:pPr>
    </w:p>
    <w:p w14:paraId="098E22C8" w14:textId="77777777" w:rsidR="000B7E4D" w:rsidRPr="002313CD" w:rsidRDefault="000B7E4D" w:rsidP="000B7E4D">
      <w:pPr>
        <w:jc w:val="center"/>
        <w:rPr>
          <w:rFonts w:asciiTheme="majorHAnsi" w:hAnsiTheme="majorHAnsi"/>
          <w:b/>
          <w:sz w:val="28"/>
          <w:szCs w:val="28"/>
          <w:u w:val="single"/>
        </w:rPr>
      </w:pPr>
      <w:r>
        <w:rPr>
          <w:rFonts w:asciiTheme="majorHAnsi" w:hAnsiTheme="majorHAnsi"/>
          <w:b/>
          <w:sz w:val="28"/>
          <w:szCs w:val="28"/>
        </w:rPr>
        <w:t>Who Should We Ask?</w:t>
      </w:r>
    </w:p>
    <w:p w14:paraId="2CD906A6" w14:textId="77777777" w:rsidR="0096409C" w:rsidRPr="0096409C" w:rsidRDefault="0096409C" w:rsidP="0096409C">
      <w:pPr>
        <w:rPr>
          <w:rFonts w:asciiTheme="majorHAnsi" w:hAnsiTheme="majorHAnsi"/>
        </w:rPr>
      </w:pPr>
    </w:p>
    <w:p w14:paraId="1CE0DB23"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79438F93" w14:textId="77777777" w:rsidR="0096409C" w:rsidRPr="008F1A2F" w:rsidRDefault="0096409C" w:rsidP="0096409C">
      <w:pPr>
        <w:rPr>
          <w:rFonts w:asciiTheme="majorHAnsi" w:hAnsiTheme="majorHAnsi"/>
          <w:b/>
          <w:u w:val="single"/>
        </w:rPr>
      </w:pPr>
    </w:p>
    <w:p w14:paraId="2FE7EDA5"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F949480" w14:textId="77777777" w:rsidR="009F55ED" w:rsidRPr="004E6CEA" w:rsidRDefault="004E6CEA" w:rsidP="009F55ED">
      <w:pPr>
        <w:tabs>
          <w:tab w:val="left" w:pos="360"/>
        </w:tabs>
        <w:ind w:left="360"/>
        <w:rPr>
          <w:rFonts w:ascii="Calibri" w:hAnsi="Calibri"/>
        </w:rPr>
      </w:pPr>
      <w:r w:rsidRPr="003216ED">
        <w:rPr>
          <w:rFonts w:ascii="Calibri" w:hAnsi="Calibri"/>
        </w:rPr>
        <w:t>Students</w:t>
      </w:r>
      <w:r w:rsidRPr="003216ED">
        <w:rPr>
          <w:rFonts w:ascii="Calibri" w:hAnsi="Calibri"/>
          <w:spacing w:val="-3"/>
        </w:rPr>
        <w:t xml:space="preserve"> </w:t>
      </w:r>
      <w:r w:rsidRPr="003216ED">
        <w:rPr>
          <w:rFonts w:ascii="Calibri" w:hAnsi="Calibri"/>
        </w:rPr>
        <w:t>first</w:t>
      </w:r>
      <w:r w:rsidRPr="003216ED">
        <w:rPr>
          <w:rFonts w:ascii="Calibri" w:hAnsi="Calibri"/>
          <w:spacing w:val="-2"/>
        </w:rPr>
        <w:t xml:space="preserve"> </w:t>
      </w:r>
      <w:r w:rsidRPr="003216ED">
        <w:rPr>
          <w:rFonts w:ascii="Calibri" w:hAnsi="Calibri"/>
        </w:rPr>
        <w:t>select</w:t>
      </w:r>
      <w:r w:rsidRPr="003216ED">
        <w:rPr>
          <w:rFonts w:ascii="Calibri" w:hAnsi="Calibri"/>
          <w:spacing w:val="-3"/>
        </w:rPr>
        <w:t xml:space="preserve"> </w:t>
      </w:r>
      <w:r w:rsidRPr="003216ED">
        <w:rPr>
          <w:rFonts w:ascii="Calibri" w:hAnsi="Calibri"/>
        </w:rPr>
        <w:t>and</w:t>
      </w:r>
      <w:r w:rsidRPr="003216ED">
        <w:rPr>
          <w:rFonts w:ascii="Calibri" w:hAnsi="Calibri"/>
          <w:spacing w:val="-2"/>
        </w:rPr>
        <w:t xml:space="preserve"> </w:t>
      </w:r>
      <w:r w:rsidRPr="003216ED">
        <w:rPr>
          <w:rFonts w:ascii="Calibri" w:hAnsi="Calibri"/>
        </w:rPr>
        <w:t>research</w:t>
      </w:r>
      <w:r w:rsidRPr="003216ED">
        <w:rPr>
          <w:rFonts w:ascii="Calibri" w:hAnsi="Calibri"/>
          <w:spacing w:val="-2"/>
        </w:rPr>
        <w:t xml:space="preserve"> </w:t>
      </w:r>
      <w:r w:rsidRPr="003216ED">
        <w:rPr>
          <w:rFonts w:ascii="Calibri" w:hAnsi="Calibri"/>
        </w:rPr>
        <w:t>a</w:t>
      </w:r>
      <w:r w:rsidRPr="003216ED">
        <w:rPr>
          <w:rFonts w:ascii="Calibri" w:hAnsi="Calibri"/>
          <w:spacing w:val="-3"/>
        </w:rPr>
        <w:t xml:space="preserve"> </w:t>
      </w:r>
      <w:r w:rsidRPr="003216ED">
        <w:rPr>
          <w:rFonts w:ascii="Calibri" w:hAnsi="Calibri"/>
        </w:rPr>
        <w:t>policy</w:t>
      </w:r>
      <w:r w:rsidRPr="003216ED">
        <w:rPr>
          <w:rFonts w:ascii="Calibri" w:hAnsi="Calibri"/>
          <w:spacing w:val="-2"/>
        </w:rPr>
        <w:t xml:space="preserve"> </w:t>
      </w:r>
      <w:r w:rsidRPr="003216ED">
        <w:rPr>
          <w:rFonts w:ascii="Calibri" w:hAnsi="Calibri"/>
        </w:rPr>
        <w:t>issue,</w:t>
      </w:r>
      <w:r w:rsidRPr="003216ED">
        <w:rPr>
          <w:rFonts w:ascii="Calibri" w:hAnsi="Calibri"/>
          <w:spacing w:val="-3"/>
        </w:rPr>
        <w:t xml:space="preserve"> </w:t>
      </w:r>
      <w:r w:rsidRPr="003216ED">
        <w:rPr>
          <w:rFonts w:ascii="Calibri" w:hAnsi="Calibri"/>
        </w:rPr>
        <w:t>then</w:t>
      </w:r>
      <w:r w:rsidRPr="003216ED">
        <w:rPr>
          <w:rFonts w:ascii="Calibri" w:hAnsi="Calibri"/>
          <w:spacing w:val="-2"/>
        </w:rPr>
        <w:t xml:space="preserve"> </w:t>
      </w:r>
      <w:r w:rsidRPr="003216ED">
        <w:rPr>
          <w:rFonts w:ascii="Calibri" w:hAnsi="Calibri"/>
        </w:rPr>
        <w:t>a</w:t>
      </w:r>
      <w:r w:rsidRPr="003216ED">
        <w:rPr>
          <w:rFonts w:ascii="Calibri" w:hAnsi="Calibri"/>
          <w:spacing w:val="-2"/>
        </w:rPr>
        <w:t xml:space="preserve"> </w:t>
      </w:r>
      <w:r w:rsidRPr="003216ED">
        <w:rPr>
          <w:rFonts w:ascii="Calibri" w:hAnsi="Calibri"/>
        </w:rPr>
        <w:t>corresponding</w:t>
      </w:r>
      <w:r w:rsidRPr="003216ED">
        <w:rPr>
          <w:rFonts w:ascii="Calibri" w:hAnsi="Calibri"/>
          <w:spacing w:val="-3"/>
        </w:rPr>
        <w:t xml:space="preserve"> </w:t>
      </w:r>
      <w:r w:rsidRPr="003216ED">
        <w:rPr>
          <w:rFonts w:ascii="Calibri" w:hAnsi="Calibri"/>
        </w:rPr>
        <w:t>interest</w:t>
      </w:r>
      <w:r w:rsidRPr="003216ED">
        <w:rPr>
          <w:rFonts w:ascii="Calibri" w:hAnsi="Calibri"/>
          <w:spacing w:val="-2"/>
        </w:rPr>
        <w:t xml:space="preserve"> </w:t>
      </w:r>
      <w:r w:rsidRPr="003216ED">
        <w:rPr>
          <w:rFonts w:ascii="Calibri" w:hAnsi="Calibri"/>
        </w:rPr>
        <w:t>group.</w:t>
      </w:r>
      <w:r w:rsidRPr="003216ED">
        <w:rPr>
          <w:rFonts w:ascii="Calibri" w:hAnsi="Calibri"/>
          <w:spacing w:val="-4"/>
        </w:rPr>
        <w:t xml:space="preserve"> </w:t>
      </w:r>
      <w:r w:rsidRPr="003216ED">
        <w:rPr>
          <w:rFonts w:ascii="Calibri" w:hAnsi="Calibri"/>
        </w:rPr>
        <w:t>Students</w:t>
      </w:r>
      <w:r w:rsidRPr="003216ED">
        <w:rPr>
          <w:rFonts w:ascii="Calibri" w:hAnsi="Calibri"/>
          <w:spacing w:val="-2"/>
        </w:rPr>
        <w:t xml:space="preserve"> </w:t>
      </w:r>
      <w:r w:rsidRPr="003216ED">
        <w:rPr>
          <w:rFonts w:ascii="Calibri" w:hAnsi="Calibri"/>
        </w:rPr>
        <w:t>write</w:t>
      </w:r>
      <w:r w:rsidRPr="003216ED">
        <w:rPr>
          <w:rFonts w:ascii="Calibri" w:hAnsi="Calibri"/>
          <w:spacing w:val="-2"/>
        </w:rPr>
        <w:t xml:space="preserve"> </w:t>
      </w:r>
      <w:r w:rsidRPr="003216ED">
        <w:rPr>
          <w:rFonts w:ascii="Calibri" w:hAnsi="Calibri"/>
        </w:rPr>
        <w:t>a</w:t>
      </w:r>
      <w:r w:rsidR="00847B5E" w:rsidRPr="003216ED">
        <w:rPr>
          <w:rFonts w:ascii="Calibri" w:hAnsi="Calibri"/>
        </w:rPr>
        <w:t xml:space="preserve"> 5 to 6 page</w:t>
      </w:r>
      <w:r w:rsidRPr="003216ED">
        <w:rPr>
          <w:rFonts w:ascii="Calibri" w:hAnsi="Calibri"/>
        </w:rPr>
        <w:t xml:space="preserve"> </w:t>
      </w:r>
      <w:r w:rsidRPr="003216ED">
        <w:rPr>
          <w:rFonts w:ascii="Calibri" w:hAnsi="Calibri"/>
          <w:w w:val="75"/>
        </w:rPr>
        <w:t xml:space="preserve">5 </w:t>
      </w:r>
      <w:r w:rsidRPr="003216ED">
        <w:rPr>
          <w:rFonts w:ascii="Calibri" w:hAnsi="Calibri"/>
          <w:spacing w:val="-8"/>
          <w:w w:val="75"/>
        </w:rPr>
        <w:t xml:space="preserve"> </w:t>
      </w:r>
      <w:r w:rsidRPr="003216ED">
        <w:rPr>
          <w:rFonts w:ascii="Calibri" w:hAnsi="Calibri"/>
        </w:rPr>
        <w:t>to</w:t>
      </w:r>
      <w:r w:rsidRPr="003216ED">
        <w:rPr>
          <w:rFonts w:ascii="Calibri" w:hAnsi="Calibri"/>
          <w:spacing w:val="-22"/>
        </w:rPr>
        <w:t xml:space="preserve"> </w:t>
      </w:r>
      <w:r w:rsidRPr="003216ED">
        <w:rPr>
          <w:rFonts w:ascii="Calibri" w:hAnsi="Calibri"/>
          <w:w w:val="75"/>
        </w:rPr>
        <w:t xml:space="preserve">6 page </w:t>
      </w:r>
      <w:r w:rsidRPr="003216ED">
        <w:rPr>
          <w:rFonts w:ascii="Calibri" w:hAnsi="Calibri"/>
        </w:rPr>
        <w:t>proposal</w:t>
      </w:r>
      <w:r w:rsidRPr="003216ED">
        <w:rPr>
          <w:rFonts w:ascii="Calibri" w:hAnsi="Calibri"/>
          <w:spacing w:val="-22"/>
        </w:rPr>
        <w:t xml:space="preserve"> </w:t>
      </w:r>
      <w:r w:rsidRPr="003216ED">
        <w:rPr>
          <w:rFonts w:ascii="Calibri" w:hAnsi="Calibri"/>
        </w:rPr>
        <w:t>to</w:t>
      </w:r>
      <w:r w:rsidRPr="003216ED">
        <w:rPr>
          <w:rFonts w:ascii="Calibri" w:hAnsi="Calibri"/>
          <w:spacing w:val="-21"/>
        </w:rPr>
        <w:t xml:space="preserve"> </w:t>
      </w:r>
      <w:r w:rsidRPr="003216ED">
        <w:rPr>
          <w:rFonts w:ascii="Calibri" w:hAnsi="Calibri"/>
        </w:rPr>
        <w:t>their</w:t>
      </w:r>
      <w:r w:rsidRPr="003216ED">
        <w:rPr>
          <w:rFonts w:ascii="Calibri" w:hAnsi="Calibri"/>
          <w:spacing w:val="-22"/>
        </w:rPr>
        <w:t xml:space="preserve"> </w:t>
      </w:r>
      <w:r w:rsidRPr="003216ED">
        <w:rPr>
          <w:rFonts w:ascii="Calibri" w:hAnsi="Calibri"/>
        </w:rPr>
        <w:t>chosen</w:t>
      </w:r>
      <w:r w:rsidRPr="003216ED">
        <w:rPr>
          <w:rFonts w:ascii="Calibri" w:hAnsi="Calibri"/>
          <w:spacing w:val="-21"/>
        </w:rPr>
        <w:t xml:space="preserve"> </w:t>
      </w:r>
      <w:r w:rsidRPr="003216ED">
        <w:rPr>
          <w:rFonts w:ascii="Calibri" w:hAnsi="Calibri"/>
        </w:rPr>
        <w:t>interest</w:t>
      </w:r>
      <w:r w:rsidRPr="003216ED">
        <w:rPr>
          <w:rFonts w:ascii="Calibri" w:hAnsi="Calibri"/>
          <w:spacing w:val="-21"/>
        </w:rPr>
        <w:t xml:space="preserve"> </w:t>
      </w:r>
      <w:r w:rsidRPr="003216ED">
        <w:rPr>
          <w:rFonts w:ascii="Calibri" w:hAnsi="Calibri"/>
        </w:rPr>
        <w:t>group,</w:t>
      </w:r>
      <w:r w:rsidRPr="003216ED">
        <w:rPr>
          <w:rFonts w:ascii="Calibri" w:hAnsi="Calibri"/>
          <w:spacing w:val="-22"/>
        </w:rPr>
        <w:t xml:space="preserve"> </w:t>
      </w:r>
      <w:r w:rsidRPr="003216ED">
        <w:rPr>
          <w:rFonts w:ascii="Calibri" w:hAnsi="Calibri"/>
        </w:rPr>
        <w:t>suggesting</w:t>
      </w:r>
      <w:r w:rsidRPr="003216ED">
        <w:rPr>
          <w:rFonts w:ascii="Calibri" w:hAnsi="Calibri"/>
          <w:spacing w:val="-21"/>
        </w:rPr>
        <w:t xml:space="preserve"> </w:t>
      </w:r>
      <w:r w:rsidRPr="003216ED">
        <w:rPr>
          <w:rFonts w:ascii="Calibri" w:hAnsi="Calibri"/>
        </w:rPr>
        <w:t>which</w:t>
      </w:r>
      <w:r w:rsidRPr="003216ED">
        <w:rPr>
          <w:rFonts w:ascii="Calibri" w:hAnsi="Calibri"/>
          <w:spacing w:val="-22"/>
        </w:rPr>
        <w:t xml:space="preserve"> </w:t>
      </w:r>
      <w:r w:rsidRPr="003216ED">
        <w:rPr>
          <w:rFonts w:ascii="Calibri" w:hAnsi="Calibri"/>
        </w:rPr>
        <w:t>branch</w:t>
      </w:r>
      <w:r w:rsidRPr="003216ED">
        <w:rPr>
          <w:rFonts w:ascii="Calibri" w:hAnsi="Calibri"/>
          <w:spacing w:val="-21"/>
        </w:rPr>
        <w:t xml:space="preserve"> </w:t>
      </w:r>
      <w:r w:rsidRPr="003216ED">
        <w:rPr>
          <w:rFonts w:ascii="Calibri" w:hAnsi="Calibri"/>
        </w:rPr>
        <w:t>of</w:t>
      </w:r>
      <w:r w:rsidRPr="003216ED">
        <w:rPr>
          <w:rFonts w:ascii="Calibri" w:hAnsi="Calibri"/>
          <w:spacing w:val="-22"/>
        </w:rPr>
        <w:t xml:space="preserve"> </w:t>
      </w:r>
      <w:r w:rsidRPr="003216ED">
        <w:rPr>
          <w:rFonts w:ascii="Calibri" w:hAnsi="Calibri"/>
        </w:rPr>
        <w:t>government</w:t>
      </w:r>
      <w:r w:rsidRPr="003216ED">
        <w:rPr>
          <w:rFonts w:ascii="Calibri" w:hAnsi="Calibri"/>
          <w:spacing w:val="-21"/>
        </w:rPr>
        <w:t xml:space="preserve"> </w:t>
      </w:r>
      <w:r w:rsidRPr="003216ED">
        <w:rPr>
          <w:rFonts w:ascii="Calibri" w:hAnsi="Calibri"/>
        </w:rPr>
        <w:t>the</w:t>
      </w:r>
      <w:r w:rsidRPr="003216ED">
        <w:rPr>
          <w:rFonts w:ascii="Calibri" w:hAnsi="Calibri"/>
          <w:w w:val="99"/>
        </w:rPr>
        <w:t xml:space="preserve"> </w:t>
      </w:r>
      <w:r w:rsidRPr="003216ED">
        <w:rPr>
          <w:rFonts w:ascii="Calibri" w:hAnsi="Calibri"/>
        </w:rPr>
        <w:t>interest</w:t>
      </w:r>
      <w:r w:rsidRPr="003216ED">
        <w:rPr>
          <w:rFonts w:ascii="Calibri" w:hAnsi="Calibri"/>
          <w:spacing w:val="-3"/>
        </w:rPr>
        <w:t xml:space="preserve"> </w:t>
      </w:r>
      <w:r w:rsidRPr="003216ED">
        <w:rPr>
          <w:rFonts w:ascii="Calibri" w:hAnsi="Calibri"/>
        </w:rPr>
        <w:t>group</w:t>
      </w:r>
      <w:r w:rsidRPr="003216ED">
        <w:rPr>
          <w:rFonts w:ascii="Calibri" w:hAnsi="Calibri"/>
          <w:spacing w:val="-2"/>
        </w:rPr>
        <w:t xml:space="preserve"> </w:t>
      </w:r>
      <w:r w:rsidRPr="003216ED">
        <w:rPr>
          <w:rFonts w:ascii="Calibri" w:hAnsi="Calibri"/>
        </w:rPr>
        <w:t>should</w:t>
      </w:r>
      <w:r w:rsidRPr="003216ED">
        <w:rPr>
          <w:rFonts w:ascii="Calibri" w:hAnsi="Calibri"/>
          <w:spacing w:val="-3"/>
        </w:rPr>
        <w:t xml:space="preserve"> </w:t>
      </w:r>
      <w:r w:rsidRPr="003216ED">
        <w:rPr>
          <w:rFonts w:ascii="Calibri" w:hAnsi="Calibri"/>
        </w:rPr>
        <w:t>attempt</w:t>
      </w:r>
      <w:r w:rsidRPr="003216ED">
        <w:rPr>
          <w:rFonts w:ascii="Calibri" w:hAnsi="Calibri"/>
          <w:spacing w:val="-2"/>
        </w:rPr>
        <w:t xml:space="preserve"> </w:t>
      </w:r>
      <w:r w:rsidRPr="003216ED">
        <w:rPr>
          <w:rFonts w:ascii="Calibri" w:hAnsi="Calibri"/>
        </w:rPr>
        <w:t>to</w:t>
      </w:r>
      <w:r w:rsidRPr="003216ED">
        <w:rPr>
          <w:rFonts w:ascii="Calibri" w:hAnsi="Calibri"/>
          <w:spacing w:val="-3"/>
        </w:rPr>
        <w:t xml:space="preserve"> </w:t>
      </w:r>
      <w:r w:rsidRPr="003216ED">
        <w:rPr>
          <w:rFonts w:ascii="Calibri" w:hAnsi="Calibri"/>
        </w:rPr>
        <w:t>influence</w:t>
      </w:r>
      <w:r w:rsidRPr="003216ED">
        <w:rPr>
          <w:rFonts w:ascii="Calibri" w:hAnsi="Calibri"/>
          <w:spacing w:val="-2"/>
        </w:rPr>
        <w:t xml:space="preserve"> </w:t>
      </w:r>
      <w:r w:rsidRPr="003216ED">
        <w:rPr>
          <w:rFonts w:ascii="Calibri" w:hAnsi="Calibri"/>
        </w:rPr>
        <w:t>and</w:t>
      </w:r>
      <w:r w:rsidRPr="003216ED">
        <w:rPr>
          <w:rFonts w:ascii="Calibri" w:hAnsi="Calibri"/>
          <w:spacing w:val="-3"/>
        </w:rPr>
        <w:t xml:space="preserve"> </w:t>
      </w:r>
      <w:r w:rsidRPr="003216ED">
        <w:rPr>
          <w:rFonts w:ascii="Calibri" w:hAnsi="Calibri"/>
          <w:spacing w:val="-1"/>
        </w:rPr>
        <w:t>explaining</w:t>
      </w:r>
      <w:r w:rsidRPr="003216ED">
        <w:rPr>
          <w:rFonts w:ascii="Calibri" w:hAnsi="Calibri"/>
          <w:spacing w:val="-2"/>
        </w:rPr>
        <w:t xml:space="preserve"> </w:t>
      </w:r>
      <w:r w:rsidRPr="003216ED">
        <w:rPr>
          <w:rFonts w:ascii="Calibri" w:hAnsi="Calibri"/>
        </w:rPr>
        <w:t>why</w:t>
      </w:r>
      <w:r w:rsidRPr="003216ED">
        <w:rPr>
          <w:rFonts w:ascii="Calibri" w:hAnsi="Calibri"/>
          <w:spacing w:val="-3"/>
        </w:rPr>
        <w:t xml:space="preserve"> </w:t>
      </w:r>
      <w:r w:rsidRPr="003216ED">
        <w:rPr>
          <w:rFonts w:ascii="Calibri" w:hAnsi="Calibri"/>
        </w:rPr>
        <w:t>they</w:t>
      </w:r>
      <w:r w:rsidRPr="003216ED">
        <w:rPr>
          <w:rFonts w:ascii="Calibri" w:hAnsi="Calibri"/>
          <w:spacing w:val="-2"/>
        </w:rPr>
        <w:t xml:space="preserve"> </w:t>
      </w:r>
      <w:r w:rsidRPr="003216ED">
        <w:rPr>
          <w:rFonts w:ascii="Calibri" w:hAnsi="Calibri"/>
        </w:rPr>
        <w:t>believe</w:t>
      </w:r>
      <w:r w:rsidRPr="003216ED">
        <w:rPr>
          <w:rFonts w:ascii="Calibri" w:hAnsi="Calibri"/>
          <w:spacing w:val="-2"/>
        </w:rPr>
        <w:t xml:space="preserve"> </w:t>
      </w:r>
      <w:r w:rsidRPr="003216ED">
        <w:rPr>
          <w:rFonts w:ascii="Calibri" w:hAnsi="Calibri"/>
        </w:rPr>
        <w:t>that</w:t>
      </w:r>
      <w:r w:rsidRPr="003216ED">
        <w:rPr>
          <w:rFonts w:ascii="Calibri" w:hAnsi="Calibri"/>
          <w:spacing w:val="-3"/>
        </w:rPr>
        <w:t xml:space="preserve"> </w:t>
      </w:r>
      <w:r w:rsidRPr="003216ED">
        <w:rPr>
          <w:rFonts w:ascii="Calibri" w:hAnsi="Calibri"/>
        </w:rPr>
        <w:t>branch</w:t>
      </w:r>
      <w:r w:rsidRPr="003216ED">
        <w:rPr>
          <w:rFonts w:ascii="Calibri" w:hAnsi="Calibri"/>
          <w:spacing w:val="-2"/>
        </w:rPr>
        <w:t xml:space="preserve"> </w:t>
      </w:r>
      <w:r w:rsidRPr="003216ED">
        <w:rPr>
          <w:rFonts w:ascii="Calibri" w:hAnsi="Calibri"/>
        </w:rPr>
        <w:t>is</w:t>
      </w:r>
      <w:r w:rsidRPr="003216ED">
        <w:rPr>
          <w:rFonts w:ascii="Calibri" w:hAnsi="Calibri"/>
          <w:spacing w:val="-3"/>
        </w:rPr>
        <w:t xml:space="preserve"> </w:t>
      </w:r>
      <w:r w:rsidRPr="003216ED">
        <w:rPr>
          <w:rFonts w:ascii="Calibri" w:hAnsi="Calibri"/>
        </w:rPr>
        <w:t>the</w:t>
      </w:r>
      <w:r w:rsidRPr="003216ED">
        <w:rPr>
          <w:rFonts w:ascii="Calibri" w:hAnsi="Calibri"/>
          <w:spacing w:val="-2"/>
        </w:rPr>
        <w:t xml:space="preserve"> </w:t>
      </w:r>
      <w:r w:rsidRPr="003216ED">
        <w:rPr>
          <w:rFonts w:ascii="Calibri" w:hAnsi="Calibri"/>
        </w:rPr>
        <w:t>proper</w:t>
      </w:r>
      <w:r w:rsidRPr="003216ED">
        <w:rPr>
          <w:rFonts w:ascii="Calibri" w:hAnsi="Calibri"/>
          <w:spacing w:val="29"/>
          <w:w w:val="99"/>
        </w:rPr>
        <w:t xml:space="preserve"> </w:t>
      </w:r>
      <w:r w:rsidRPr="003216ED">
        <w:rPr>
          <w:rFonts w:ascii="Calibri" w:hAnsi="Calibri"/>
        </w:rPr>
        <w:t>target</w:t>
      </w:r>
      <w:r w:rsidRPr="003216ED">
        <w:rPr>
          <w:rFonts w:ascii="Calibri" w:hAnsi="Calibri"/>
          <w:spacing w:val="-3"/>
        </w:rPr>
        <w:t xml:space="preserve"> </w:t>
      </w:r>
      <w:r w:rsidRPr="003216ED">
        <w:rPr>
          <w:rFonts w:ascii="Calibri" w:hAnsi="Calibri"/>
        </w:rPr>
        <w:t>for</w:t>
      </w:r>
      <w:r w:rsidRPr="003216ED">
        <w:rPr>
          <w:rFonts w:ascii="Calibri" w:hAnsi="Calibri"/>
          <w:spacing w:val="-3"/>
        </w:rPr>
        <w:t xml:space="preserve"> </w:t>
      </w:r>
      <w:r w:rsidRPr="003216ED">
        <w:rPr>
          <w:rFonts w:ascii="Calibri" w:hAnsi="Calibri"/>
        </w:rPr>
        <w:t>interest</w:t>
      </w:r>
      <w:r w:rsidRPr="003216ED">
        <w:rPr>
          <w:rFonts w:ascii="Calibri" w:hAnsi="Calibri"/>
          <w:spacing w:val="-3"/>
        </w:rPr>
        <w:t xml:space="preserve"> </w:t>
      </w:r>
      <w:r w:rsidRPr="003216ED">
        <w:rPr>
          <w:rFonts w:ascii="Calibri" w:hAnsi="Calibri"/>
        </w:rPr>
        <w:t>group</w:t>
      </w:r>
      <w:r w:rsidRPr="003216ED">
        <w:rPr>
          <w:rFonts w:ascii="Calibri" w:hAnsi="Calibri"/>
          <w:spacing w:val="-3"/>
        </w:rPr>
        <w:t xml:space="preserve"> </w:t>
      </w:r>
      <w:r w:rsidRPr="003216ED">
        <w:rPr>
          <w:rFonts w:ascii="Calibri" w:hAnsi="Calibri"/>
        </w:rPr>
        <w:t>activity.</w:t>
      </w:r>
      <w:r w:rsidRPr="003216ED">
        <w:rPr>
          <w:rFonts w:ascii="Calibri" w:hAnsi="Calibri"/>
          <w:spacing w:val="-4"/>
        </w:rPr>
        <w:t xml:space="preserve"> </w:t>
      </w:r>
      <w:r w:rsidRPr="003216ED">
        <w:rPr>
          <w:rFonts w:ascii="Calibri" w:hAnsi="Calibri"/>
        </w:rPr>
        <w:t>Using</w:t>
      </w:r>
      <w:r w:rsidRPr="003216ED">
        <w:rPr>
          <w:rFonts w:ascii="Calibri" w:hAnsi="Calibri"/>
          <w:spacing w:val="-3"/>
        </w:rPr>
        <w:t xml:space="preserve"> </w:t>
      </w:r>
      <w:r w:rsidRPr="003216ED">
        <w:rPr>
          <w:rFonts w:ascii="Calibri" w:hAnsi="Calibri"/>
        </w:rPr>
        <w:t>the</w:t>
      </w:r>
      <w:r w:rsidRPr="003216ED">
        <w:rPr>
          <w:rFonts w:ascii="Calibri" w:hAnsi="Calibri"/>
          <w:spacing w:val="-3"/>
        </w:rPr>
        <w:t xml:space="preserve"> </w:t>
      </w:r>
      <w:r w:rsidRPr="003216ED">
        <w:rPr>
          <w:rFonts w:ascii="Calibri" w:hAnsi="Calibri"/>
        </w:rPr>
        <w:t>policy</w:t>
      </w:r>
      <w:r w:rsidRPr="003216ED">
        <w:rPr>
          <w:rFonts w:ascii="Calibri" w:hAnsi="Calibri"/>
          <w:spacing w:val="-3"/>
        </w:rPr>
        <w:t xml:space="preserve"> </w:t>
      </w:r>
      <w:r w:rsidRPr="003216ED">
        <w:rPr>
          <w:rFonts w:ascii="Calibri" w:hAnsi="Calibri"/>
        </w:rPr>
        <w:t>objectives</w:t>
      </w:r>
      <w:r w:rsidRPr="003216ED">
        <w:rPr>
          <w:rFonts w:ascii="Calibri" w:hAnsi="Calibri"/>
          <w:spacing w:val="-3"/>
        </w:rPr>
        <w:t xml:space="preserve"> </w:t>
      </w:r>
      <w:r w:rsidRPr="003216ED">
        <w:rPr>
          <w:rFonts w:ascii="Calibri" w:hAnsi="Calibri"/>
        </w:rPr>
        <w:t>of</w:t>
      </w:r>
      <w:r w:rsidRPr="003216ED">
        <w:rPr>
          <w:rFonts w:ascii="Calibri" w:hAnsi="Calibri"/>
          <w:spacing w:val="-3"/>
        </w:rPr>
        <w:t xml:space="preserve"> </w:t>
      </w:r>
      <w:r w:rsidRPr="003216ED">
        <w:rPr>
          <w:rFonts w:ascii="Calibri" w:hAnsi="Calibri"/>
        </w:rPr>
        <w:t>the</w:t>
      </w:r>
      <w:r w:rsidRPr="003216ED">
        <w:rPr>
          <w:rFonts w:ascii="Calibri" w:hAnsi="Calibri"/>
          <w:spacing w:val="-3"/>
        </w:rPr>
        <w:t xml:space="preserve"> </w:t>
      </w:r>
      <w:r w:rsidRPr="003216ED">
        <w:rPr>
          <w:rFonts w:ascii="Calibri" w:hAnsi="Calibri"/>
        </w:rPr>
        <w:t>interest</w:t>
      </w:r>
      <w:r w:rsidRPr="003216ED">
        <w:rPr>
          <w:rFonts w:ascii="Calibri" w:hAnsi="Calibri"/>
          <w:spacing w:val="-3"/>
        </w:rPr>
        <w:t xml:space="preserve"> </w:t>
      </w:r>
      <w:r w:rsidRPr="003216ED">
        <w:rPr>
          <w:rFonts w:ascii="Calibri" w:hAnsi="Calibri"/>
        </w:rPr>
        <w:t>group,</w:t>
      </w:r>
      <w:r w:rsidRPr="003216ED">
        <w:rPr>
          <w:rFonts w:ascii="Calibri" w:hAnsi="Calibri"/>
          <w:spacing w:val="-3"/>
        </w:rPr>
        <w:t xml:space="preserve"> </w:t>
      </w:r>
      <w:r w:rsidRPr="003216ED">
        <w:rPr>
          <w:rFonts w:ascii="Calibri" w:hAnsi="Calibri"/>
        </w:rPr>
        <w:t>they</w:t>
      </w:r>
      <w:r w:rsidRPr="003216ED">
        <w:rPr>
          <w:rFonts w:ascii="Calibri" w:hAnsi="Calibri"/>
          <w:spacing w:val="-4"/>
        </w:rPr>
        <w:t xml:space="preserve"> </w:t>
      </w:r>
      <w:r w:rsidRPr="003216ED">
        <w:rPr>
          <w:rFonts w:ascii="Calibri" w:hAnsi="Calibri"/>
        </w:rPr>
        <w:t>analyze</w:t>
      </w:r>
      <w:r w:rsidRPr="003216ED">
        <w:rPr>
          <w:rFonts w:ascii="Calibri" w:hAnsi="Calibri"/>
          <w:spacing w:val="-3"/>
        </w:rPr>
        <w:t xml:space="preserve"> </w:t>
      </w:r>
      <w:r w:rsidRPr="003216ED">
        <w:rPr>
          <w:rFonts w:ascii="Calibri" w:hAnsi="Calibri"/>
        </w:rPr>
        <w:t>the</w:t>
      </w:r>
      <w:r w:rsidRPr="003216ED">
        <w:rPr>
          <w:rFonts w:ascii="Calibri" w:hAnsi="Calibri"/>
          <w:w w:val="99"/>
        </w:rPr>
        <w:t xml:space="preserve"> </w:t>
      </w:r>
      <w:r w:rsidRPr="003216ED">
        <w:rPr>
          <w:rFonts w:ascii="Calibri" w:hAnsi="Calibri"/>
        </w:rPr>
        <w:t>powers</w:t>
      </w:r>
      <w:r w:rsidRPr="003216ED">
        <w:rPr>
          <w:rFonts w:ascii="Calibri" w:hAnsi="Calibri"/>
          <w:spacing w:val="-3"/>
        </w:rPr>
        <w:t xml:space="preserve"> </w:t>
      </w:r>
      <w:r w:rsidRPr="003216ED">
        <w:rPr>
          <w:rFonts w:ascii="Calibri" w:hAnsi="Calibri"/>
        </w:rPr>
        <w:t>and</w:t>
      </w:r>
      <w:r w:rsidRPr="003216ED">
        <w:rPr>
          <w:rFonts w:ascii="Calibri" w:hAnsi="Calibri"/>
          <w:spacing w:val="-2"/>
        </w:rPr>
        <w:t xml:space="preserve"> </w:t>
      </w:r>
      <w:r w:rsidRPr="003216ED">
        <w:rPr>
          <w:rFonts w:ascii="Calibri" w:hAnsi="Calibri"/>
        </w:rPr>
        <w:t>roles</w:t>
      </w:r>
      <w:r w:rsidRPr="003216ED">
        <w:rPr>
          <w:rFonts w:ascii="Calibri" w:hAnsi="Calibri"/>
          <w:spacing w:val="-3"/>
        </w:rPr>
        <w:t xml:space="preserve"> </w:t>
      </w:r>
      <w:r w:rsidRPr="003216ED">
        <w:rPr>
          <w:rFonts w:ascii="Calibri" w:hAnsi="Calibri"/>
        </w:rPr>
        <w:t>of</w:t>
      </w:r>
      <w:r w:rsidRPr="003216ED">
        <w:rPr>
          <w:rFonts w:ascii="Calibri" w:hAnsi="Calibri"/>
          <w:spacing w:val="-2"/>
        </w:rPr>
        <w:t xml:space="preserve"> </w:t>
      </w:r>
      <w:r w:rsidRPr="003216ED">
        <w:rPr>
          <w:rFonts w:ascii="Calibri" w:hAnsi="Calibri"/>
        </w:rPr>
        <w:t>each</w:t>
      </w:r>
      <w:r w:rsidRPr="003216ED">
        <w:rPr>
          <w:rFonts w:ascii="Calibri" w:hAnsi="Calibri"/>
          <w:spacing w:val="-3"/>
        </w:rPr>
        <w:t xml:space="preserve"> </w:t>
      </w:r>
      <w:r w:rsidRPr="003216ED">
        <w:rPr>
          <w:rFonts w:ascii="Calibri" w:hAnsi="Calibri"/>
        </w:rPr>
        <w:t>branch</w:t>
      </w:r>
      <w:r w:rsidRPr="003216ED">
        <w:rPr>
          <w:rFonts w:ascii="Calibri" w:hAnsi="Calibri"/>
          <w:spacing w:val="-2"/>
        </w:rPr>
        <w:t xml:space="preserve"> </w:t>
      </w:r>
      <w:r w:rsidRPr="003216ED">
        <w:rPr>
          <w:rFonts w:ascii="Calibri" w:hAnsi="Calibri"/>
        </w:rPr>
        <w:t>of</w:t>
      </w:r>
      <w:r w:rsidRPr="003216ED">
        <w:rPr>
          <w:rFonts w:ascii="Calibri" w:hAnsi="Calibri"/>
          <w:spacing w:val="-3"/>
        </w:rPr>
        <w:t xml:space="preserve"> </w:t>
      </w:r>
      <w:r w:rsidRPr="003216ED">
        <w:rPr>
          <w:rFonts w:ascii="Calibri" w:hAnsi="Calibri"/>
        </w:rPr>
        <w:t>government</w:t>
      </w:r>
      <w:r w:rsidRPr="003216ED">
        <w:rPr>
          <w:rFonts w:ascii="Calibri" w:hAnsi="Calibri"/>
          <w:spacing w:val="-2"/>
        </w:rPr>
        <w:t xml:space="preserve"> </w:t>
      </w:r>
      <w:r w:rsidRPr="003216ED">
        <w:rPr>
          <w:rFonts w:ascii="Calibri" w:hAnsi="Calibri"/>
        </w:rPr>
        <w:t>to</w:t>
      </w:r>
      <w:r w:rsidRPr="003216ED">
        <w:rPr>
          <w:rFonts w:ascii="Calibri" w:hAnsi="Calibri"/>
          <w:spacing w:val="-2"/>
        </w:rPr>
        <w:t xml:space="preserve"> </w:t>
      </w:r>
      <w:r w:rsidRPr="003216ED">
        <w:rPr>
          <w:rFonts w:ascii="Calibri" w:hAnsi="Calibri"/>
        </w:rPr>
        <w:t>determine</w:t>
      </w:r>
      <w:r w:rsidRPr="003216ED">
        <w:rPr>
          <w:rFonts w:ascii="Calibri" w:hAnsi="Calibri"/>
          <w:spacing w:val="-3"/>
        </w:rPr>
        <w:t xml:space="preserve"> </w:t>
      </w:r>
      <w:r w:rsidRPr="003216ED">
        <w:rPr>
          <w:rFonts w:ascii="Calibri" w:hAnsi="Calibri"/>
        </w:rPr>
        <w:t>which</w:t>
      </w:r>
      <w:r w:rsidRPr="003216ED">
        <w:rPr>
          <w:rFonts w:ascii="Calibri" w:hAnsi="Calibri"/>
          <w:spacing w:val="-2"/>
        </w:rPr>
        <w:t xml:space="preserve"> </w:t>
      </w:r>
      <w:r w:rsidRPr="003216ED">
        <w:rPr>
          <w:rFonts w:ascii="Calibri" w:hAnsi="Calibri"/>
        </w:rPr>
        <w:t>branch</w:t>
      </w:r>
      <w:r w:rsidRPr="003216ED">
        <w:rPr>
          <w:rFonts w:ascii="Calibri" w:hAnsi="Calibri"/>
          <w:spacing w:val="-3"/>
        </w:rPr>
        <w:t xml:space="preserve"> </w:t>
      </w:r>
      <w:r w:rsidRPr="003216ED">
        <w:rPr>
          <w:rFonts w:ascii="Calibri" w:hAnsi="Calibri"/>
        </w:rPr>
        <w:t>would</w:t>
      </w:r>
      <w:r w:rsidRPr="003216ED">
        <w:rPr>
          <w:rFonts w:ascii="Calibri" w:hAnsi="Calibri"/>
          <w:spacing w:val="-2"/>
        </w:rPr>
        <w:t xml:space="preserve"> </w:t>
      </w:r>
      <w:r w:rsidRPr="003216ED">
        <w:rPr>
          <w:rFonts w:ascii="Calibri" w:hAnsi="Calibri"/>
        </w:rPr>
        <w:t>be</w:t>
      </w:r>
      <w:r w:rsidRPr="003216ED">
        <w:rPr>
          <w:rFonts w:ascii="Calibri" w:hAnsi="Calibri"/>
          <w:spacing w:val="-3"/>
        </w:rPr>
        <w:t xml:space="preserve"> </w:t>
      </w:r>
      <w:r w:rsidRPr="003216ED">
        <w:rPr>
          <w:rFonts w:ascii="Calibri" w:hAnsi="Calibri"/>
        </w:rPr>
        <w:t>best</w:t>
      </w:r>
      <w:r w:rsidRPr="003216ED">
        <w:rPr>
          <w:rFonts w:ascii="Calibri" w:hAnsi="Calibri"/>
          <w:spacing w:val="-2"/>
        </w:rPr>
        <w:t xml:space="preserve"> </w:t>
      </w:r>
      <w:r w:rsidRPr="003216ED">
        <w:rPr>
          <w:rFonts w:ascii="Calibri" w:hAnsi="Calibri"/>
        </w:rPr>
        <w:t>to</w:t>
      </w:r>
      <w:r w:rsidRPr="003216ED">
        <w:rPr>
          <w:rFonts w:ascii="Calibri" w:hAnsi="Calibri"/>
          <w:spacing w:val="-2"/>
        </w:rPr>
        <w:t xml:space="preserve"> </w:t>
      </w:r>
      <w:r w:rsidRPr="003216ED">
        <w:rPr>
          <w:rFonts w:ascii="Calibri" w:hAnsi="Calibri"/>
        </w:rPr>
        <w:t>provide</w:t>
      </w:r>
      <w:r w:rsidRPr="003216ED">
        <w:rPr>
          <w:rFonts w:ascii="Calibri" w:hAnsi="Calibri"/>
          <w:w w:val="99"/>
        </w:rPr>
        <w:t xml:space="preserve"> </w:t>
      </w:r>
      <w:r w:rsidRPr="003216ED">
        <w:rPr>
          <w:rFonts w:ascii="Calibri" w:hAnsi="Calibri"/>
        </w:rPr>
        <w:t>the</w:t>
      </w:r>
      <w:r w:rsidRPr="003216ED">
        <w:rPr>
          <w:rFonts w:ascii="Calibri" w:hAnsi="Calibri"/>
          <w:spacing w:val="-3"/>
        </w:rPr>
        <w:t xml:space="preserve"> </w:t>
      </w:r>
      <w:r w:rsidRPr="003216ED">
        <w:rPr>
          <w:rFonts w:ascii="Calibri" w:hAnsi="Calibri"/>
          <w:spacing w:val="-1"/>
        </w:rPr>
        <w:t>policy</w:t>
      </w:r>
      <w:r w:rsidRPr="003216ED">
        <w:rPr>
          <w:rFonts w:ascii="Calibri" w:hAnsi="Calibri"/>
          <w:spacing w:val="-2"/>
        </w:rPr>
        <w:t xml:space="preserve"> </w:t>
      </w:r>
      <w:r w:rsidRPr="003216ED">
        <w:rPr>
          <w:rFonts w:ascii="Calibri" w:hAnsi="Calibri"/>
        </w:rPr>
        <w:t>solutions</w:t>
      </w:r>
      <w:r w:rsidRPr="003216ED">
        <w:rPr>
          <w:rFonts w:ascii="Calibri" w:hAnsi="Calibri"/>
          <w:spacing w:val="-2"/>
        </w:rPr>
        <w:t xml:space="preserve"> </w:t>
      </w:r>
      <w:r w:rsidRPr="003216ED">
        <w:rPr>
          <w:rFonts w:ascii="Calibri" w:hAnsi="Calibri"/>
        </w:rPr>
        <w:t>desired.</w:t>
      </w:r>
    </w:p>
    <w:p w14:paraId="3211F03B" w14:textId="77777777" w:rsidR="009F55ED" w:rsidRPr="0096409C" w:rsidRDefault="009F55ED" w:rsidP="009F55ED">
      <w:pPr>
        <w:tabs>
          <w:tab w:val="left" w:pos="360"/>
        </w:tabs>
        <w:ind w:left="360"/>
        <w:rPr>
          <w:rFonts w:asciiTheme="majorHAnsi" w:hAnsiTheme="majorHAnsi"/>
        </w:rPr>
      </w:pPr>
    </w:p>
    <w:p w14:paraId="7539D97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4759198D"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4036165B" w14:textId="77777777" w:rsidR="00551464" w:rsidRPr="003216ED" w:rsidRDefault="00551464" w:rsidP="00765536">
      <w:pPr>
        <w:pStyle w:val="BodyText"/>
        <w:spacing w:line="239" w:lineRule="auto"/>
        <w:ind w:left="720" w:right="131"/>
      </w:pPr>
      <w:r w:rsidRPr="003216ED">
        <w:rPr>
          <w:color w:val="0000FF"/>
          <w:u w:val="single" w:color="0000FF"/>
        </w:rPr>
        <w:t>CCSS.ELA-Literacy.CCRA.R.1</w:t>
      </w:r>
      <w:r w:rsidRPr="003216ED">
        <w:rPr>
          <w:color w:val="0000FF"/>
          <w:spacing w:val="-28"/>
          <w:u w:val="single" w:color="0000FF"/>
        </w:rPr>
        <w:t xml:space="preserve"> </w:t>
      </w:r>
      <w:r w:rsidRPr="003216ED">
        <w:t>Read</w:t>
      </w:r>
      <w:r w:rsidRPr="003216ED">
        <w:rPr>
          <w:spacing w:val="-28"/>
        </w:rPr>
        <w:t xml:space="preserve"> </w:t>
      </w:r>
      <w:r w:rsidRPr="003216ED">
        <w:t>closely</w:t>
      </w:r>
      <w:r w:rsidRPr="003216ED">
        <w:rPr>
          <w:spacing w:val="-28"/>
        </w:rPr>
        <w:t xml:space="preserve"> </w:t>
      </w:r>
      <w:r w:rsidRPr="003216ED">
        <w:t>to</w:t>
      </w:r>
      <w:r w:rsidRPr="003216ED">
        <w:rPr>
          <w:spacing w:val="-28"/>
        </w:rPr>
        <w:t xml:space="preserve"> </w:t>
      </w:r>
      <w:r w:rsidRPr="003216ED">
        <w:t>determine</w:t>
      </w:r>
      <w:r w:rsidRPr="003216ED">
        <w:rPr>
          <w:spacing w:val="-27"/>
        </w:rPr>
        <w:t xml:space="preserve"> </w:t>
      </w:r>
      <w:r w:rsidRPr="003216ED">
        <w:t>what</w:t>
      </w:r>
      <w:r w:rsidRPr="003216ED">
        <w:rPr>
          <w:spacing w:val="-28"/>
        </w:rPr>
        <w:t xml:space="preserve"> </w:t>
      </w:r>
      <w:r w:rsidRPr="003216ED">
        <w:t>the</w:t>
      </w:r>
      <w:r w:rsidRPr="003216ED">
        <w:rPr>
          <w:spacing w:val="-28"/>
        </w:rPr>
        <w:t xml:space="preserve"> </w:t>
      </w:r>
      <w:r w:rsidRPr="003216ED">
        <w:t>text</w:t>
      </w:r>
      <w:r w:rsidRPr="003216ED">
        <w:rPr>
          <w:spacing w:val="-28"/>
        </w:rPr>
        <w:t xml:space="preserve"> </w:t>
      </w:r>
      <w:r w:rsidRPr="003216ED">
        <w:t>says</w:t>
      </w:r>
      <w:r w:rsidRPr="003216ED">
        <w:rPr>
          <w:spacing w:val="-27"/>
        </w:rPr>
        <w:t xml:space="preserve"> </w:t>
      </w:r>
      <w:r w:rsidRPr="003216ED">
        <w:t>explicitly</w:t>
      </w:r>
      <w:r w:rsidRPr="003216ED">
        <w:rPr>
          <w:spacing w:val="-28"/>
        </w:rPr>
        <w:t xml:space="preserve"> </w:t>
      </w:r>
      <w:r w:rsidRPr="003216ED">
        <w:t>and</w:t>
      </w:r>
      <w:r w:rsidRPr="003216ED">
        <w:rPr>
          <w:spacing w:val="-28"/>
        </w:rPr>
        <w:t xml:space="preserve"> </w:t>
      </w:r>
      <w:r w:rsidRPr="003216ED">
        <w:t>to</w:t>
      </w:r>
      <w:r w:rsidRPr="003216ED">
        <w:rPr>
          <w:spacing w:val="-28"/>
        </w:rPr>
        <w:t xml:space="preserve"> </w:t>
      </w:r>
      <w:r w:rsidRPr="003216ED">
        <w:t>make</w:t>
      </w:r>
      <w:r w:rsidRPr="003216ED">
        <w:rPr>
          <w:spacing w:val="-27"/>
        </w:rPr>
        <w:t xml:space="preserve"> </w:t>
      </w:r>
      <w:r w:rsidRPr="003216ED">
        <w:rPr>
          <w:spacing w:val="-1"/>
        </w:rPr>
        <w:t>logical</w:t>
      </w:r>
      <w:r w:rsidRPr="003216ED">
        <w:rPr>
          <w:spacing w:val="26"/>
        </w:rPr>
        <w:t xml:space="preserve"> </w:t>
      </w:r>
      <w:r w:rsidRPr="003216ED">
        <w:t>inferences</w:t>
      </w:r>
      <w:r w:rsidRPr="003216ED">
        <w:rPr>
          <w:spacing w:val="-4"/>
        </w:rPr>
        <w:t xml:space="preserve"> </w:t>
      </w:r>
      <w:r w:rsidRPr="003216ED">
        <w:t>from</w:t>
      </w:r>
      <w:r w:rsidRPr="003216ED">
        <w:rPr>
          <w:spacing w:val="-3"/>
        </w:rPr>
        <w:t xml:space="preserve"> </w:t>
      </w:r>
      <w:r w:rsidRPr="003216ED">
        <w:t>it;</w:t>
      </w:r>
      <w:r w:rsidRPr="003216ED">
        <w:rPr>
          <w:spacing w:val="-3"/>
        </w:rPr>
        <w:t xml:space="preserve"> </w:t>
      </w:r>
      <w:r w:rsidRPr="003216ED">
        <w:t>cite</w:t>
      </w:r>
      <w:r w:rsidRPr="003216ED">
        <w:rPr>
          <w:spacing w:val="-3"/>
        </w:rPr>
        <w:t xml:space="preserve"> </w:t>
      </w:r>
      <w:r w:rsidRPr="003216ED">
        <w:t>specific</w:t>
      </w:r>
      <w:r w:rsidRPr="003216ED">
        <w:rPr>
          <w:spacing w:val="-3"/>
        </w:rPr>
        <w:t xml:space="preserve"> </w:t>
      </w:r>
      <w:r w:rsidRPr="003216ED">
        <w:t>textual</w:t>
      </w:r>
      <w:r w:rsidRPr="003216ED">
        <w:rPr>
          <w:spacing w:val="-3"/>
        </w:rPr>
        <w:t xml:space="preserve"> </w:t>
      </w:r>
      <w:r w:rsidRPr="003216ED">
        <w:t>evidence</w:t>
      </w:r>
      <w:r w:rsidRPr="003216ED">
        <w:rPr>
          <w:spacing w:val="-3"/>
        </w:rPr>
        <w:t xml:space="preserve"> </w:t>
      </w:r>
      <w:r w:rsidRPr="003216ED">
        <w:t>when</w:t>
      </w:r>
      <w:r w:rsidRPr="003216ED">
        <w:rPr>
          <w:spacing w:val="-3"/>
        </w:rPr>
        <w:t xml:space="preserve"> </w:t>
      </w:r>
      <w:r w:rsidRPr="003216ED">
        <w:t>writing</w:t>
      </w:r>
      <w:r w:rsidRPr="003216ED">
        <w:rPr>
          <w:spacing w:val="-3"/>
        </w:rPr>
        <w:t xml:space="preserve"> </w:t>
      </w:r>
      <w:r w:rsidRPr="003216ED">
        <w:t>or</w:t>
      </w:r>
      <w:r w:rsidRPr="003216ED">
        <w:rPr>
          <w:spacing w:val="-3"/>
        </w:rPr>
        <w:t xml:space="preserve"> </w:t>
      </w:r>
      <w:r w:rsidRPr="003216ED">
        <w:t>speaking</w:t>
      </w:r>
      <w:r w:rsidRPr="003216ED">
        <w:rPr>
          <w:spacing w:val="-3"/>
        </w:rPr>
        <w:t xml:space="preserve"> </w:t>
      </w:r>
      <w:r w:rsidRPr="003216ED">
        <w:t>to</w:t>
      </w:r>
      <w:r w:rsidRPr="003216ED">
        <w:rPr>
          <w:spacing w:val="-3"/>
        </w:rPr>
        <w:t xml:space="preserve"> </w:t>
      </w:r>
      <w:r w:rsidRPr="003216ED">
        <w:t>support</w:t>
      </w:r>
      <w:r w:rsidRPr="003216ED">
        <w:rPr>
          <w:spacing w:val="-3"/>
        </w:rPr>
        <w:t xml:space="preserve"> </w:t>
      </w:r>
      <w:r w:rsidRPr="003216ED">
        <w:t>conclusions</w:t>
      </w:r>
      <w:r w:rsidRPr="003216ED">
        <w:rPr>
          <w:spacing w:val="-3"/>
        </w:rPr>
        <w:t xml:space="preserve"> </w:t>
      </w:r>
      <w:r w:rsidRPr="003216ED">
        <w:t>drawn from</w:t>
      </w:r>
      <w:r w:rsidRPr="003216ED">
        <w:rPr>
          <w:spacing w:val="-3"/>
        </w:rPr>
        <w:t xml:space="preserve"> </w:t>
      </w:r>
      <w:r w:rsidRPr="003216ED">
        <w:t>the</w:t>
      </w:r>
      <w:r w:rsidRPr="003216ED">
        <w:rPr>
          <w:spacing w:val="-3"/>
        </w:rPr>
        <w:t xml:space="preserve"> </w:t>
      </w:r>
      <w:r w:rsidRPr="003216ED">
        <w:t>text.</w:t>
      </w:r>
    </w:p>
    <w:p w14:paraId="76047C9E" w14:textId="77777777" w:rsidR="00551464" w:rsidRPr="003216ED" w:rsidRDefault="00551464" w:rsidP="00765536">
      <w:pPr>
        <w:pStyle w:val="BodyText"/>
        <w:ind w:left="720" w:right="402"/>
      </w:pPr>
      <w:r w:rsidRPr="003216ED">
        <w:rPr>
          <w:color w:val="0000FF"/>
          <w:w w:val="95"/>
          <w:u w:val="single" w:color="0000FF"/>
        </w:rPr>
        <w:t>CCSS.ELA‐Literacy.CCRA.R.10</w:t>
      </w:r>
      <w:r w:rsidRPr="003216ED">
        <w:rPr>
          <w:color w:val="0000FF"/>
          <w:spacing w:val="14"/>
          <w:w w:val="95"/>
          <w:u w:val="single" w:color="0000FF"/>
        </w:rPr>
        <w:t xml:space="preserve"> </w:t>
      </w:r>
      <w:r w:rsidRPr="003216ED">
        <w:rPr>
          <w:w w:val="95"/>
        </w:rPr>
        <w:t>Read</w:t>
      </w:r>
      <w:r w:rsidRPr="003216ED">
        <w:rPr>
          <w:spacing w:val="15"/>
          <w:w w:val="95"/>
        </w:rPr>
        <w:t xml:space="preserve"> </w:t>
      </w:r>
      <w:r w:rsidRPr="003216ED">
        <w:rPr>
          <w:w w:val="95"/>
        </w:rPr>
        <w:t>and</w:t>
      </w:r>
      <w:r w:rsidRPr="003216ED">
        <w:rPr>
          <w:spacing w:val="15"/>
          <w:w w:val="95"/>
        </w:rPr>
        <w:t xml:space="preserve"> </w:t>
      </w:r>
      <w:r w:rsidRPr="003216ED">
        <w:rPr>
          <w:w w:val="95"/>
        </w:rPr>
        <w:t>comprehend</w:t>
      </w:r>
      <w:r w:rsidRPr="003216ED">
        <w:rPr>
          <w:spacing w:val="14"/>
          <w:w w:val="95"/>
        </w:rPr>
        <w:t xml:space="preserve"> </w:t>
      </w:r>
      <w:r w:rsidRPr="003216ED">
        <w:rPr>
          <w:w w:val="95"/>
        </w:rPr>
        <w:t>complex</w:t>
      </w:r>
      <w:r w:rsidRPr="003216ED">
        <w:rPr>
          <w:spacing w:val="15"/>
          <w:w w:val="95"/>
        </w:rPr>
        <w:t xml:space="preserve"> </w:t>
      </w:r>
      <w:r w:rsidRPr="003216ED">
        <w:rPr>
          <w:spacing w:val="-1"/>
          <w:w w:val="95"/>
        </w:rPr>
        <w:t>literary</w:t>
      </w:r>
      <w:r w:rsidRPr="003216ED">
        <w:rPr>
          <w:spacing w:val="15"/>
          <w:w w:val="95"/>
        </w:rPr>
        <w:t xml:space="preserve"> </w:t>
      </w:r>
      <w:r w:rsidRPr="003216ED">
        <w:rPr>
          <w:w w:val="95"/>
        </w:rPr>
        <w:t>and</w:t>
      </w:r>
      <w:r w:rsidRPr="003216ED">
        <w:rPr>
          <w:spacing w:val="14"/>
          <w:w w:val="95"/>
        </w:rPr>
        <w:t xml:space="preserve"> </w:t>
      </w:r>
      <w:r w:rsidRPr="003216ED">
        <w:rPr>
          <w:w w:val="95"/>
        </w:rPr>
        <w:t>informational</w:t>
      </w:r>
      <w:r w:rsidRPr="003216ED">
        <w:rPr>
          <w:spacing w:val="15"/>
          <w:w w:val="95"/>
        </w:rPr>
        <w:t xml:space="preserve"> </w:t>
      </w:r>
      <w:r w:rsidRPr="003216ED">
        <w:rPr>
          <w:w w:val="95"/>
        </w:rPr>
        <w:t>texts</w:t>
      </w:r>
      <w:r w:rsidRPr="003216ED">
        <w:rPr>
          <w:spacing w:val="27"/>
        </w:rPr>
        <w:t xml:space="preserve"> </w:t>
      </w:r>
      <w:r w:rsidRPr="003216ED">
        <w:t>independently</w:t>
      </w:r>
      <w:r w:rsidRPr="003216ED">
        <w:rPr>
          <w:spacing w:val="-5"/>
        </w:rPr>
        <w:t xml:space="preserve"> </w:t>
      </w:r>
      <w:r w:rsidRPr="003216ED">
        <w:t>and</w:t>
      </w:r>
      <w:r w:rsidRPr="003216ED">
        <w:rPr>
          <w:spacing w:val="-4"/>
        </w:rPr>
        <w:t xml:space="preserve"> </w:t>
      </w:r>
      <w:r w:rsidRPr="003216ED">
        <w:t>proficiently.</w:t>
      </w:r>
    </w:p>
    <w:p w14:paraId="252DB841" w14:textId="77777777" w:rsidR="00551464" w:rsidRPr="003216ED" w:rsidRDefault="00551464" w:rsidP="00765536">
      <w:pPr>
        <w:pStyle w:val="BodyText"/>
        <w:ind w:left="720" w:right="131"/>
      </w:pPr>
      <w:r w:rsidRPr="003216ED">
        <w:rPr>
          <w:color w:val="0000FF"/>
          <w:u w:val="single" w:color="0000FF"/>
        </w:rPr>
        <w:t>CCSS.ELA-Literacy.CCRA.W.1</w:t>
      </w:r>
      <w:r w:rsidRPr="003216ED">
        <w:rPr>
          <w:color w:val="0000FF"/>
          <w:spacing w:val="-30"/>
          <w:u w:val="single" w:color="0000FF"/>
        </w:rPr>
        <w:t xml:space="preserve"> </w:t>
      </w:r>
      <w:r w:rsidRPr="003216ED">
        <w:t>Write</w:t>
      </w:r>
      <w:r w:rsidRPr="003216ED">
        <w:rPr>
          <w:spacing w:val="-29"/>
        </w:rPr>
        <w:t xml:space="preserve"> </w:t>
      </w:r>
      <w:r w:rsidRPr="003216ED">
        <w:t>arguments</w:t>
      </w:r>
      <w:r w:rsidRPr="003216ED">
        <w:rPr>
          <w:spacing w:val="-29"/>
        </w:rPr>
        <w:t xml:space="preserve"> </w:t>
      </w:r>
      <w:r w:rsidRPr="003216ED">
        <w:t>to</w:t>
      </w:r>
      <w:r w:rsidRPr="003216ED">
        <w:rPr>
          <w:spacing w:val="-29"/>
        </w:rPr>
        <w:t xml:space="preserve"> </w:t>
      </w:r>
      <w:r w:rsidRPr="003216ED">
        <w:t>support</w:t>
      </w:r>
      <w:r w:rsidRPr="003216ED">
        <w:rPr>
          <w:spacing w:val="-29"/>
        </w:rPr>
        <w:t xml:space="preserve"> </w:t>
      </w:r>
      <w:r w:rsidRPr="003216ED">
        <w:t>claims</w:t>
      </w:r>
      <w:r w:rsidRPr="003216ED">
        <w:rPr>
          <w:spacing w:val="-30"/>
        </w:rPr>
        <w:t xml:space="preserve"> </w:t>
      </w:r>
      <w:r w:rsidRPr="003216ED">
        <w:t>in</w:t>
      </w:r>
      <w:r w:rsidRPr="003216ED">
        <w:rPr>
          <w:spacing w:val="-29"/>
        </w:rPr>
        <w:t xml:space="preserve"> </w:t>
      </w:r>
      <w:r w:rsidRPr="003216ED">
        <w:t>an</w:t>
      </w:r>
      <w:r w:rsidRPr="003216ED">
        <w:rPr>
          <w:spacing w:val="-29"/>
        </w:rPr>
        <w:t xml:space="preserve"> </w:t>
      </w:r>
      <w:r w:rsidRPr="003216ED">
        <w:t>analysis</w:t>
      </w:r>
      <w:r w:rsidRPr="003216ED">
        <w:rPr>
          <w:spacing w:val="-29"/>
        </w:rPr>
        <w:t xml:space="preserve"> </w:t>
      </w:r>
      <w:r w:rsidRPr="003216ED">
        <w:t>of</w:t>
      </w:r>
      <w:r w:rsidRPr="003216ED">
        <w:rPr>
          <w:spacing w:val="-29"/>
        </w:rPr>
        <w:t xml:space="preserve"> </w:t>
      </w:r>
      <w:r w:rsidRPr="003216ED">
        <w:t>substantive</w:t>
      </w:r>
      <w:r w:rsidRPr="003216ED">
        <w:rPr>
          <w:spacing w:val="-30"/>
        </w:rPr>
        <w:t xml:space="preserve"> </w:t>
      </w:r>
      <w:r w:rsidRPr="003216ED">
        <w:t>topics</w:t>
      </w:r>
      <w:r w:rsidRPr="003216ED">
        <w:rPr>
          <w:spacing w:val="-29"/>
        </w:rPr>
        <w:t xml:space="preserve"> </w:t>
      </w:r>
      <w:r w:rsidRPr="003216ED">
        <w:t>or</w:t>
      </w:r>
      <w:r w:rsidRPr="003216ED">
        <w:rPr>
          <w:w w:val="99"/>
        </w:rPr>
        <w:t xml:space="preserve"> </w:t>
      </w:r>
      <w:r w:rsidRPr="003216ED">
        <w:t>texts</w:t>
      </w:r>
      <w:r w:rsidRPr="003216ED">
        <w:rPr>
          <w:spacing w:val="-3"/>
        </w:rPr>
        <w:t xml:space="preserve"> </w:t>
      </w:r>
      <w:r w:rsidRPr="003216ED">
        <w:t>using</w:t>
      </w:r>
      <w:r w:rsidRPr="003216ED">
        <w:rPr>
          <w:spacing w:val="-3"/>
        </w:rPr>
        <w:t xml:space="preserve"> </w:t>
      </w:r>
      <w:r w:rsidRPr="003216ED">
        <w:t>valid</w:t>
      </w:r>
      <w:r w:rsidRPr="003216ED">
        <w:rPr>
          <w:spacing w:val="-2"/>
        </w:rPr>
        <w:t xml:space="preserve"> </w:t>
      </w:r>
      <w:r w:rsidRPr="003216ED">
        <w:t>reasoning</w:t>
      </w:r>
      <w:r w:rsidRPr="003216ED">
        <w:rPr>
          <w:spacing w:val="-4"/>
        </w:rPr>
        <w:t xml:space="preserve"> </w:t>
      </w:r>
      <w:r w:rsidRPr="003216ED">
        <w:t>and</w:t>
      </w:r>
      <w:r w:rsidRPr="003216ED">
        <w:rPr>
          <w:spacing w:val="-3"/>
        </w:rPr>
        <w:t xml:space="preserve"> </w:t>
      </w:r>
      <w:r w:rsidRPr="003216ED">
        <w:t>relevant</w:t>
      </w:r>
      <w:r w:rsidRPr="003216ED">
        <w:rPr>
          <w:spacing w:val="-2"/>
        </w:rPr>
        <w:t xml:space="preserve"> </w:t>
      </w:r>
      <w:r w:rsidRPr="003216ED">
        <w:t>and</w:t>
      </w:r>
      <w:r w:rsidRPr="003216ED">
        <w:rPr>
          <w:spacing w:val="-3"/>
        </w:rPr>
        <w:t xml:space="preserve"> </w:t>
      </w:r>
      <w:r w:rsidRPr="003216ED">
        <w:t>sufficient</w:t>
      </w:r>
      <w:r w:rsidRPr="003216ED">
        <w:rPr>
          <w:spacing w:val="-3"/>
        </w:rPr>
        <w:t xml:space="preserve"> </w:t>
      </w:r>
      <w:r w:rsidRPr="003216ED">
        <w:t>evidence.</w:t>
      </w:r>
    </w:p>
    <w:p w14:paraId="66025D05" w14:textId="77777777" w:rsidR="00551464" w:rsidRPr="003216ED" w:rsidRDefault="00551464" w:rsidP="00765536">
      <w:pPr>
        <w:pStyle w:val="BodyText"/>
        <w:ind w:left="720" w:right="131"/>
      </w:pPr>
      <w:r w:rsidRPr="003216ED">
        <w:rPr>
          <w:color w:val="0000FF"/>
          <w:w w:val="95"/>
          <w:u w:val="single" w:color="0000FF"/>
        </w:rPr>
        <w:t>CCSS.ELA‐Literacy.CCRA.W.2</w:t>
      </w:r>
      <w:r w:rsidRPr="003216ED">
        <w:rPr>
          <w:color w:val="0000FF"/>
          <w:spacing w:val="17"/>
          <w:w w:val="95"/>
          <w:u w:val="single" w:color="0000FF"/>
        </w:rPr>
        <w:t xml:space="preserve"> </w:t>
      </w:r>
      <w:r w:rsidRPr="003216ED">
        <w:rPr>
          <w:w w:val="95"/>
        </w:rPr>
        <w:t>Write</w:t>
      </w:r>
      <w:r w:rsidRPr="003216ED">
        <w:rPr>
          <w:spacing w:val="18"/>
          <w:w w:val="95"/>
        </w:rPr>
        <w:t xml:space="preserve"> </w:t>
      </w:r>
      <w:r w:rsidRPr="003216ED">
        <w:rPr>
          <w:w w:val="95"/>
        </w:rPr>
        <w:t>informative/explanatory</w:t>
      </w:r>
      <w:r w:rsidRPr="003216ED">
        <w:rPr>
          <w:spacing w:val="18"/>
          <w:w w:val="95"/>
        </w:rPr>
        <w:t xml:space="preserve"> </w:t>
      </w:r>
      <w:r w:rsidRPr="003216ED">
        <w:rPr>
          <w:w w:val="95"/>
        </w:rPr>
        <w:t>texts</w:t>
      </w:r>
      <w:r w:rsidRPr="003216ED">
        <w:rPr>
          <w:spacing w:val="18"/>
          <w:w w:val="95"/>
        </w:rPr>
        <w:t xml:space="preserve"> </w:t>
      </w:r>
      <w:r w:rsidRPr="003216ED">
        <w:rPr>
          <w:w w:val="95"/>
        </w:rPr>
        <w:t>to</w:t>
      </w:r>
      <w:r w:rsidRPr="003216ED">
        <w:rPr>
          <w:spacing w:val="18"/>
          <w:w w:val="95"/>
        </w:rPr>
        <w:t xml:space="preserve"> </w:t>
      </w:r>
      <w:r w:rsidRPr="003216ED">
        <w:rPr>
          <w:w w:val="95"/>
        </w:rPr>
        <w:t>examine</w:t>
      </w:r>
      <w:r w:rsidRPr="003216ED">
        <w:rPr>
          <w:spacing w:val="18"/>
          <w:w w:val="95"/>
        </w:rPr>
        <w:t xml:space="preserve"> </w:t>
      </w:r>
      <w:r w:rsidRPr="003216ED">
        <w:rPr>
          <w:w w:val="95"/>
        </w:rPr>
        <w:t>and</w:t>
      </w:r>
      <w:r w:rsidRPr="003216ED">
        <w:rPr>
          <w:spacing w:val="18"/>
          <w:w w:val="95"/>
        </w:rPr>
        <w:t xml:space="preserve"> </w:t>
      </w:r>
      <w:r w:rsidRPr="003216ED">
        <w:rPr>
          <w:w w:val="95"/>
        </w:rPr>
        <w:t>convey</w:t>
      </w:r>
      <w:r w:rsidRPr="003216ED">
        <w:rPr>
          <w:spacing w:val="18"/>
          <w:w w:val="95"/>
        </w:rPr>
        <w:t xml:space="preserve"> </w:t>
      </w:r>
      <w:r w:rsidRPr="003216ED">
        <w:rPr>
          <w:w w:val="95"/>
        </w:rPr>
        <w:t>complex</w:t>
      </w:r>
      <w:r w:rsidRPr="003216ED">
        <w:rPr>
          <w:spacing w:val="18"/>
          <w:w w:val="95"/>
        </w:rPr>
        <w:t xml:space="preserve"> </w:t>
      </w:r>
      <w:r w:rsidRPr="003216ED">
        <w:rPr>
          <w:w w:val="95"/>
        </w:rPr>
        <w:t>ideas</w:t>
      </w:r>
      <w:r w:rsidRPr="003216ED">
        <w:t xml:space="preserve"> and</w:t>
      </w:r>
      <w:r w:rsidRPr="003216ED">
        <w:rPr>
          <w:spacing w:val="-3"/>
        </w:rPr>
        <w:t xml:space="preserve"> </w:t>
      </w:r>
      <w:r w:rsidRPr="003216ED">
        <w:t>information</w:t>
      </w:r>
      <w:r w:rsidRPr="003216ED">
        <w:rPr>
          <w:spacing w:val="-3"/>
        </w:rPr>
        <w:t xml:space="preserve"> </w:t>
      </w:r>
      <w:r w:rsidRPr="003216ED">
        <w:t>clearly</w:t>
      </w:r>
      <w:r w:rsidRPr="003216ED">
        <w:rPr>
          <w:spacing w:val="-3"/>
        </w:rPr>
        <w:t xml:space="preserve"> </w:t>
      </w:r>
      <w:r w:rsidRPr="003216ED">
        <w:t>and</w:t>
      </w:r>
      <w:r w:rsidRPr="003216ED">
        <w:rPr>
          <w:spacing w:val="-2"/>
        </w:rPr>
        <w:t xml:space="preserve"> </w:t>
      </w:r>
      <w:r w:rsidRPr="003216ED">
        <w:t>accurately</w:t>
      </w:r>
      <w:r w:rsidRPr="003216ED">
        <w:rPr>
          <w:spacing w:val="-3"/>
        </w:rPr>
        <w:t xml:space="preserve"> </w:t>
      </w:r>
      <w:r w:rsidRPr="003216ED">
        <w:t>through</w:t>
      </w:r>
      <w:r w:rsidRPr="003216ED">
        <w:rPr>
          <w:spacing w:val="-3"/>
        </w:rPr>
        <w:t xml:space="preserve"> </w:t>
      </w:r>
      <w:r w:rsidRPr="003216ED">
        <w:t>the</w:t>
      </w:r>
      <w:r w:rsidRPr="003216ED">
        <w:rPr>
          <w:spacing w:val="-4"/>
        </w:rPr>
        <w:t xml:space="preserve"> </w:t>
      </w:r>
      <w:r w:rsidRPr="003216ED">
        <w:t>effective</w:t>
      </w:r>
      <w:r w:rsidRPr="003216ED">
        <w:rPr>
          <w:spacing w:val="-2"/>
        </w:rPr>
        <w:t xml:space="preserve"> </w:t>
      </w:r>
      <w:r w:rsidRPr="003216ED">
        <w:t>selection,</w:t>
      </w:r>
      <w:r w:rsidRPr="003216ED">
        <w:rPr>
          <w:spacing w:val="-3"/>
        </w:rPr>
        <w:t xml:space="preserve"> </w:t>
      </w:r>
      <w:r w:rsidRPr="003216ED">
        <w:t>organization,</w:t>
      </w:r>
      <w:r w:rsidRPr="003216ED">
        <w:rPr>
          <w:spacing w:val="-3"/>
        </w:rPr>
        <w:t xml:space="preserve"> </w:t>
      </w:r>
      <w:r w:rsidRPr="003216ED">
        <w:t>and</w:t>
      </w:r>
      <w:r w:rsidRPr="003216ED">
        <w:rPr>
          <w:spacing w:val="-3"/>
        </w:rPr>
        <w:t xml:space="preserve"> </w:t>
      </w:r>
      <w:r w:rsidRPr="003216ED">
        <w:t>analysis</w:t>
      </w:r>
      <w:r w:rsidRPr="003216ED">
        <w:rPr>
          <w:spacing w:val="-2"/>
        </w:rPr>
        <w:t xml:space="preserve"> </w:t>
      </w:r>
      <w:r w:rsidRPr="003216ED">
        <w:t>of content.</w:t>
      </w:r>
    </w:p>
    <w:p w14:paraId="03B766A1" w14:textId="77777777" w:rsidR="00551464" w:rsidRPr="003216ED" w:rsidRDefault="00551464" w:rsidP="00765536">
      <w:pPr>
        <w:pStyle w:val="BodyText"/>
        <w:ind w:left="720" w:right="131"/>
      </w:pPr>
      <w:r w:rsidRPr="003216ED">
        <w:rPr>
          <w:color w:val="0000FF"/>
          <w:w w:val="95"/>
          <w:u w:val="single" w:color="0000FF"/>
        </w:rPr>
        <w:t>CCSS.ELA‐Literacy.CCRA.W.4</w:t>
      </w:r>
      <w:r w:rsidRPr="003216ED">
        <w:rPr>
          <w:color w:val="0000FF"/>
          <w:spacing w:val="11"/>
          <w:w w:val="95"/>
          <w:u w:val="single" w:color="0000FF"/>
        </w:rPr>
        <w:t xml:space="preserve"> </w:t>
      </w:r>
      <w:r w:rsidRPr="003216ED">
        <w:rPr>
          <w:w w:val="95"/>
        </w:rPr>
        <w:t>Produce</w:t>
      </w:r>
      <w:r w:rsidRPr="003216ED">
        <w:rPr>
          <w:spacing w:val="11"/>
          <w:w w:val="95"/>
        </w:rPr>
        <w:t xml:space="preserve"> </w:t>
      </w:r>
      <w:r w:rsidRPr="003216ED">
        <w:rPr>
          <w:w w:val="95"/>
        </w:rPr>
        <w:t>clear</w:t>
      </w:r>
      <w:r w:rsidRPr="003216ED">
        <w:rPr>
          <w:spacing w:val="12"/>
          <w:w w:val="95"/>
        </w:rPr>
        <w:t xml:space="preserve"> </w:t>
      </w:r>
      <w:r w:rsidRPr="003216ED">
        <w:rPr>
          <w:w w:val="95"/>
        </w:rPr>
        <w:t>and</w:t>
      </w:r>
      <w:r w:rsidRPr="003216ED">
        <w:rPr>
          <w:spacing w:val="11"/>
          <w:w w:val="95"/>
        </w:rPr>
        <w:t xml:space="preserve"> </w:t>
      </w:r>
      <w:r w:rsidRPr="003216ED">
        <w:rPr>
          <w:w w:val="95"/>
        </w:rPr>
        <w:t>coherent</w:t>
      </w:r>
      <w:r w:rsidRPr="003216ED">
        <w:rPr>
          <w:spacing w:val="12"/>
          <w:w w:val="95"/>
        </w:rPr>
        <w:t xml:space="preserve"> </w:t>
      </w:r>
      <w:r w:rsidRPr="003216ED">
        <w:rPr>
          <w:w w:val="95"/>
        </w:rPr>
        <w:t>writing</w:t>
      </w:r>
      <w:r w:rsidRPr="003216ED">
        <w:rPr>
          <w:spacing w:val="11"/>
          <w:w w:val="95"/>
        </w:rPr>
        <w:t xml:space="preserve"> </w:t>
      </w:r>
      <w:r w:rsidRPr="003216ED">
        <w:rPr>
          <w:w w:val="95"/>
        </w:rPr>
        <w:t>in</w:t>
      </w:r>
      <w:r w:rsidRPr="003216ED">
        <w:rPr>
          <w:spacing w:val="12"/>
          <w:w w:val="95"/>
        </w:rPr>
        <w:t xml:space="preserve"> </w:t>
      </w:r>
      <w:r w:rsidRPr="003216ED">
        <w:rPr>
          <w:w w:val="95"/>
        </w:rPr>
        <w:t>which</w:t>
      </w:r>
      <w:r w:rsidRPr="003216ED">
        <w:rPr>
          <w:spacing w:val="11"/>
          <w:w w:val="95"/>
        </w:rPr>
        <w:t xml:space="preserve"> </w:t>
      </w:r>
      <w:r w:rsidRPr="003216ED">
        <w:rPr>
          <w:w w:val="95"/>
        </w:rPr>
        <w:t>the</w:t>
      </w:r>
      <w:r w:rsidRPr="003216ED">
        <w:rPr>
          <w:spacing w:val="12"/>
          <w:w w:val="95"/>
        </w:rPr>
        <w:t xml:space="preserve"> </w:t>
      </w:r>
      <w:r w:rsidRPr="003216ED">
        <w:rPr>
          <w:w w:val="95"/>
        </w:rPr>
        <w:t>development,</w:t>
      </w:r>
      <w:r w:rsidRPr="003216ED">
        <w:rPr>
          <w:w w:val="99"/>
        </w:rPr>
        <w:t xml:space="preserve"> </w:t>
      </w:r>
      <w:r w:rsidRPr="003216ED">
        <w:t>organization,</w:t>
      </w:r>
      <w:r w:rsidRPr="003216ED">
        <w:rPr>
          <w:spacing w:val="-3"/>
        </w:rPr>
        <w:t xml:space="preserve"> </w:t>
      </w:r>
      <w:r w:rsidRPr="003216ED">
        <w:t>and</w:t>
      </w:r>
      <w:r w:rsidRPr="003216ED">
        <w:rPr>
          <w:spacing w:val="-2"/>
        </w:rPr>
        <w:t xml:space="preserve"> </w:t>
      </w:r>
      <w:r w:rsidRPr="003216ED">
        <w:t>style</w:t>
      </w:r>
      <w:r w:rsidRPr="003216ED">
        <w:rPr>
          <w:spacing w:val="-3"/>
        </w:rPr>
        <w:t xml:space="preserve"> </w:t>
      </w:r>
      <w:r w:rsidRPr="003216ED">
        <w:t>are</w:t>
      </w:r>
      <w:r w:rsidRPr="003216ED">
        <w:rPr>
          <w:spacing w:val="-2"/>
        </w:rPr>
        <w:t xml:space="preserve"> </w:t>
      </w:r>
      <w:r w:rsidRPr="003216ED">
        <w:t>appropriate</w:t>
      </w:r>
      <w:r w:rsidRPr="003216ED">
        <w:rPr>
          <w:spacing w:val="-2"/>
        </w:rPr>
        <w:t xml:space="preserve"> </w:t>
      </w:r>
      <w:r w:rsidRPr="003216ED">
        <w:t>to</w:t>
      </w:r>
      <w:r w:rsidRPr="003216ED">
        <w:rPr>
          <w:spacing w:val="-3"/>
        </w:rPr>
        <w:t xml:space="preserve"> </w:t>
      </w:r>
      <w:r w:rsidRPr="003216ED">
        <w:t>task,</w:t>
      </w:r>
      <w:r w:rsidRPr="003216ED">
        <w:rPr>
          <w:spacing w:val="-2"/>
        </w:rPr>
        <w:t xml:space="preserve"> </w:t>
      </w:r>
      <w:r w:rsidRPr="003216ED">
        <w:t>purpose,</w:t>
      </w:r>
      <w:r w:rsidRPr="003216ED">
        <w:rPr>
          <w:spacing w:val="-2"/>
        </w:rPr>
        <w:t xml:space="preserve"> </w:t>
      </w:r>
      <w:r w:rsidRPr="003216ED">
        <w:t>and</w:t>
      </w:r>
      <w:r w:rsidRPr="003216ED">
        <w:rPr>
          <w:spacing w:val="-3"/>
        </w:rPr>
        <w:t xml:space="preserve"> </w:t>
      </w:r>
      <w:r w:rsidRPr="003216ED">
        <w:t>audience.</w:t>
      </w:r>
    </w:p>
    <w:p w14:paraId="2DE8F1DA" w14:textId="77777777" w:rsidR="00551464" w:rsidRPr="003216ED" w:rsidRDefault="00551464" w:rsidP="00765536">
      <w:pPr>
        <w:pStyle w:val="BodyText"/>
        <w:ind w:left="720" w:right="131"/>
      </w:pPr>
      <w:r w:rsidRPr="003216ED">
        <w:rPr>
          <w:color w:val="0000FF"/>
          <w:u w:val="single" w:color="0000FF"/>
        </w:rPr>
        <w:t>CCSS.ELA‐Literacy.CCRA.W.7</w:t>
      </w:r>
      <w:r w:rsidRPr="003216ED">
        <w:rPr>
          <w:color w:val="0000FF"/>
          <w:spacing w:val="-32"/>
          <w:u w:val="single" w:color="0000FF"/>
        </w:rPr>
        <w:t xml:space="preserve"> </w:t>
      </w:r>
      <w:r w:rsidR="00874838" w:rsidRPr="003216ED">
        <w:rPr>
          <w:color w:val="0000FF"/>
          <w:spacing w:val="-32"/>
          <w:u w:val="single" w:color="0000FF"/>
        </w:rPr>
        <w:t xml:space="preserve"> </w:t>
      </w:r>
      <w:r w:rsidRPr="003216ED">
        <w:t>Conduct</w:t>
      </w:r>
      <w:r w:rsidRPr="003216ED">
        <w:rPr>
          <w:spacing w:val="-32"/>
        </w:rPr>
        <w:t xml:space="preserve"> </w:t>
      </w:r>
      <w:r w:rsidRPr="003216ED">
        <w:t>short</w:t>
      </w:r>
      <w:r w:rsidRPr="003216ED">
        <w:rPr>
          <w:spacing w:val="-32"/>
        </w:rPr>
        <w:t xml:space="preserve"> </w:t>
      </w:r>
      <w:r w:rsidRPr="003216ED">
        <w:t>as</w:t>
      </w:r>
      <w:r w:rsidRPr="003216ED">
        <w:rPr>
          <w:spacing w:val="-32"/>
        </w:rPr>
        <w:t xml:space="preserve"> </w:t>
      </w:r>
      <w:r w:rsidRPr="003216ED">
        <w:t>well</w:t>
      </w:r>
      <w:r w:rsidRPr="003216ED">
        <w:rPr>
          <w:spacing w:val="-32"/>
        </w:rPr>
        <w:t xml:space="preserve"> </w:t>
      </w:r>
      <w:r w:rsidRPr="003216ED">
        <w:t>as</w:t>
      </w:r>
      <w:r w:rsidRPr="003216ED">
        <w:rPr>
          <w:spacing w:val="-32"/>
        </w:rPr>
        <w:t xml:space="preserve"> </w:t>
      </w:r>
      <w:r w:rsidRPr="003216ED">
        <w:t>more</w:t>
      </w:r>
      <w:r w:rsidRPr="003216ED">
        <w:rPr>
          <w:spacing w:val="-32"/>
        </w:rPr>
        <w:t xml:space="preserve"> </w:t>
      </w:r>
      <w:r w:rsidRPr="003216ED">
        <w:t>sustained</w:t>
      </w:r>
      <w:r w:rsidRPr="003216ED">
        <w:rPr>
          <w:spacing w:val="-32"/>
        </w:rPr>
        <w:t xml:space="preserve"> </w:t>
      </w:r>
      <w:r w:rsidRPr="003216ED">
        <w:t>research</w:t>
      </w:r>
      <w:r w:rsidRPr="003216ED">
        <w:rPr>
          <w:spacing w:val="-32"/>
        </w:rPr>
        <w:t xml:space="preserve"> </w:t>
      </w:r>
      <w:r w:rsidRPr="003216ED">
        <w:t>projects</w:t>
      </w:r>
      <w:r w:rsidRPr="003216ED">
        <w:rPr>
          <w:spacing w:val="-32"/>
        </w:rPr>
        <w:t xml:space="preserve"> </w:t>
      </w:r>
      <w:r w:rsidRPr="003216ED">
        <w:t>based</w:t>
      </w:r>
      <w:r w:rsidRPr="003216ED">
        <w:rPr>
          <w:spacing w:val="-32"/>
        </w:rPr>
        <w:t xml:space="preserve"> </w:t>
      </w:r>
      <w:r w:rsidRPr="003216ED">
        <w:t>on focused</w:t>
      </w:r>
      <w:r w:rsidRPr="003216ED">
        <w:rPr>
          <w:spacing w:val="-3"/>
        </w:rPr>
        <w:t xml:space="preserve"> </w:t>
      </w:r>
      <w:r w:rsidRPr="003216ED">
        <w:t>questions,</w:t>
      </w:r>
      <w:r w:rsidRPr="003216ED">
        <w:rPr>
          <w:spacing w:val="-3"/>
        </w:rPr>
        <w:t xml:space="preserve"> </w:t>
      </w:r>
      <w:r w:rsidRPr="003216ED">
        <w:t>demonstrating</w:t>
      </w:r>
      <w:r w:rsidRPr="003216ED">
        <w:rPr>
          <w:spacing w:val="-3"/>
        </w:rPr>
        <w:t xml:space="preserve"> </w:t>
      </w:r>
      <w:r w:rsidRPr="003216ED">
        <w:t>understanding</w:t>
      </w:r>
      <w:r w:rsidRPr="003216ED">
        <w:rPr>
          <w:spacing w:val="-3"/>
        </w:rPr>
        <w:t xml:space="preserve"> </w:t>
      </w:r>
      <w:r w:rsidRPr="003216ED">
        <w:t>of</w:t>
      </w:r>
      <w:r w:rsidRPr="003216ED">
        <w:rPr>
          <w:spacing w:val="-3"/>
        </w:rPr>
        <w:t xml:space="preserve"> </w:t>
      </w:r>
      <w:r w:rsidRPr="003216ED">
        <w:t>the</w:t>
      </w:r>
      <w:r w:rsidRPr="003216ED">
        <w:rPr>
          <w:spacing w:val="-3"/>
        </w:rPr>
        <w:t xml:space="preserve"> </w:t>
      </w:r>
      <w:r w:rsidRPr="003216ED">
        <w:t>subject</w:t>
      </w:r>
      <w:r w:rsidRPr="003216ED">
        <w:rPr>
          <w:spacing w:val="-2"/>
        </w:rPr>
        <w:t xml:space="preserve"> </w:t>
      </w:r>
      <w:r w:rsidRPr="003216ED">
        <w:t>under</w:t>
      </w:r>
      <w:r w:rsidRPr="003216ED">
        <w:rPr>
          <w:spacing w:val="-3"/>
        </w:rPr>
        <w:t xml:space="preserve"> </w:t>
      </w:r>
      <w:r w:rsidRPr="003216ED">
        <w:t>investigation.</w:t>
      </w:r>
    </w:p>
    <w:p w14:paraId="5C92F6FC" w14:textId="77777777" w:rsidR="00551464" w:rsidRPr="003216ED" w:rsidRDefault="00551464" w:rsidP="00765536">
      <w:pPr>
        <w:pStyle w:val="BodyText"/>
        <w:ind w:left="720" w:right="131"/>
      </w:pPr>
      <w:r w:rsidRPr="003216ED">
        <w:rPr>
          <w:color w:val="0000FF"/>
          <w:u w:val="single" w:color="0000FF"/>
        </w:rPr>
        <w:t>CCSS.ELA‐Literacy.CCRA.W.9</w:t>
      </w:r>
      <w:r w:rsidRPr="003216ED">
        <w:rPr>
          <w:color w:val="0000FF"/>
          <w:spacing w:val="-36"/>
          <w:u w:val="single" w:color="0000FF"/>
        </w:rPr>
        <w:t xml:space="preserve"> </w:t>
      </w:r>
      <w:r w:rsidR="00874838" w:rsidRPr="003216ED">
        <w:rPr>
          <w:color w:val="0000FF"/>
          <w:spacing w:val="-36"/>
          <w:u w:val="single" w:color="0000FF"/>
        </w:rPr>
        <w:t xml:space="preserve"> </w:t>
      </w:r>
      <w:r w:rsidRPr="003216ED">
        <w:t>Draw</w:t>
      </w:r>
      <w:r w:rsidRPr="003216ED">
        <w:rPr>
          <w:spacing w:val="-36"/>
        </w:rPr>
        <w:t xml:space="preserve"> </w:t>
      </w:r>
      <w:r w:rsidRPr="003216ED">
        <w:t>evidence</w:t>
      </w:r>
      <w:r w:rsidRPr="003216ED">
        <w:rPr>
          <w:spacing w:val="-35"/>
        </w:rPr>
        <w:t xml:space="preserve"> </w:t>
      </w:r>
      <w:r w:rsidRPr="003216ED">
        <w:t>from</w:t>
      </w:r>
      <w:r w:rsidRPr="003216ED">
        <w:rPr>
          <w:spacing w:val="-36"/>
        </w:rPr>
        <w:t xml:space="preserve"> </w:t>
      </w:r>
      <w:r w:rsidRPr="003216ED">
        <w:t>literary</w:t>
      </w:r>
      <w:r w:rsidRPr="003216ED">
        <w:rPr>
          <w:spacing w:val="-36"/>
        </w:rPr>
        <w:t xml:space="preserve"> </w:t>
      </w:r>
      <w:r w:rsidRPr="003216ED">
        <w:t>or</w:t>
      </w:r>
      <w:r w:rsidRPr="003216ED">
        <w:rPr>
          <w:spacing w:val="-35"/>
        </w:rPr>
        <w:t xml:space="preserve"> </w:t>
      </w:r>
      <w:r w:rsidRPr="003216ED">
        <w:t>informational</w:t>
      </w:r>
      <w:r w:rsidRPr="003216ED">
        <w:rPr>
          <w:spacing w:val="-36"/>
        </w:rPr>
        <w:t xml:space="preserve"> </w:t>
      </w:r>
      <w:r w:rsidRPr="003216ED">
        <w:t>texts</w:t>
      </w:r>
      <w:r w:rsidRPr="003216ED">
        <w:rPr>
          <w:spacing w:val="-36"/>
        </w:rPr>
        <w:t xml:space="preserve"> </w:t>
      </w:r>
      <w:r w:rsidRPr="003216ED">
        <w:t>to</w:t>
      </w:r>
      <w:r w:rsidRPr="003216ED">
        <w:rPr>
          <w:spacing w:val="-35"/>
        </w:rPr>
        <w:t xml:space="preserve"> </w:t>
      </w:r>
      <w:r w:rsidRPr="003216ED">
        <w:t>support</w:t>
      </w:r>
      <w:r w:rsidRPr="003216ED">
        <w:rPr>
          <w:spacing w:val="-36"/>
        </w:rPr>
        <w:t xml:space="preserve"> </w:t>
      </w:r>
      <w:r w:rsidRPr="003216ED">
        <w:t>analysis,</w:t>
      </w:r>
      <w:r w:rsidRPr="003216ED">
        <w:rPr>
          <w:w w:val="99"/>
        </w:rPr>
        <w:t xml:space="preserve"> </w:t>
      </w:r>
      <w:r w:rsidRPr="003216ED">
        <w:t>reflection,</w:t>
      </w:r>
      <w:r w:rsidRPr="003216ED">
        <w:rPr>
          <w:spacing w:val="-6"/>
        </w:rPr>
        <w:t xml:space="preserve"> </w:t>
      </w:r>
      <w:r w:rsidRPr="003216ED">
        <w:t>and</w:t>
      </w:r>
      <w:r w:rsidRPr="003216ED">
        <w:rPr>
          <w:spacing w:val="-6"/>
        </w:rPr>
        <w:t xml:space="preserve"> </w:t>
      </w:r>
      <w:r w:rsidRPr="003216ED">
        <w:t>research.</w:t>
      </w:r>
    </w:p>
    <w:p w14:paraId="0D1A03A2" w14:textId="77777777" w:rsidR="00551464" w:rsidRPr="003216ED" w:rsidRDefault="00551464" w:rsidP="00765536">
      <w:pPr>
        <w:pStyle w:val="BodyText"/>
        <w:ind w:left="720" w:right="319"/>
      </w:pPr>
      <w:r w:rsidRPr="003216ED">
        <w:rPr>
          <w:color w:val="0000FF"/>
          <w:w w:val="95"/>
          <w:u w:val="single" w:color="0000FF"/>
        </w:rPr>
        <w:t>CCSS.ELA‐Literacy.CCRA.L.1</w:t>
      </w:r>
      <w:r w:rsidRPr="003216ED">
        <w:rPr>
          <w:color w:val="0000FF"/>
          <w:spacing w:val="16"/>
          <w:w w:val="95"/>
          <w:u w:val="single" w:color="0000FF"/>
        </w:rPr>
        <w:t xml:space="preserve"> </w:t>
      </w:r>
      <w:r w:rsidRPr="003216ED">
        <w:rPr>
          <w:w w:val="95"/>
        </w:rPr>
        <w:t>Demonstrate</w:t>
      </w:r>
      <w:r w:rsidRPr="003216ED">
        <w:rPr>
          <w:spacing w:val="16"/>
          <w:w w:val="95"/>
        </w:rPr>
        <w:t xml:space="preserve"> </w:t>
      </w:r>
      <w:r w:rsidRPr="003216ED">
        <w:rPr>
          <w:w w:val="95"/>
        </w:rPr>
        <w:t>command</w:t>
      </w:r>
      <w:r w:rsidRPr="003216ED">
        <w:rPr>
          <w:spacing w:val="17"/>
          <w:w w:val="95"/>
        </w:rPr>
        <w:t xml:space="preserve"> </w:t>
      </w:r>
      <w:r w:rsidRPr="003216ED">
        <w:rPr>
          <w:w w:val="95"/>
        </w:rPr>
        <w:t>of</w:t>
      </w:r>
      <w:r w:rsidRPr="003216ED">
        <w:rPr>
          <w:spacing w:val="16"/>
          <w:w w:val="95"/>
        </w:rPr>
        <w:t xml:space="preserve"> </w:t>
      </w:r>
      <w:r w:rsidRPr="003216ED">
        <w:rPr>
          <w:w w:val="95"/>
        </w:rPr>
        <w:t>the</w:t>
      </w:r>
      <w:r w:rsidRPr="003216ED">
        <w:rPr>
          <w:spacing w:val="17"/>
          <w:w w:val="95"/>
        </w:rPr>
        <w:t xml:space="preserve"> </w:t>
      </w:r>
      <w:r w:rsidRPr="003216ED">
        <w:rPr>
          <w:w w:val="95"/>
        </w:rPr>
        <w:t>conventions</w:t>
      </w:r>
      <w:r w:rsidRPr="003216ED">
        <w:rPr>
          <w:spacing w:val="16"/>
          <w:w w:val="95"/>
        </w:rPr>
        <w:t xml:space="preserve"> </w:t>
      </w:r>
      <w:r w:rsidRPr="003216ED">
        <w:rPr>
          <w:w w:val="95"/>
        </w:rPr>
        <w:t>of</w:t>
      </w:r>
      <w:r w:rsidRPr="003216ED">
        <w:rPr>
          <w:spacing w:val="16"/>
          <w:w w:val="95"/>
        </w:rPr>
        <w:t xml:space="preserve"> </w:t>
      </w:r>
      <w:r w:rsidRPr="003216ED">
        <w:rPr>
          <w:w w:val="95"/>
        </w:rPr>
        <w:t>standard</w:t>
      </w:r>
      <w:r w:rsidR="00874838" w:rsidRPr="003216ED">
        <w:rPr>
          <w:spacing w:val="17"/>
          <w:w w:val="95"/>
        </w:rPr>
        <w:t xml:space="preserve"> </w:t>
      </w:r>
      <w:r w:rsidRPr="003216ED">
        <w:rPr>
          <w:w w:val="95"/>
        </w:rPr>
        <w:t>English</w:t>
      </w:r>
      <w:r w:rsidRPr="003216ED">
        <w:rPr>
          <w:spacing w:val="16"/>
          <w:w w:val="95"/>
        </w:rPr>
        <w:t xml:space="preserve"> </w:t>
      </w:r>
      <w:r w:rsidRPr="003216ED">
        <w:rPr>
          <w:w w:val="95"/>
        </w:rPr>
        <w:t>grammar</w:t>
      </w:r>
      <w:r w:rsidRPr="003216ED">
        <w:rPr>
          <w:w w:val="99"/>
        </w:rPr>
        <w:t xml:space="preserve"> </w:t>
      </w:r>
      <w:r w:rsidRPr="003216ED">
        <w:t>and</w:t>
      </w:r>
      <w:r w:rsidRPr="003216ED">
        <w:rPr>
          <w:spacing w:val="-4"/>
        </w:rPr>
        <w:t xml:space="preserve"> </w:t>
      </w:r>
      <w:r w:rsidRPr="003216ED">
        <w:t>usage</w:t>
      </w:r>
      <w:r w:rsidRPr="003216ED">
        <w:rPr>
          <w:spacing w:val="-3"/>
        </w:rPr>
        <w:t xml:space="preserve"> </w:t>
      </w:r>
      <w:r w:rsidRPr="003216ED">
        <w:t>when</w:t>
      </w:r>
      <w:r w:rsidRPr="003216ED">
        <w:rPr>
          <w:spacing w:val="-3"/>
        </w:rPr>
        <w:t xml:space="preserve"> </w:t>
      </w:r>
      <w:r w:rsidRPr="003216ED">
        <w:t>writing</w:t>
      </w:r>
      <w:r w:rsidRPr="003216ED">
        <w:rPr>
          <w:spacing w:val="-3"/>
        </w:rPr>
        <w:t xml:space="preserve"> </w:t>
      </w:r>
      <w:r w:rsidRPr="003216ED">
        <w:t>or</w:t>
      </w:r>
      <w:r w:rsidRPr="003216ED">
        <w:rPr>
          <w:spacing w:val="-3"/>
        </w:rPr>
        <w:t xml:space="preserve"> </w:t>
      </w:r>
      <w:r w:rsidRPr="003216ED">
        <w:t>speaking.</w:t>
      </w:r>
    </w:p>
    <w:p w14:paraId="3A0A0869" w14:textId="77777777" w:rsidR="00551464" w:rsidRPr="003216ED" w:rsidRDefault="00551464" w:rsidP="00765536">
      <w:pPr>
        <w:pStyle w:val="BodyText"/>
        <w:ind w:left="720" w:right="131"/>
      </w:pPr>
      <w:r w:rsidRPr="003216ED">
        <w:rPr>
          <w:color w:val="0000FF"/>
          <w:w w:val="95"/>
          <w:u w:val="single" w:color="0000FF"/>
        </w:rPr>
        <w:t>CCSS.ELA‐Literacy.CCRA.L.2</w:t>
      </w:r>
      <w:r w:rsidRPr="003216ED">
        <w:rPr>
          <w:color w:val="0000FF"/>
          <w:spacing w:val="13"/>
          <w:w w:val="95"/>
          <w:u w:val="single" w:color="0000FF"/>
        </w:rPr>
        <w:t xml:space="preserve"> </w:t>
      </w:r>
      <w:r w:rsidRPr="003216ED">
        <w:rPr>
          <w:w w:val="95"/>
        </w:rPr>
        <w:t>Demonstrate</w:t>
      </w:r>
      <w:r w:rsidRPr="003216ED">
        <w:rPr>
          <w:spacing w:val="14"/>
          <w:w w:val="95"/>
        </w:rPr>
        <w:t xml:space="preserve"> </w:t>
      </w:r>
      <w:r w:rsidRPr="003216ED">
        <w:rPr>
          <w:w w:val="95"/>
        </w:rPr>
        <w:t>command</w:t>
      </w:r>
      <w:r w:rsidRPr="003216ED">
        <w:rPr>
          <w:spacing w:val="13"/>
          <w:w w:val="95"/>
        </w:rPr>
        <w:t xml:space="preserve"> </w:t>
      </w:r>
      <w:r w:rsidRPr="003216ED">
        <w:rPr>
          <w:w w:val="95"/>
        </w:rPr>
        <w:t>of</w:t>
      </w:r>
      <w:r w:rsidRPr="003216ED">
        <w:rPr>
          <w:spacing w:val="14"/>
          <w:w w:val="95"/>
        </w:rPr>
        <w:t xml:space="preserve"> </w:t>
      </w:r>
      <w:r w:rsidRPr="003216ED">
        <w:rPr>
          <w:w w:val="95"/>
        </w:rPr>
        <w:t>the</w:t>
      </w:r>
      <w:r w:rsidRPr="003216ED">
        <w:rPr>
          <w:spacing w:val="14"/>
          <w:w w:val="95"/>
        </w:rPr>
        <w:t xml:space="preserve"> </w:t>
      </w:r>
      <w:r w:rsidRPr="003216ED">
        <w:rPr>
          <w:w w:val="95"/>
        </w:rPr>
        <w:t>conventions</w:t>
      </w:r>
      <w:r w:rsidRPr="003216ED">
        <w:rPr>
          <w:spacing w:val="13"/>
          <w:w w:val="95"/>
        </w:rPr>
        <w:t xml:space="preserve"> </w:t>
      </w:r>
      <w:r w:rsidRPr="003216ED">
        <w:rPr>
          <w:w w:val="95"/>
        </w:rPr>
        <w:t>of</w:t>
      </w:r>
      <w:r w:rsidRPr="003216ED">
        <w:rPr>
          <w:spacing w:val="14"/>
          <w:w w:val="95"/>
        </w:rPr>
        <w:t xml:space="preserve"> </w:t>
      </w:r>
      <w:r w:rsidRPr="003216ED">
        <w:rPr>
          <w:w w:val="95"/>
        </w:rPr>
        <w:t>standard</w:t>
      </w:r>
      <w:r w:rsidRPr="003216ED">
        <w:rPr>
          <w:spacing w:val="14"/>
          <w:w w:val="95"/>
        </w:rPr>
        <w:t xml:space="preserve"> </w:t>
      </w:r>
      <w:r w:rsidRPr="003216ED">
        <w:rPr>
          <w:spacing w:val="-1"/>
          <w:w w:val="95"/>
        </w:rPr>
        <w:t>English</w:t>
      </w:r>
      <w:r w:rsidRPr="003216ED">
        <w:rPr>
          <w:spacing w:val="26"/>
        </w:rPr>
        <w:t xml:space="preserve"> </w:t>
      </w:r>
      <w:r w:rsidRPr="003216ED">
        <w:lastRenderedPageBreak/>
        <w:t>capitalization,</w:t>
      </w:r>
      <w:r w:rsidRPr="003216ED">
        <w:rPr>
          <w:spacing w:val="-3"/>
        </w:rPr>
        <w:t xml:space="preserve"> </w:t>
      </w:r>
      <w:r w:rsidRPr="003216ED">
        <w:t>punctuation,</w:t>
      </w:r>
      <w:r w:rsidRPr="003216ED">
        <w:rPr>
          <w:spacing w:val="-2"/>
        </w:rPr>
        <w:t xml:space="preserve"> </w:t>
      </w:r>
      <w:r w:rsidRPr="003216ED">
        <w:t>and</w:t>
      </w:r>
      <w:r w:rsidRPr="003216ED">
        <w:rPr>
          <w:spacing w:val="-3"/>
        </w:rPr>
        <w:t xml:space="preserve"> </w:t>
      </w:r>
      <w:r w:rsidRPr="003216ED">
        <w:t>spelling</w:t>
      </w:r>
      <w:r w:rsidRPr="003216ED">
        <w:rPr>
          <w:spacing w:val="-2"/>
        </w:rPr>
        <w:t xml:space="preserve"> </w:t>
      </w:r>
      <w:r w:rsidRPr="003216ED">
        <w:t>when</w:t>
      </w:r>
      <w:r w:rsidRPr="003216ED">
        <w:rPr>
          <w:spacing w:val="-3"/>
        </w:rPr>
        <w:t xml:space="preserve"> </w:t>
      </w:r>
      <w:r w:rsidRPr="003216ED">
        <w:t>writing.</w:t>
      </w:r>
    </w:p>
    <w:p w14:paraId="2DF18494" w14:textId="77777777" w:rsidR="00C64B7C" w:rsidRPr="003216ED" w:rsidRDefault="00C64B7C" w:rsidP="005A0421">
      <w:pPr>
        <w:pStyle w:val="ListParagraph"/>
        <w:rPr>
          <w:rFonts w:asciiTheme="majorHAnsi" w:hAnsiTheme="majorHAnsi"/>
          <w:b/>
        </w:rPr>
      </w:pPr>
    </w:p>
    <w:p w14:paraId="2577F2D7" w14:textId="28291117" w:rsidR="002D2B22" w:rsidRPr="00B55629" w:rsidRDefault="00C64B7C" w:rsidP="00B55629">
      <w:pPr>
        <w:pStyle w:val="ListParagraph"/>
        <w:numPr>
          <w:ilvl w:val="0"/>
          <w:numId w:val="7"/>
        </w:numPr>
      </w:pPr>
      <w:r w:rsidRPr="003216ED">
        <w:rPr>
          <w:rFonts w:asciiTheme="majorHAnsi" w:hAnsiTheme="majorHAnsi"/>
          <w:b/>
        </w:rPr>
        <w:t>Secondary Common Core State Standards</w:t>
      </w:r>
      <w:r w:rsidR="004450AE" w:rsidRPr="00B55629">
        <w:rPr>
          <w:color w:val="0000FF"/>
          <w:u w:val="single" w:color="0000FF"/>
        </w:rPr>
        <w:br/>
      </w:r>
      <w:r w:rsidR="002D2B22" w:rsidRPr="00B55629">
        <w:rPr>
          <w:rFonts w:ascii="Calibri" w:hAnsi="Calibri"/>
          <w:color w:val="0000FF"/>
          <w:u w:val="single" w:color="0000FF"/>
        </w:rPr>
        <w:t>CCSS.ELA</w:t>
      </w:r>
      <w:r w:rsidR="002D2B22" w:rsidRPr="00B55629">
        <w:rPr>
          <w:rFonts w:ascii="Calibri" w:eastAsia="Calibri" w:hAnsi="Calibri"/>
          <w:color w:val="0000FF"/>
          <w:w w:val="95"/>
          <w:u w:val="single"/>
        </w:rPr>
        <w:t>‐</w:t>
      </w:r>
      <w:r w:rsidR="00B55629" w:rsidRPr="00B55629">
        <w:rPr>
          <w:rFonts w:ascii="Calibri" w:eastAsia="Calibri" w:hAnsi="Calibri"/>
          <w:color w:val="0000FF"/>
          <w:w w:val="95"/>
          <w:u w:val="single"/>
        </w:rPr>
        <w:t>Literacy.CCRA.W.</w:t>
      </w:r>
      <w:r w:rsidR="00B55629" w:rsidRPr="00B55629">
        <w:rPr>
          <w:rFonts w:ascii="Calibri" w:eastAsia="Calibri" w:hAnsi="Calibri"/>
          <w:w w:val="95"/>
        </w:rPr>
        <w:t>8 Gather</w:t>
      </w:r>
      <w:r w:rsidR="002D2B22" w:rsidRPr="00B55629">
        <w:rPr>
          <w:rFonts w:ascii="Calibri" w:eastAsia="Calibri" w:hAnsi="Calibri"/>
          <w:w w:val="95"/>
        </w:rPr>
        <w:t xml:space="preserve"> relevant</w:t>
      </w:r>
      <w:r w:rsidR="002D2B22" w:rsidRPr="00B55629">
        <w:rPr>
          <w:rFonts w:ascii="Calibri" w:hAnsi="Calibri"/>
          <w:spacing w:val="-36"/>
        </w:rPr>
        <w:t xml:space="preserve"> </w:t>
      </w:r>
      <w:r w:rsidR="002D2B22" w:rsidRPr="00B55629">
        <w:rPr>
          <w:rFonts w:ascii="Calibri" w:hAnsi="Calibri"/>
        </w:rPr>
        <w:t>information</w:t>
      </w:r>
      <w:r w:rsidR="002D2B22" w:rsidRPr="00B55629">
        <w:rPr>
          <w:rFonts w:ascii="Calibri" w:hAnsi="Calibri"/>
          <w:spacing w:val="-35"/>
        </w:rPr>
        <w:t xml:space="preserve"> </w:t>
      </w:r>
      <w:r w:rsidR="002D2B22" w:rsidRPr="00B55629">
        <w:rPr>
          <w:rFonts w:ascii="Calibri" w:hAnsi="Calibri"/>
        </w:rPr>
        <w:t>from</w:t>
      </w:r>
      <w:r w:rsidR="002D2B22" w:rsidRPr="00B55629">
        <w:rPr>
          <w:rFonts w:ascii="Calibri" w:hAnsi="Calibri"/>
          <w:spacing w:val="-36"/>
        </w:rPr>
        <w:t xml:space="preserve"> </w:t>
      </w:r>
      <w:r w:rsidR="002D2B22" w:rsidRPr="00B55629">
        <w:rPr>
          <w:rFonts w:ascii="Calibri" w:hAnsi="Calibri"/>
        </w:rPr>
        <w:t>multiple</w:t>
      </w:r>
      <w:r w:rsidR="002D2B22" w:rsidRPr="00B55629">
        <w:rPr>
          <w:rFonts w:ascii="Calibri" w:hAnsi="Calibri"/>
          <w:spacing w:val="-35"/>
        </w:rPr>
        <w:t xml:space="preserve"> </w:t>
      </w:r>
      <w:r w:rsidR="002D2B22" w:rsidRPr="00B55629">
        <w:rPr>
          <w:rFonts w:ascii="Calibri" w:hAnsi="Calibri"/>
        </w:rPr>
        <w:t>print</w:t>
      </w:r>
      <w:r w:rsidR="002D2B22" w:rsidRPr="00B55629">
        <w:rPr>
          <w:rFonts w:ascii="Calibri" w:hAnsi="Calibri"/>
          <w:spacing w:val="-35"/>
        </w:rPr>
        <w:t xml:space="preserve"> </w:t>
      </w:r>
      <w:r w:rsidR="002D2B22" w:rsidRPr="00B55629">
        <w:rPr>
          <w:rFonts w:ascii="Calibri" w:hAnsi="Calibri"/>
        </w:rPr>
        <w:t>and</w:t>
      </w:r>
      <w:r w:rsidR="002D2B22" w:rsidRPr="00B55629">
        <w:rPr>
          <w:rFonts w:ascii="Calibri" w:hAnsi="Calibri"/>
          <w:spacing w:val="-36"/>
        </w:rPr>
        <w:t xml:space="preserve"> </w:t>
      </w:r>
      <w:r w:rsidR="002D2B22" w:rsidRPr="00B55629">
        <w:rPr>
          <w:rFonts w:ascii="Calibri" w:hAnsi="Calibri"/>
        </w:rPr>
        <w:t>digital</w:t>
      </w:r>
      <w:r w:rsidR="002D2B22" w:rsidRPr="00B55629">
        <w:rPr>
          <w:rFonts w:ascii="Calibri" w:hAnsi="Calibri"/>
          <w:spacing w:val="-35"/>
        </w:rPr>
        <w:t xml:space="preserve"> </w:t>
      </w:r>
      <w:r w:rsidR="002D2B22" w:rsidRPr="00B55629">
        <w:rPr>
          <w:rFonts w:ascii="Calibri" w:hAnsi="Calibri"/>
        </w:rPr>
        <w:t>sources,</w:t>
      </w:r>
      <w:r w:rsidR="002D2B22" w:rsidRPr="00B55629">
        <w:rPr>
          <w:rFonts w:ascii="Calibri" w:hAnsi="Calibri"/>
          <w:spacing w:val="-36"/>
        </w:rPr>
        <w:t xml:space="preserve"> </w:t>
      </w:r>
      <w:r w:rsidR="002D2B22" w:rsidRPr="00B55629">
        <w:rPr>
          <w:rFonts w:ascii="Calibri" w:hAnsi="Calibri"/>
        </w:rPr>
        <w:t>assess</w:t>
      </w:r>
      <w:r w:rsidR="002D2B22" w:rsidRPr="00B55629">
        <w:rPr>
          <w:rFonts w:ascii="Calibri" w:hAnsi="Calibri"/>
          <w:spacing w:val="27"/>
        </w:rPr>
        <w:t xml:space="preserve"> </w:t>
      </w:r>
      <w:r w:rsidR="002D2B22" w:rsidRPr="00B55629">
        <w:rPr>
          <w:rFonts w:ascii="Calibri" w:hAnsi="Calibri"/>
        </w:rPr>
        <w:t>the</w:t>
      </w:r>
      <w:r w:rsidR="002D2B22" w:rsidRPr="00B55629">
        <w:rPr>
          <w:rFonts w:ascii="Calibri" w:hAnsi="Calibri"/>
          <w:spacing w:val="-4"/>
        </w:rPr>
        <w:t xml:space="preserve"> </w:t>
      </w:r>
      <w:r w:rsidR="002D2B22" w:rsidRPr="00B55629">
        <w:rPr>
          <w:rFonts w:ascii="Calibri" w:hAnsi="Calibri"/>
        </w:rPr>
        <w:t>credibility</w:t>
      </w:r>
      <w:r w:rsidR="002D2B22" w:rsidRPr="00B55629">
        <w:rPr>
          <w:rFonts w:ascii="Calibri" w:hAnsi="Calibri"/>
          <w:spacing w:val="-3"/>
        </w:rPr>
        <w:t xml:space="preserve"> </w:t>
      </w:r>
      <w:r w:rsidR="002D2B22" w:rsidRPr="00B55629">
        <w:rPr>
          <w:rFonts w:ascii="Calibri" w:hAnsi="Calibri"/>
        </w:rPr>
        <w:t>and</w:t>
      </w:r>
      <w:r w:rsidR="002D2B22" w:rsidRPr="00B55629">
        <w:rPr>
          <w:rFonts w:ascii="Calibri" w:hAnsi="Calibri"/>
          <w:spacing w:val="-4"/>
        </w:rPr>
        <w:t xml:space="preserve"> </w:t>
      </w:r>
      <w:r w:rsidR="002D2B22" w:rsidRPr="00B55629">
        <w:rPr>
          <w:rFonts w:ascii="Calibri" w:hAnsi="Calibri"/>
        </w:rPr>
        <w:t>accuracy</w:t>
      </w:r>
      <w:r w:rsidR="002D2B22" w:rsidRPr="00B55629">
        <w:rPr>
          <w:rFonts w:ascii="Calibri" w:hAnsi="Calibri"/>
          <w:spacing w:val="-3"/>
        </w:rPr>
        <w:t xml:space="preserve"> </w:t>
      </w:r>
      <w:r w:rsidR="002D2B22" w:rsidRPr="00B55629">
        <w:rPr>
          <w:rFonts w:ascii="Calibri" w:hAnsi="Calibri"/>
        </w:rPr>
        <w:t>of</w:t>
      </w:r>
      <w:r w:rsidR="002D2B22" w:rsidRPr="00B55629">
        <w:rPr>
          <w:rFonts w:ascii="Calibri" w:hAnsi="Calibri"/>
          <w:spacing w:val="-3"/>
        </w:rPr>
        <w:t xml:space="preserve"> </w:t>
      </w:r>
      <w:r w:rsidR="002D2B22" w:rsidRPr="00B55629">
        <w:rPr>
          <w:rFonts w:ascii="Calibri" w:hAnsi="Calibri"/>
        </w:rPr>
        <w:t>each</w:t>
      </w:r>
      <w:r w:rsidR="002D2B22" w:rsidRPr="00B55629">
        <w:rPr>
          <w:rFonts w:ascii="Calibri" w:hAnsi="Calibri"/>
          <w:spacing w:val="-4"/>
        </w:rPr>
        <w:t xml:space="preserve"> </w:t>
      </w:r>
      <w:r w:rsidR="002D2B22" w:rsidRPr="00B55629">
        <w:rPr>
          <w:rFonts w:ascii="Calibri" w:hAnsi="Calibri"/>
        </w:rPr>
        <w:t>source,</w:t>
      </w:r>
      <w:r w:rsidR="002D2B22" w:rsidRPr="00B55629">
        <w:rPr>
          <w:rFonts w:ascii="Calibri" w:hAnsi="Calibri"/>
          <w:spacing w:val="-3"/>
        </w:rPr>
        <w:t xml:space="preserve"> </w:t>
      </w:r>
      <w:r w:rsidR="002D2B22" w:rsidRPr="00B55629">
        <w:rPr>
          <w:rFonts w:ascii="Calibri" w:hAnsi="Calibri"/>
        </w:rPr>
        <w:t>and</w:t>
      </w:r>
      <w:r w:rsidR="002D2B22" w:rsidRPr="00B55629">
        <w:rPr>
          <w:rFonts w:ascii="Calibri" w:hAnsi="Calibri"/>
          <w:spacing w:val="-4"/>
        </w:rPr>
        <w:t xml:space="preserve"> </w:t>
      </w:r>
      <w:r w:rsidR="002D2B22" w:rsidRPr="00B55629">
        <w:rPr>
          <w:rFonts w:ascii="Calibri" w:hAnsi="Calibri"/>
        </w:rPr>
        <w:t>integrate</w:t>
      </w:r>
      <w:r w:rsidR="002D2B22" w:rsidRPr="00B55629">
        <w:rPr>
          <w:rFonts w:ascii="Calibri" w:hAnsi="Calibri"/>
          <w:spacing w:val="-3"/>
        </w:rPr>
        <w:t xml:space="preserve"> </w:t>
      </w:r>
      <w:r w:rsidR="002D2B22" w:rsidRPr="00B55629">
        <w:rPr>
          <w:rFonts w:ascii="Calibri" w:hAnsi="Calibri"/>
        </w:rPr>
        <w:t>the</w:t>
      </w:r>
      <w:r w:rsidR="002D2B22" w:rsidRPr="00B55629">
        <w:rPr>
          <w:rFonts w:ascii="Calibri" w:hAnsi="Calibri"/>
          <w:spacing w:val="-3"/>
        </w:rPr>
        <w:t xml:space="preserve"> </w:t>
      </w:r>
      <w:r w:rsidR="002D2B22" w:rsidRPr="00B55629">
        <w:rPr>
          <w:rFonts w:ascii="Calibri" w:hAnsi="Calibri"/>
        </w:rPr>
        <w:t>information</w:t>
      </w:r>
      <w:r w:rsidR="002D2B22" w:rsidRPr="00B55629">
        <w:rPr>
          <w:rFonts w:ascii="Calibri" w:hAnsi="Calibri"/>
          <w:spacing w:val="-4"/>
        </w:rPr>
        <w:t xml:space="preserve"> </w:t>
      </w:r>
      <w:r w:rsidR="002D2B22" w:rsidRPr="00B55629">
        <w:rPr>
          <w:rFonts w:ascii="Calibri" w:hAnsi="Calibri"/>
        </w:rPr>
        <w:t>while</w:t>
      </w:r>
      <w:r w:rsidR="002D2B22" w:rsidRPr="00B55629">
        <w:rPr>
          <w:rFonts w:ascii="Calibri" w:hAnsi="Calibri"/>
          <w:spacing w:val="-3"/>
        </w:rPr>
        <w:t xml:space="preserve"> </w:t>
      </w:r>
      <w:r w:rsidR="002D2B22" w:rsidRPr="00B55629">
        <w:rPr>
          <w:rFonts w:ascii="Calibri" w:hAnsi="Calibri"/>
        </w:rPr>
        <w:t>avoiding</w:t>
      </w:r>
      <w:r w:rsidR="002D2B22" w:rsidRPr="00B55629">
        <w:rPr>
          <w:rFonts w:ascii="Calibri" w:hAnsi="Calibri"/>
          <w:spacing w:val="-3"/>
        </w:rPr>
        <w:t xml:space="preserve"> </w:t>
      </w:r>
      <w:r w:rsidR="002D2B22" w:rsidRPr="00B55629">
        <w:rPr>
          <w:rFonts w:ascii="Calibri" w:hAnsi="Calibri"/>
        </w:rPr>
        <w:t>plagiarism.</w:t>
      </w:r>
    </w:p>
    <w:p w14:paraId="2F41235E" w14:textId="71FBF7F3" w:rsidR="002D2B22" w:rsidRDefault="002D2B22" w:rsidP="00935F80">
      <w:pPr>
        <w:pStyle w:val="BodyText"/>
        <w:ind w:left="720" w:right="319"/>
      </w:pPr>
      <w:r w:rsidRPr="003216ED">
        <w:rPr>
          <w:color w:val="0000FF"/>
          <w:w w:val="95"/>
          <w:u w:val="single" w:color="0000FF"/>
        </w:rPr>
        <w:t>CCSS.ELA-Literacy.CCRA.L.6</w:t>
      </w:r>
      <w:r w:rsidRPr="003216ED">
        <w:rPr>
          <w:color w:val="0000FF"/>
          <w:spacing w:val="-15"/>
          <w:w w:val="95"/>
          <w:u w:val="single" w:color="0000FF"/>
        </w:rPr>
        <w:t xml:space="preserve"> </w:t>
      </w:r>
      <w:r w:rsidRPr="003216ED">
        <w:rPr>
          <w:w w:val="95"/>
        </w:rPr>
        <w:t>Acquire</w:t>
      </w:r>
      <w:r w:rsidRPr="003216ED">
        <w:rPr>
          <w:spacing w:val="-14"/>
          <w:w w:val="95"/>
        </w:rPr>
        <w:t xml:space="preserve"> </w:t>
      </w:r>
      <w:r w:rsidRPr="003216ED">
        <w:rPr>
          <w:w w:val="95"/>
        </w:rPr>
        <w:t>and</w:t>
      </w:r>
      <w:r w:rsidRPr="003216ED">
        <w:rPr>
          <w:spacing w:val="-14"/>
          <w:w w:val="95"/>
        </w:rPr>
        <w:t xml:space="preserve"> </w:t>
      </w:r>
      <w:r w:rsidRPr="003216ED">
        <w:rPr>
          <w:w w:val="95"/>
        </w:rPr>
        <w:t>use</w:t>
      </w:r>
      <w:r w:rsidRPr="003216ED">
        <w:rPr>
          <w:spacing w:val="-14"/>
          <w:w w:val="95"/>
        </w:rPr>
        <w:t xml:space="preserve"> </w:t>
      </w:r>
      <w:r w:rsidRPr="003216ED">
        <w:rPr>
          <w:w w:val="95"/>
        </w:rPr>
        <w:t>accurately</w:t>
      </w:r>
      <w:r w:rsidRPr="003216ED">
        <w:rPr>
          <w:spacing w:val="-15"/>
          <w:w w:val="95"/>
        </w:rPr>
        <w:t xml:space="preserve"> </w:t>
      </w:r>
      <w:r w:rsidRPr="003216ED">
        <w:rPr>
          <w:w w:val="95"/>
        </w:rPr>
        <w:t>a</w:t>
      </w:r>
      <w:r w:rsidRPr="003216ED">
        <w:rPr>
          <w:spacing w:val="-14"/>
          <w:w w:val="95"/>
        </w:rPr>
        <w:t xml:space="preserve"> </w:t>
      </w:r>
      <w:r w:rsidRPr="003216ED">
        <w:rPr>
          <w:w w:val="95"/>
        </w:rPr>
        <w:t>range</w:t>
      </w:r>
      <w:r w:rsidRPr="003216ED">
        <w:rPr>
          <w:spacing w:val="-14"/>
          <w:w w:val="95"/>
        </w:rPr>
        <w:t xml:space="preserve"> </w:t>
      </w:r>
      <w:r w:rsidRPr="003216ED">
        <w:rPr>
          <w:w w:val="95"/>
        </w:rPr>
        <w:t>of</w:t>
      </w:r>
      <w:r w:rsidRPr="003216ED">
        <w:rPr>
          <w:spacing w:val="-14"/>
          <w:w w:val="95"/>
        </w:rPr>
        <w:t xml:space="preserve"> </w:t>
      </w:r>
      <w:r w:rsidRPr="003216ED">
        <w:rPr>
          <w:w w:val="95"/>
        </w:rPr>
        <w:t>general</w:t>
      </w:r>
      <w:r w:rsidRPr="003216ED">
        <w:rPr>
          <w:spacing w:val="-14"/>
          <w:w w:val="95"/>
        </w:rPr>
        <w:t xml:space="preserve"> </w:t>
      </w:r>
      <w:r w:rsidRPr="003216ED">
        <w:rPr>
          <w:w w:val="95"/>
        </w:rPr>
        <w:t>academic</w:t>
      </w:r>
      <w:r w:rsidRPr="003216ED">
        <w:rPr>
          <w:spacing w:val="-15"/>
          <w:w w:val="95"/>
        </w:rPr>
        <w:t xml:space="preserve"> </w:t>
      </w:r>
      <w:r w:rsidRPr="003216ED">
        <w:rPr>
          <w:w w:val="95"/>
        </w:rPr>
        <w:t>and</w:t>
      </w:r>
      <w:r w:rsidRPr="003216ED">
        <w:rPr>
          <w:spacing w:val="-14"/>
          <w:w w:val="95"/>
        </w:rPr>
        <w:t xml:space="preserve"> </w:t>
      </w:r>
      <w:r w:rsidRPr="003216ED">
        <w:rPr>
          <w:spacing w:val="-1"/>
          <w:w w:val="95"/>
        </w:rPr>
        <w:t>domain</w:t>
      </w:r>
      <w:r w:rsidRPr="003216ED">
        <w:rPr>
          <w:spacing w:val="-6"/>
          <w:w w:val="95"/>
        </w:rPr>
        <w:t>-</w:t>
      </w:r>
      <w:r w:rsidRPr="003216ED">
        <w:t>specific</w:t>
      </w:r>
      <w:r w:rsidRPr="003216ED">
        <w:rPr>
          <w:spacing w:val="-3"/>
        </w:rPr>
        <w:t xml:space="preserve"> </w:t>
      </w:r>
      <w:r w:rsidRPr="003216ED">
        <w:t>words</w:t>
      </w:r>
      <w:r w:rsidRPr="003216ED">
        <w:rPr>
          <w:spacing w:val="-3"/>
        </w:rPr>
        <w:t xml:space="preserve"> </w:t>
      </w:r>
      <w:r w:rsidRPr="003216ED">
        <w:t>and</w:t>
      </w:r>
      <w:r w:rsidRPr="003216ED">
        <w:rPr>
          <w:spacing w:val="-2"/>
        </w:rPr>
        <w:t xml:space="preserve"> </w:t>
      </w:r>
      <w:r w:rsidRPr="003216ED">
        <w:t>phrases</w:t>
      </w:r>
      <w:r w:rsidRPr="003216ED">
        <w:rPr>
          <w:spacing w:val="-3"/>
        </w:rPr>
        <w:t xml:space="preserve"> </w:t>
      </w:r>
      <w:r w:rsidRPr="003216ED">
        <w:t>sufficient</w:t>
      </w:r>
      <w:r w:rsidRPr="003216ED">
        <w:rPr>
          <w:spacing w:val="-3"/>
        </w:rPr>
        <w:t xml:space="preserve"> </w:t>
      </w:r>
      <w:r w:rsidRPr="003216ED">
        <w:t>for</w:t>
      </w:r>
      <w:r w:rsidRPr="003216ED">
        <w:rPr>
          <w:spacing w:val="-3"/>
        </w:rPr>
        <w:t xml:space="preserve"> </w:t>
      </w:r>
      <w:r w:rsidRPr="003216ED">
        <w:t>reading,</w:t>
      </w:r>
      <w:r w:rsidRPr="003216ED">
        <w:rPr>
          <w:spacing w:val="-2"/>
        </w:rPr>
        <w:t xml:space="preserve"> </w:t>
      </w:r>
      <w:r w:rsidRPr="003216ED">
        <w:t>writing,</w:t>
      </w:r>
      <w:r w:rsidRPr="003216ED">
        <w:rPr>
          <w:spacing w:val="-3"/>
        </w:rPr>
        <w:t xml:space="preserve"> </w:t>
      </w:r>
      <w:r w:rsidRPr="003216ED">
        <w:t>speaking,</w:t>
      </w:r>
      <w:r w:rsidRPr="003216ED">
        <w:rPr>
          <w:spacing w:val="-2"/>
        </w:rPr>
        <w:t xml:space="preserve"> </w:t>
      </w:r>
      <w:r w:rsidRPr="003216ED">
        <w:t>and</w:t>
      </w:r>
      <w:r w:rsidRPr="003216ED">
        <w:rPr>
          <w:spacing w:val="-3"/>
        </w:rPr>
        <w:t xml:space="preserve"> </w:t>
      </w:r>
      <w:r w:rsidRPr="003216ED">
        <w:t>listening</w:t>
      </w:r>
      <w:r w:rsidRPr="003216ED">
        <w:rPr>
          <w:spacing w:val="-3"/>
        </w:rPr>
        <w:t xml:space="preserve"> </w:t>
      </w:r>
      <w:r w:rsidRPr="003216ED">
        <w:t>at</w:t>
      </w:r>
      <w:r w:rsidRPr="003216ED">
        <w:rPr>
          <w:spacing w:val="-2"/>
        </w:rPr>
        <w:t xml:space="preserve"> </w:t>
      </w:r>
      <w:r w:rsidRPr="003216ED">
        <w:t>the</w:t>
      </w:r>
      <w:r w:rsidRPr="003216ED">
        <w:rPr>
          <w:spacing w:val="-3"/>
        </w:rPr>
        <w:t xml:space="preserve"> </w:t>
      </w:r>
      <w:r w:rsidRPr="003216ED">
        <w:t>college</w:t>
      </w:r>
      <w:r w:rsidRPr="003216ED">
        <w:rPr>
          <w:spacing w:val="-2"/>
        </w:rPr>
        <w:t xml:space="preserve"> </w:t>
      </w:r>
      <w:r w:rsidRPr="003216ED">
        <w:t>and career</w:t>
      </w:r>
      <w:r w:rsidRPr="003216ED">
        <w:rPr>
          <w:spacing w:val="-6"/>
        </w:rPr>
        <w:t xml:space="preserve"> </w:t>
      </w:r>
      <w:r w:rsidRPr="003216ED">
        <w:t>readiness</w:t>
      </w:r>
      <w:r w:rsidRPr="003216ED">
        <w:rPr>
          <w:spacing w:val="-5"/>
        </w:rPr>
        <w:t xml:space="preserve"> </w:t>
      </w:r>
      <w:r w:rsidRPr="003216ED">
        <w:t>level;</w:t>
      </w:r>
      <w:r w:rsidRPr="003216ED">
        <w:rPr>
          <w:spacing w:val="-5"/>
        </w:rPr>
        <w:t xml:space="preserve"> </w:t>
      </w:r>
      <w:r w:rsidRPr="003216ED">
        <w:t>demonstrate</w:t>
      </w:r>
      <w:r w:rsidRPr="003216ED">
        <w:rPr>
          <w:spacing w:val="-5"/>
        </w:rPr>
        <w:t xml:space="preserve"> </w:t>
      </w:r>
      <w:r w:rsidRPr="003216ED">
        <w:t>independence</w:t>
      </w:r>
      <w:r w:rsidRPr="003216ED">
        <w:rPr>
          <w:spacing w:val="-5"/>
        </w:rPr>
        <w:t xml:space="preserve"> </w:t>
      </w:r>
      <w:r w:rsidRPr="003216ED">
        <w:t>in</w:t>
      </w:r>
      <w:r w:rsidRPr="003216ED">
        <w:rPr>
          <w:spacing w:val="-5"/>
        </w:rPr>
        <w:t xml:space="preserve"> </w:t>
      </w:r>
      <w:r w:rsidRPr="003216ED">
        <w:t>gathering</w:t>
      </w:r>
      <w:r w:rsidRPr="003216ED">
        <w:rPr>
          <w:spacing w:val="-5"/>
        </w:rPr>
        <w:t xml:space="preserve"> </w:t>
      </w:r>
      <w:r w:rsidRPr="003216ED">
        <w:t>vocabulary</w:t>
      </w:r>
      <w:r w:rsidRPr="003216ED">
        <w:rPr>
          <w:spacing w:val="-5"/>
        </w:rPr>
        <w:t xml:space="preserve"> </w:t>
      </w:r>
      <w:r w:rsidRPr="003216ED">
        <w:t>knowledge</w:t>
      </w:r>
      <w:r w:rsidRPr="003216ED">
        <w:rPr>
          <w:spacing w:val="-5"/>
        </w:rPr>
        <w:t xml:space="preserve"> </w:t>
      </w:r>
      <w:r w:rsidRPr="003216ED">
        <w:t>when encountering</w:t>
      </w:r>
      <w:r w:rsidRPr="003216ED">
        <w:rPr>
          <w:spacing w:val="-4"/>
        </w:rPr>
        <w:t xml:space="preserve"> </w:t>
      </w:r>
      <w:r w:rsidRPr="003216ED">
        <w:t>an</w:t>
      </w:r>
      <w:r w:rsidRPr="003216ED">
        <w:rPr>
          <w:spacing w:val="-3"/>
        </w:rPr>
        <w:t xml:space="preserve"> </w:t>
      </w:r>
      <w:r w:rsidRPr="003216ED">
        <w:t>unknown</w:t>
      </w:r>
      <w:r w:rsidRPr="003216ED">
        <w:rPr>
          <w:spacing w:val="-4"/>
        </w:rPr>
        <w:t xml:space="preserve"> </w:t>
      </w:r>
      <w:r w:rsidRPr="003216ED">
        <w:t>term</w:t>
      </w:r>
      <w:r w:rsidRPr="003216ED">
        <w:rPr>
          <w:spacing w:val="-3"/>
        </w:rPr>
        <w:t xml:space="preserve"> </w:t>
      </w:r>
      <w:r w:rsidRPr="003216ED">
        <w:t>important</w:t>
      </w:r>
      <w:r w:rsidRPr="003216ED">
        <w:rPr>
          <w:spacing w:val="-4"/>
        </w:rPr>
        <w:t xml:space="preserve"> </w:t>
      </w:r>
      <w:r w:rsidRPr="003216ED">
        <w:t>to</w:t>
      </w:r>
      <w:r w:rsidRPr="003216ED">
        <w:rPr>
          <w:spacing w:val="-3"/>
        </w:rPr>
        <w:t xml:space="preserve"> </w:t>
      </w:r>
      <w:r w:rsidRPr="003216ED">
        <w:t>comprehension</w:t>
      </w:r>
      <w:r w:rsidRPr="003216ED">
        <w:rPr>
          <w:spacing w:val="-4"/>
        </w:rPr>
        <w:t xml:space="preserve"> </w:t>
      </w:r>
      <w:r w:rsidRPr="003216ED">
        <w:t>or</w:t>
      </w:r>
      <w:r w:rsidRPr="003216ED">
        <w:rPr>
          <w:spacing w:val="-3"/>
        </w:rPr>
        <w:t xml:space="preserve"> </w:t>
      </w:r>
      <w:r w:rsidRPr="003216ED">
        <w:t>expression.</w:t>
      </w:r>
    </w:p>
    <w:p w14:paraId="70F695E7" w14:textId="77777777" w:rsidR="00317D15" w:rsidRPr="00317D15" w:rsidRDefault="00317D15" w:rsidP="00317D15">
      <w:pPr>
        <w:ind w:left="720"/>
        <w:rPr>
          <w:rFonts w:asciiTheme="majorHAnsi" w:hAnsiTheme="majorHAnsi"/>
        </w:rPr>
      </w:pPr>
    </w:p>
    <w:p w14:paraId="3EE1A712" w14:textId="16B37F74" w:rsidR="00317D15" w:rsidRPr="00B55629" w:rsidRDefault="00536F9D" w:rsidP="00714D52">
      <w:pPr>
        <w:pStyle w:val="ListParagraph"/>
        <w:numPr>
          <w:ilvl w:val="0"/>
          <w:numId w:val="7"/>
        </w:numPr>
        <w:rPr>
          <w:rFonts w:asciiTheme="majorHAnsi" w:hAnsiTheme="majorHAnsi"/>
        </w:rPr>
      </w:pPr>
      <w:r>
        <w:rPr>
          <w:rFonts w:asciiTheme="majorHAnsi" w:hAnsiTheme="majorHAnsi"/>
          <w:b/>
        </w:rPr>
        <w:t>Critical A</w:t>
      </w:r>
      <w:r w:rsidR="00317D15" w:rsidRPr="00B55629">
        <w:rPr>
          <w:rFonts w:asciiTheme="majorHAnsi" w:hAnsiTheme="majorHAnsi"/>
          <w:b/>
        </w:rPr>
        <w:t>bilities</w:t>
      </w:r>
    </w:p>
    <w:p w14:paraId="71D32398" w14:textId="0817F216" w:rsidR="002D2B22" w:rsidRDefault="002D2B22" w:rsidP="009F55ED">
      <w:pPr>
        <w:ind w:left="720"/>
        <w:rPr>
          <w:rFonts w:ascii="Calibri" w:hAnsi="Calibri"/>
          <w:bCs/>
          <w:color w:val="000000"/>
        </w:rPr>
      </w:pPr>
      <w:r w:rsidRPr="00536F9D">
        <w:rPr>
          <w:rFonts w:ascii="Calibri" w:hAnsi="Calibri"/>
          <w:bCs/>
          <w:color w:val="000000"/>
          <w:u w:val="single"/>
        </w:rPr>
        <w:t>Research:</w:t>
      </w:r>
      <w:r w:rsidRPr="002D2B22">
        <w:rPr>
          <w:rFonts w:ascii="Calibri" w:hAnsi="Calibri"/>
          <w:b/>
          <w:bCs/>
          <w:color w:val="000000"/>
        </w:rPr>
        <w:t xml:space="preserve"> </w:t>
      </w:r>
      <w:r w:rsidRPr="00B55629">
        <w:rPr>
          <w:rFonts w:ascii="Calibri" w:hAnsi="Calibri"/>
          <w:bCs/>
          <w:color w:val="000000"/>
        </w:rPr>
        <w:t>Conduct sustained research projects to answer a question (including a self-generated question) or solve a problem, narrow or broaden the inquiry when appropriate, and demonstrate understanding of th</w:t>
      </w:r>
      <w:r w:rsidR="00536F9D">
        <w:rPr>
          <w:rFonts w:ascii="Calibri" w:hAnsi="Calibri"/>
          <w:bCs/>
          <w:color w:val="000000"/>
        </w:rPr>
        <w:t xml:space="preserve">e subject under investigation. </w:t>
      </w:r>
      <w:r w:rsidRPr="00B5562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4C09780D" w14:textId="67C660AD" w:rsidR="002D2B22" w:rsidRDefault="002D2B22" w:rsidP="009F55ED">
      <w:pPr>
        <w:ind w:left="720"/>
        <w:rPr>
          <w:rFonts w:asciiTheme="majorHAnsi" w:hAnsiTheme="majorHAnsi"/>
        </w:rPr>
      </w:pPr>
      <w:r w:rsidRPr="00536F9D">
        <w:rPr>
          <w:rFonts w:asciiTheme="majorHAnsi" w:hAnsiTheme="majorHAnsi"/>
          <w:u w:val="single"/>
        </w:rPr>
        <w:t>Analysis of Information:</w:t>
      </w:r>
      <w:r w:rsidR="00536F9D">
        <w:rPr>
          <w:rFonts w:asciiTheme="majorHAnsi" w:hAnsiTheme="majorHAnsi"/>
        </w:rPr>
        <w:t xml:space="preserve"> </w:t>
      </w:r>
      <w:r w:rsidRPr="002D2B22">
        <w:rPr>
          <w:rFonts w:asciiTheme="majorHAnsi" w:hAnsiTheme="majorHAns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24F720D" w14:textId="35A1C460" w:rsidR="002D2B22" w:rsidRDefault="002D2B22" w:rsidP="009F55ED">
      <w:pPr>
        <w:ind w:left="720"/>
        <w:rPr>
          <w:rFonts w:asciiTheme="majorHAnsi" w:hAnsiTheme="majorHAnsi"/>
        </w:rPr>
      </w:pPr>
      <w:r w:rsidRPr="00536F9D">
        <w:rPr>
          <w:rFonts w:asciiTheme="majorHAnsi" w:hAnsiTheme="majorHAnsi"/>
          <w:u w:val="single"/>
        </w:rPr>
        <w:t>Communication in Many Forms:</w:t>
      </w:r>
      <w:r w:rsidR="00536F9D">
        <w:rPr>
          <w:rFonts w:asciiTheme="majorHAnsi" w:hAnsiTheme="majorHAnsi"/>
        </w:rPr>
        <w:t xml:space="preserve"> </w:t>
      </w:r>
      <w:r w:rsidRPr="002D2B22">
        <w:rPr>
          <w:rFonts w:asciiTheme="majorHAnsi" w:hAnsiTheme="majorHAnsi"/>
        </w:rPr>
        <w:t>Use oral and written communication skills to learn, evaluate, and express ideas for a range of t</w:t>
      </w:r>
      <w:r w:rsidR="00536F9D">
        <w:rPr>
          <w:rFonts w:asciiTheme="majorHAnsi" w:hAnsiTheme="majorHAnsi"/>
        </w:rPr>
        <w:t xml:space="preserve">asks, purposes, and audiences. </w:t>
      </w:r>
      <w:r w:rsidRPr="002D2B22">
        <w:rPr>
          <w:rFonts w:asciiTheme="majorHAnsi" w:hAnsiTheme="majorHAnsi"/>
        </w:rPr>
        <w:t>Develop and strengthen writing as needed by planning, revising, editing, and rewriting while considering the audience.</w:t>
      </w:r>
    </w:p>
    <w:p w14:paraId="5CD722B4" w14:textId="77777777" w:rsidR="002D2B22" w:rsidRPr="00317D15" w:rsidRDefault="002D2B22" w:rsidP="009F55ED">
      <w:pPr>
        <w:ind w:left="720"/>
        <w:rPr>
          <w:rFonts w:asciiTheme="majorHAnsi" w:hAnsiTheme="majorHAnsi"/>
        </w:rPr>
      </w:pPr>
    </w:p>
    <w:p w14:paraId="445B464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3C24B12F" w14:textId="6C08253D" w:rsidR="00536F9D" w:rsidRPr="00536F9D" w:rsidRDefault="00536F9D" w:rsidP="00121087">
      <w:pPr>
        <w:ind w:left="720"/>
        <w:rPr>
          <w:rFonts w:asciiTheme="majorHAnsi" w:hAnsiTheme="majorHAnsi"/>
          <w:i/>
        </w:rPr>
      </w:pPr>
      <w:r w:rsidRPr="00536F9D">
        <w:rPr>
          <w:rFonts w:asciiTheme="majorHAnsi" w:hAnsiTheme="majorHAnsi"/>
          <w:i/>
        </w:rPr>
        <w:t>The College, Career, and Civic Life (C3) Framework for Social Studies State Standards:</w:t>
      </w:r>
    </w:p>
    <w:p w14:paraId="7CA316E8" w14:textId="19F769F9" w:rsidR="00317D15" w:rsidRDefault="00121087" w:rsidP="00121087">
      <w:pPr>
        <w:ind w:left="720"/>
        <w:rPr>
          <w:rFonts w:asciiTheme="majorHAnsi" w:hAnsiTheme="majorHAnsi"/>
        </w:rPr>
      </w:pPr>
      <w:r>
        <w:rPr>
          <w:rFonts w:asciiTheme="majorHAnsi" w:hAnsiTheme="majorHAnsi"/>
        </w:rPr>
        <w:t>D2.Civ.10.9-12.</w:t>
      </w:r>
      <w:r w:rsidR="00536F9D">
        <w:rPr>
          <w:rFonts w:asciiTheme="majorHAnsi" w:hAnsiTheme="majorHAnsi"/>
        </w:rPr>
        <w:t xml:space="preserve"> </w:t>
      </w:r>
      <w:r>
        <w:rPr>
          <w:rFonts w:asciiTheme="majorHAnsi" w:hAnsiTheme="majorHAnsi"/>
        </w:rPr>
        <w:t xml:space="preserve">Analyze the impact and the appropriate </w:t>
      </w:r>
      <w:r w:rsidRPr="00121087">
        <w:rPr>
          <w:rFonts w:asciiTheme="majorHAnsi" w:hAnsiTheme="majorHAnsi"/>
        </w:rPr>
        <w:t>r</w:t>
      </w:r>
      <w:r>
        <w:rPr>
          <w:rFonts w:asciiTheme="majorHAnsi" w:hAnsiTheme="majorHAnsi"/>
        </w:rPr>
        <w:t xml:space="preserve">oles of personal interests and </w:t>
      </w:r>
      <w:r w:rsidRPr="00121087">
        <w:rPr>
          <w:rFonts w:asciiTheme="majorHAnsi" w:hAnsiTheme="majorHAnsi"/>
        </w:rPr>
        <w:t>perspectives on the application of civic virtues, democra</w:t>
      </w:r>
      <w:r>
        <w:rPr>
          <w:rFonts w:asciiTheme="majorHAnsi" w:hAnsiTheme="majorHAnsi"/>
        </w:rPr>
        <w:t xml:space="preserve">tic principles, constitutional </w:t>
      </w:r>
      <w:r w:rsidRPr="00121087">
        <w:rPr>
          <w:rFonts w:asciiTheme="majorHAnsi" w:hAnsiTheme="majorHAnsi"/>
        </w:rPr>
        <w:t>rights, and human rights</w:t>
      </w:r>
    </w:p>
    <w:p w14:paraId="59B36757" w14:textId="550595E9" w:rsidR="00121087" w:rsidRDefault="008473B0">
      <w:pPr>
        <w:ind w:left="720"/>
        <w:rPr>
          <w:rFonts w:asciiTheme="majorHAnsi" w:hAnsiTheme="majorHAnsi"/>
        </w:rPr>
      </w:pPr>
      <w:r>
        <w:rPr>
          <w:rFonts w:asciiTheme="majorHAnsi" w:hAnsiTheme="majorHAnsi"/>
        </w:rPr>
        <w:t>D2.Civ.11.9-12.</w:t>
      </w:r>
      <w:r w:rsidR="00536F9D">
        <w:rPr>
          <w:rFonts w:asciiTheme="majorHAnsi" w:hAnsiTheme="majorHAnsi"/>
        </w:rPr>
        <w:t xml:space="preserve"> </w:t>
      </w:r>
      <w:r>
        <w:rPr>
          <w:rFonts w:asciiTheme="majorHAnsi" w:hAnsiTheme="majorHAnsi"/>
        </w:rPr>
        <w:t xml:space="preserve">Evaluate </w:t>
      </w:r>
      <w:r w:rsidR="00121087" w:rsidRPr="00121087">
        <w:rPr>
          <w:rFonts w:asciiTheme="majorHAnsi" w:hAnsiTheme="majorHAnsi"/>
        </w:rPr>
        <w:t>multiple procedures for ma</w:t>
      </w:r>
      <w:r>
        <w:rPr>
          <w:rFonts w:asciiTheme="majorHAnsi" w:hAnsiTheme="majorHAnsi"/>
        </w:rPr>
        <w:t xml:space="preserve">king governmental decisions at </w:t>
      </w:r>
      <w:r w:rsidR="00121087" w:rsidRPr="00121087">
        <w:rPr>
          <w:rFonts w:asciiTheme="majorHAnsi" w:hAnsiTheme="majorHAnsi"/>
        </w:rPr>
        <w:t>t</w:t>
      </w:r>
      <w:r>
        <w:rPr>
          <w:rFonts w:asciiTheme="majorHAnsi" w:hAnsiTheme="majorHAnsi"/>
        </w:rPr>
        <w:t xml:space="preserve">he local, state, national, and </w:t>
      </w:r>
      <w:r w:rsidR="00121087" w:rsidRPr="00121087">
        <w:rPr>
          <w:rFonts w:asciiTheme="majorHAnsi" w:hAnsiTheme="majorHAnsi"/>
        </w:rPr>
        <w:t>in</w:t>
      </w:r>
      <w:r>
        <w:rPr>
          <w:rFonts w:asciiTheme="majorHAnsi" w:hAnsiTheme="majorHAnsi"/>
        </w:rPr>
        <w:t xml:space="preserve">ternational levels in terms of </w:t>
      </w:r>
      <w:r w:rsidR="00121087" w:rsidRPr="00121087">
        <w:rPr>
          <w:rFonts w:asciiTheme="majorHAnsi" w:hAnsiTheme="majorHAnsi"/>
        </w:rPr>
        <w:t>the civic purposes achieved.</w:t>
      </w:r>
    </w:p>
    <w:p w14:paraId="17B2C6AF" w14:textId="5254FA9D" w:rsidR="0096409C" w:rsidRDefault="008473B0">
      <w:pPr>
        <w:ind w:left="720"/>
        <w:rPr>
          <w:rFonts w:asciiTheme="majorHAnsi" w:hAnsiTheme="majorHAnsi"/>
        </w:rPr>
      </w:pPr>
      <w:r>
        <w:rPr>
          <w:rFonts w:asciiTheme="majorHAnsi" w:hAnsiTheme="majorHAnsi"/>
        </w:rPr>
        <w:t>D2.Civ.12.9-12.</w:t>
      </w:r>
      <w:r w:rsidR="00536F9D">
        <w:rPr>
          <w:rFonts w:asciiTheme="majorHAnsi" w:hAnsiTheme="majorHAnsi"/>
        </w:rPr>
        <w:t xml:space="preserve"> </w:t>
      </w:r>
      <w:r>
        <w:rPr>
          <w:rFonts w:asciiTheme="majorHAnsi" w:hAnsiTheme="majorHAnsi"/>
        </w:rPr>
        <w:t xml:space="preserve">Analyze how people use and challenge </w:t>
      </w:r>
      <w:r w:rsidR="00121087" w:rsidRPr="00121087">
        <w:rPr>
          <w:rFonts w:asciiTheme="majorHAnsi" w:hAnsiTheme="majorHAnsi"/>
        </w:rPr>
        <w:t xml:space="preserve">local, state, national, </w:t>
      </w:r>
      <w:r>
        <w:rPr>
          <w:rFonts w:asciiTheme="majorHAnsi" w:hAnsiTheme="majorHAnsi"/>
        </w:rPr>
        <w:t xml:space="preserve">and </w:t>
      </w:r>
      <w:r w:rsidR="00121087" w:rsidRPr="00121087">
        <w:rPr>
          <w:rFonts w:asciiTheme="majorHAnsi" w:hAnsiTheme="majorHAnsi"/>
        </w:rPr>
        <w:t>i</w:t>
      </w:r>
      <w:r>
        <w:rPr>
          <w:rFonts w:asciiTheme="majorHAnsi" w:hAnsiTheme="majorHAnsi"/>
        </w:rPr>
        <w:t xml:space="preserve">nternational laws to address a </w:t>
      </w:r>
      <w:r w:rsidR="00121087" w:rsidRPr="00121087">
        <w:rPr>
          <w:rFonts w:asciiTheme="majorHAnsi" w:hAnsiTheme="majorHAnsi"/>
        </w:rPr>
        <w:t>variety of public issues.</w:t>
      </w:r>
    </w:p>
    <w:p w14:paraId="0992B874" w14:textId="77777777" w:rsidR="008473B0" w:rsidRPr="008F1A2F" w:rsidRDefault="008473B0">
      <w:pPr>
        <w:ind w:left="720"/>
        <w:rPr>
          <w:rFonts w:asciiTheme="majorHAnsi" w:hAnsiTheme="majorHAnsi"/>
        </w:rPr>
      </w:pPr>
    </w:p>
    <w:p w14:paraId="407CD98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10B2D5FC" w14:textId="77777777" w:rsidR="00A22D8C" w:rsidRDefault="00E21BB1" w:rsidP="00A22D8C">
      <w:pPr>
        <w:pStyle w:val="BodyText"/>
        <w:spacing w:line="239" w:lineRule="auto"/>
        <w:ind w:left="360" w:right="131"/>
      </w:pPr>
      <w:r w:rsidRPr="003216ED">
        <w:t>After</w:t>
      </w:r>
      <w:r w:rsidRPr="003216ED">
        <w:rPr>
          <w:spacing w:val="-4"/>
        </w:rPr>
        <w:t xml:space="preserve"> </w:t>
      </w:r>
      <w:r w:rsidRPr="003216ED">
        <w:rPr>
          <w:spacing w:val="-1"/>
        </w:rPr>
        <w:t>students</w:t>
      </w:r>
      <w:r w:rsidRPr="003216ED">
        <w:rPr>
          <w:spacing w:val="-3"/>
        </w:rPr>
        <w:t xml:space="preserve"> </w:t>
      </w:r>
      <w:r w:rsidRPr="003216ED">
        <w:t>have</w:t>
      </w:r>
      <w:r w:rsidRPr="003216ED">
        <w:rPr>
          <w:spacing w:val="-3"/>
        </w:rPr>
        <w:t xml:space="preserve"> </w:t>
      </w:r>
      <w:r w:rsidRPr="003216ED">
        <w:t>studied</w:t>
      </w:r>
      <w:r w:rsidRPr="003216ED">
        <w:rPr>
          <w:spacing w:val="-3"/>
        </w:rPr>
        <w:t xml:space="preserve"> </w:t>
      </w:r>
      <w:r w:rsidRPr="003216ED">
        <w:t>all</w:t>
      </w:r>
      <w:r w:rsidRPr="003216ED">
        <w:rPr>
          <w:spacing w:val="-3"/>
        </w:rPr>
        <w:t xml:space="preserve"> </w:t>
      </w:r>
      <w:r w:rsidRPr="003216ED">
        <w:t>three</w:t>
      </w:r>
      <w:r w:rsidRPr="003216ED">
        <w:rPr>
          <w:spacing w:val="-3"/>
        </w:rPr>
        <w:t xml:space="preserve"> </w:t>
      </w:r>
      <w:r w:rsidRPr="003216ED">
        <w:t>branches</w:t>
      </w:r>
      <w:r w:rsidRPr="003216ED">
        <w:rPr>
          <w:spacing w:val="-3"/>
        </w:rPr>
        <w:t xml:space="preserve"> </w:t>
      </w:r>
      <w:r w:rsidRPr="003216ED">
        <w:t>of</w:t>
      </w:r>
      <w:r w:rsidRPr="003216ED">
        <w:rPr>
          <w:spacing w:val="-3"/>
        </w:rPr>
        <w:t xml:space="preserve"> </w:t>
      </w:r>
      <w:r w:rsidRPr="003216ED">
        <w:t>the</w:t>
      </w:r>
      <w:r w:rsidRPr="003216ED">
        <w:rPr>
          <w:spacing w:val="-3"/>
        </w:rPr>
        <w:t xml:space="preserve"> </w:t>
      </w:r>
      <w:r w:rsidRPr="003216ED">
        <w:t>federal</w:t>
      </w:r>
      <w:r w:rsidRPr="003216ED">
        <w:rPr>
          <w:spacing w:val="-3"/>
        </w:rPr>
        <w:t xml:space="preserve"> </w:t>
      </w:r>
      <w:r w:rsidRPr="003216ED">
        <w:t>government,</w:t>
      </w:r>
      <w:r w:rsidRPr="003216ED">
        <w:rPr>
          <w:spacing w:val="-3"/>
        </w:rPr>
        <w:t xml:space="preserve"> </w:t>
      </w:r>
      <w:r w:rsidRPr="003216ED">
        <w:t>their</w:t>
      </w:r>
      <w:r w:rsidRPr="003216ED">
        <w:rPr>
          <w:spacing w:val="-3"/>
        </w:rPr>
        <w:t xml:space="preserve"> </w:t>
      </w:r>
      <w:r w:rsidRPr="003216ED">
        <w:t>corresponding</w:t>
      </w:r>
      <w:r w:rsidRPr="003216ED">
        <w:rPr>
          <w:spacing w:val="27"/>
          <w:w w:val="99"/>
        </w:rPr>
        <w:t xml:space="preserve"> </w:t>
      </w:r>
      <w:r w:rsidRPr="003216ED">
        <w:t>bureaucracies,</w:t>
      </w:r>
      <w:r w:rsidRPr="003216ED">
        <w:rPr>
          <w:spacing w:val="-3"/>
        </w:rPr>
        <w:t xml:space="preserve"> </w:t>
      </w:r>
      <w:r w:rsidRPr="003216ED">
        <w:t>and</w:t>
      </w:r>
      <w:r w:rsidRPr="003216ED">
        <w:rPr>
          <w:spacing w:val="-2"/>
        </w:rPr>
        <w:t xml:space="preserve"> </w:t>
      </w:r>
      <w:r w:rsidRPr="003216ED">
        <w:t>a</w:t>
      </w:r>
      <w:r w:rsidRPr="003216ED">
        <w:rPr>
          <w:spacing w:val="-3"/>
        </w:rPr>
        <w:t xml:space="preserve"> </w:t>
      </w:r>
      <w:r w:rsidRPr="003216ED">
        <w:t>variety</w:t>
      </w:r>
      <w:r w:rsidRPr="003216ED">
        <w:rPr>
          <w:spacing w:val="-2"/>
        </w:rPr>
        <w:t xml:space="preserve"> </w:t>
      </w:r>
      <w:r w:rsidRPr="003216ED">
        <w:t>of</w:t>
      </w:r>
      <w:r w:rsidRPr="003216ED">
        <w:rPr>
          <w:spacing w:val="-2"/>
        </w:rPr>
        <w:t xml:space="preserve"> </w:t>
      </w:r>
      <w:r w:rsidRPr="003216ED">
        <w:t>interest</w:t>
      </w:r>
      <w:r w:rsidRPr="003216ED">
        <w:rPr>
          <w:spacing w:val="-3"/>
        </w:rPr>
        <w:t xml:space="preserve"> </w:t>
      </w:r>
      <w:r w:rsidRPr="003216ED">
        <w:rPr>
          <w:spacing w:val="-1"/>
        </w:rPr>
        <w:t>groups,</w:t>
      </w:r>
      <w:r w:rsidRPr="003216ED">
        <w:rPr>
          <w:spacing w:val="-2"/>
        </w:rPr>
        <w:t xml:space="preserve"> </w:t>
      </w:r>
      <w:r w:rsidRPr="003216ED">
        <w:t>plan</w:t>
      </w:r>
      <w:r w:rsidRPr="003216ED">
        <w:rPr>
          <w:spacing w:val="-2"/>
        </w:rPr>
        <w:t xml:space="preserve"> </w:t>
      </w:r>
      <w:r w:rsidRPr="003216ED">
        <w:t>about</w:t>
      </w:r>
      <w:r w:rsidRPr="003216ED">
        <w:rPr>
          <w:spacing w:val="-3"/>
        </w:rPr>
        <w:t xml:space="preserve"> </w:t>
      </w:r>
      <w:r w:rsidRPr="003216ED">
        <w:t>2</w:t>
      </w:r>
      <w:r w:rsidRPr="003216ED">
        <w:rPr>
          <w:spacing w:val="-2"/>
        </w:rPr>
        <w:t xml:space="preserve"> </w:t>
      </w:r>
      <w:r w:rsidRPr="003216ED">
        <w:t>to</w:t>
      </w:r>
      <w:r w:rsidRPr="003216ED">
        <w:rPr>
          <w:spacing w:val="-2"/>
        </w:rPr>
        <w:t xml:space="preserve"> </w:t>
      </w:r>
      <w:r w:rsidRPr="003216ED">
        <w:t>3</w:t>
      </w:r>
      <w:r w:rsidRPr="003216ED">
        <w:rPr>
          <w:spacing w:val="-3"/>
        </w:rPr>
        <w:t xml:space="preserve"> </w:t>
      </w:r>
      <w:r w:rsidRPr="003216ED">
        <w:t>weeks</w:t>
      </w:r>
      <w:r w:rsidR="00A22D8C" w:rsidRPr="003216ED">
        <w:rPr>
          <w:spacing w:val="-2"/>
        </w:rPr>
        <w:t xml:space="preserve"> </w:t>
      </w:r>
      <w:r w:rsidR="00A22D8C" w:rsidRPr="003216ED">
        <w:t>for</w:t>
      </w:r>
      <w:r w:rsidR="00A22D8C" w:rsidRPr="003216ED">
        <w:rPr>
          <w:spacing w:val="-2"/>
        </w:rPr>
        <w:t xml:space="preserve"> </w:t>
      </w:r>
      <w:r w:rsidR="00A22D8C" w:rsidRPr="003216ED">
        <w:t>them</w:t>
      </w:r>
      <w:r w:rsidR="00A22D8C" w:rsidRPr="003216ED">
        <w:rPr>
          <w:spacing w:val="-3"/>
        </w:rPr>
        <w:t xml:space="preserve"> </w:t>
      </w:r>
      <w:r w:rsidR="00A22D8C" w:rsidRPr="003216ED">
        <w:t>to</w:t>
      </w:r>
      <w:r w:rsidR="00A22D8C" w:rsidRPr="003216ED">
        <w:rPr>
          <w:spacing w:val="-2"/>
        </w:rPr>
        <w:t xml:space="preserve"> </w:t>
      </w:r>
      <w:r w:rsidR="00A22D8C" w:rsidRPr="003216ED">
        <w:t>complete</w:t>
      </w:r>
      <w:r w:rsidR="00A22D8C" w:rsidRPr="003216ED">
        <w:rPr>
          <w:spacing w:val="-2"/>
        </w:rPr>
        <w:t xml:space="preserve"> </w:t>
      </w:r>
      <w:r w:rsidR="00A22D8C" w:rsidRPr="003216ED">
        <w:t>the</w:t>
      </w:r>
      <w:r w:rsidR="00A22D8C" w:rsidRPr="003216ED">
        <w:rPr>
          <w:spacing w:val="-3"/>
        </w:rPr>
        <w:t xml:space="preserve"> </w:t>
      </w:r>
      <w:r w:rsidR="00A22D8C" w:rsidRPr="003216ED">
        <w:t>task.</w:t>
      </w:r>
      <w:r w:rsidR="00A22D8C" w:rsidRPr="003216ED">
        <w:rPr>
          <w:spacing w:val="25"/>
        </w:rPr>
        <w:t xml:space="preserve"> </w:t>
      </w:r>
      <w:r w:rsidR="00A22D8C" w:rsidRPr="003216ED">
        <w:t>Alternatively,</w:t>
      </w:r>
      <w:r w:rsidR="00A22D8C" w:rsidRPr="003216ED">
        <w:rPr>
          <w:spacing w:val="-4"/>
        </w:rPr>
        <w:t xml:space="preserve"> </w:t>
      </w:r>
      <w:r w:rsidR="00A22D8C" w:rsidRPr="003216ED">
        <w:rPr>
          <w:spacing w:val="-1"/>
        </w:rPr>
        <w:t>you</w:t>
      </w:r>
      <w:r w:rsidR="00A22D8C" w:rsidRPr="003216ED">
        <w:rPr>
          <w:spacing w:val="-3"/>
        </w:rPr>
        <w:t xml:space="preserve"> </w:t>
      </w:r>
      <w:r w:rsidR="00A22D8C" w:rsidRPr="003216ED">
        <w:t>may</w:t>
      </w:r>
      <w:r w:rsidR="00A22D8C" w:rsidRPr="003216ED">
        <w:rPr>
          <w:spacing w:val="-3"/>
        </w:rPr>
        <w:t xml:space="preserve"> </w:t>
      </w:r>
      <w:r w:rsidR="00A22D8C" w:rsidRPr="003216ED">
        <w:t>have</w:t>
      </w:r>
      <w:r w:rsidR="00A22D8C" w:rsidRPr="003216ED">
        <w:rPr>
          <w:spacing w:val="-3"/>
        </w:rPr>
        <w:t xml:space="preserve"> </w:t>
      </w:r>
      <w:r w:rsidR="00A22D8C" w:rsidRPr="003216ED">
        <w:t>them</w:t>
      </w:r>
      <w:r w:rsidR="00A22D8C" w:rsidRPr="003216ED">
        <w:rPr>
          <w:spacing w:val="-3"/>
        </w:rPr>
        <w:t xml:space="preserve"> </w:t>
      </w:r>
      <w:r w:rsidR="00A22D8C" w:rsidRPr="003216ED">
        <w:t>begin</w:t>
      </w:r>
      <w:r w:rsidR="00A22D8C" w:rsidRPr="003216ED">
        <w:rPr>
          <w:spacing w:val="-3"/>
        </w:rPr>
        <w:t xml:space="preserve"> </w:t>
      </w:r>
      <w:r w:rsidR="00A22D8C" w:rsidRPr="003216ED">
        <w:t>researching</w:t>
      </w:r>
      <w:r w:rsidR="00A22D8C" w:rsidRPr="003216ED">
        <w:rPr>
          <w:spacing w:val="-3"/>
        </w:rPr>
        <w:t xml:space="preserve"> </w:t>
      </w:r>
      <w:r w:rsidR="00A22D8C" w:rsidRPr="003216ED">
        <w:t>the</w:t>
      </w:r>
      <w:r w:rsidR="00A22D8C" w:rsidRPr="003216ED">
        <w:rPr>
          <w:spacing w:val="-3"/>
        </w:rPr>
        <w:t xml:space="preserve"> </w:t>
      </w:r>
      <w:r w:rsidR="00A22D8C" w:rsidRPr="003216ED">
        <w:t>policy</w:t>
      </w:r>
      <w:r w:rsidR="00A22D8C" w:rsidRPr="003216ED">
        <w:rPr>
          <w:spacing w:val="-4"/>
        </w:rPr>
        <w:t xml:space="preserve"> </w:t>
      </w:r>
      <w:r w:rsidR="00A22D8C" w:rsidRPr="003216ED">
        <w:t>question</w:t>
      </w:r>
      <w:r w:rsidR="00A22D8C" w:rsidRPr="003216ED">
        <w:rPr>
          <w:spacing w:val="-3"/>
        </w:rPr>
        <w:t xml:space="preserve"> </w:t>
      </w:r>
      <w:r w:rsidR="00A22D8C" w:rsidRPr="003216ED">
        <w:t>and</w:t>
      </w:r>
      <w:r w:rsidR="00A22D8C" w:rsidRPr="003216ED">
        <w:rPr>
          <w:spacing w:val="-3"/>
        </w:rPr>
        <w:t xml:space="preserve"> </w:t>
      </w:r>
      <w:r w:rsidR="00A22D8C" w:rsidRPr="003216ED">
        <w:t>interest</w:t>
      </w:r>
      <w:r w:rsidR="00A22D8C" w:rsidRPr="003216ED">
        <w:rPr>
          <w:spacing w:val="-3"/>
        </w:rPr>
        <w:t xml:space="preserve"> </w:t>
      </w:r>
      <w:r w:rsidR="00A22D8C" w:rsidRPr="003216ED">
        <w:rPr>
          <w:spacing w:val="-1"/>
        </w:rPr>
        <w:t>groups</w:t>
      </w:r>
      <w:r w:rsidR="00A22D8C" w:rsidRPr="003216ED">
        <w:rPr>
          <w:spacing w:val="-3"/>
        </w:rPr>
        <w:t xml:space="preserve"> </w:t>
      </w:r>
      <w:r w:rsidR="00A22D8C" w:rsidRPr="003216ED">
        <w:t>prior</w:t>
      </w:r>
      <w:r w:rsidR="00A22D8C" w:rsidRPr="003216ED">
        <w:rPr>
          <w:spacing w:val="-3"/>
        </w:rPr>
        <w:t xml:space="preserve"> </w:t>
      </w:r>
      <w:r w:rsidR="00A22D8C" w:rsidRPr="003216ED">
        <w:t>to</w:t>
      </w:r>
      <w:r w:rsidR="00A22D8C" w:rsidRPr="003216ED">
        <w:rPr>
          <w:spacing w:val="27"/>
        </w:rPr>
        <w:t xml:space="preserve"> </w:t>
      </w:r>
      <w:r w:rsidR="00A22D8C" w:rsidRPr="003216ED">
        <w:t>completing</w:t>
      </w:r>
      <w:r w:rsidR="00A22D8C" w:rsidRPr="003216ED">
        <w:rPr>
          <w:spacing w:val="-2"/>
        </w:rPr>
        <w:t xml:space="preserve"> </w:t>
      </w:r>
      <w:r w:rsidR="00A22D8C" w:rsidRPr="003216ED">
        <w:t>study</w:t>
      </w:r>
      <w:r w:rsidR="00A22D8C" w:rsidRPr="003216ED">
        <w:rPr>
          <w:spacing w:val="-3"/>
        </w:rPr>
        <w:t xml:space="preserve"> </w:t>
      </w:r>
      <w:r w:rsidR="00A22D8C" w:rsidRPr="003216ED">
        <w:t>on</w:t>
      </w:r>
      <w:r w:rsidR="00A22D8C" w:rsidRPr="003216ED">
        <w:rPr>
          <w:spacing w:val="-2"/>
        </w:rPr>
        <w:t xml:space="preserve"> </w:t>
      </w:r>
      <w:r w:rsidR="00A22D8C" w:rsidRPr="003216ED">
        <w:t>each</w:t>
      </w:r>
      <w:r w:rsidR="00A22D8C" w:rsidRPr="003216ED">
        <w:rPr>
          <w:spacing w:val="-2"/>
        </w:rPr>
        <w:t xml:space="preserve"> </w:t>
      </w:r>
      <w:r w:rsidR="00A22D8C" w:rsidRPr="003216ED">
        <w:t>branch</w:t>
      </w:r>
      <w:r w:rsidR="00A22D8C" w:rsidRPr="003216ED">
        <w:rPr>
          <w:spacing w:val="-2"/>
        </w:rPr>
        <w:t xml:space="preserve"> </w:t>
      </w:r>
      <w:r w:rsidR="00A22D8C" w:rsidRPr="003216ED">
        <w:t>of</w:t>
      </w:r>
      <w:r w:rsidR="00A22D8C" w:rsidRPr="003216ED">
        <w:rPr>
          <w:spacing w:val="-2"/>
        </w:rPr>
        <w:t xml:space="preserve"> </w:t>
      </w:r>
      <w:r w:rsidR="00A22D8C" w:rsidRPr="003216ED">
        <w:t>government.</w:t>
      </w:r>
      <w:r w:rsidR="00A22D8C" w:rsidRPr="003216ED">
        <w:rPr>
          <w:spacing w:val="-3"/>
        </w:rPr>
        <w:t xml:space="preserve"> </w:t>
      </w:r>
      <w:r w:rsidR="00A22D8C" w:rsidRPr="003216ED">
        <w:rPr>
          <w:spacing w:val="-1"/>
        </w:rPr>
        <w:t>Schedule</w:t>
      </w:r>
      <w:r w:rsidR="00A22D8C" w:rsidRPr="003216ED">
        <w:rPr>
          <w:spacing w:val="-2"/>
        </w:rPr>
        <w:t xml:space="preserve"> </w:t>
      </w:r>
      <w:r w:rsidRPr="003216ED">
        <w:t>one</w:t>
      </w:r>
      <w:r w:rsidRPr="003216ED">
        <w:rPr>
          <w:spacing w:val="-2"/>
        </w:rPr>
        <w:t xml:space="preserve"> </w:t>
      </w:r>
      <w:r w:rsidRPr="003216ED">
        <w:t>or</w:t>
      </w:r>
      <w:r w:rsidRPr="003216ED">
        <w:rPr>
          <w:spacing w:val="-2"/>
        </w:rPr>
        <w:t xml:space="preserve"> </w:t>
      </w:r>
      <w:r w:rsidRPr="003216ED">
        <w:t>two</w:t>
      </w:r>
      <w:r w:rsidRPr="003216ED">
        <w:rPr>
          <w:spacing w:val="-2"/>
        </w:rPr>
        <w:t xml:space="preserve"> </w:t>
      </w:r>
      <w:r w:rsidRPr="003216ED">
        <w:t>class</w:t>
      </w:r>
      <w:r w:rsidRPr="003216ED">
        <w:rPr>
          <w:spacing w:val="-2"/>
        </w:rPr>
        <w:t xml:space="preserve"> </w:t>
      </w:r>
      <w:r w:rsidRPr="003216ED">
        <w:t>periods</w:t>
      </w:r>
      <w:r w:rsidRPr="003216ED">
        <w:rPr>
          <w:spacing w:val="-2"/>
        </w:rPr>
        <w:t xml:space="preserve"> </w:t>
      </w:r>
      <w:r w:rsidRPr="003216ED">
        <w:t>to</w:t>
      </w:r>
      <w:r w:rsidRPr="003216ED">
        <w:rPr>
          <w:spacing w:val="-2"/>
        </w:rPr>
        <w:t xml:space="preserve"> </w:t>
      </w:r>
      <w:r w:rsidRPr="003216ED">
        <w:t>discuss</w:t>
      </w:r>
      <w:r w:rsidRPr="003216ED">
        <w:rPr>
          <w:spacing w:val="-2"/>
        </w:rPr>
        <w:t xml:space="preserve"> </w:t>
      </w:r>
      <w:r w:rsidRPr="003216ED">
        <w:t>the</w:t>
      </w:r>
      <w:r w:rsidRPr="003216ED">
        <w:rPr>
          <w:spacing w:val="-2"/>
        </w:rPr>
        <w:t xml:space="preserve"> </w:t>
      </w:r>
      <w:r w:rsidRPr="003216ED">
        <w:t>task</w:t>
      </w:r>
      <w:r w:rsidRPr="003216ED">
        <w:rPr>
          <w:spacing w:val="27"/>
          <w:w w:val="99"/>
        </w:rPr>
        <w:t xml:space="preserve"> </w:t>
      </w:r>
      <w:r w:rsidRPr="003216ED">
        <w:t>and</w:t>
      </w:r>
      <w:r w:rsidRPr="003216ED">
        <w:rPr>
          <w:spacing w:val="-3"/>
        </w:rPr>
        <w:t xml:space="preserve"> </w:t>
      </w:r>
      <w:r w:rsidRPr="003216ED">
        <w:rPr>
          <w:spacing w:val="-1"/>
        </w:rPr>
        <w:t>define</w:t>
      </w:r>
      <w:r w:rsidRPr="003216ED">
        <w:rPr>
          <w:spacing w:val="-3"/>
        </w:rPr>
        <w:t xml:space="preserve"> </w:t>
      </w:r>
      <w:r w:rsidRPr="003216ED">
        <w:t>appropriate</w:t>
      </w:r>
      <w:r w:rsidRPr="003216ED">
        <w:rPr>
          <w:spacing w:val="-2"/>
        </w:rPr>
        <w:t xml:space="preserve"> </w:t>
      </w:r>
      <w:r w:rsidRPr="003216ED">
        <w:t>sources</w:t>
      </w:r>
      <w:r w:rsidR="00A22D8C" w:rsidRPr="003216ED">
        <w:t>,</w:t>
      </w:r>
      <w:r w:rsidR="00A22D8C" w:rsidRPr="003216ED">
        <w:rPr>
          <w:spacing w:val="-2"/>
        </w:rPr>
        <w:t xml:space="preserve"> </w:t>
      </w:r>
      <w:r w:rsidRPr="003216ED">
        <w:t>but</w:t>
      </w:r>
      <w:r w:rsidRPr="003216ED">
        <w:rPr>
          <w:spacing w:val="-2"/>
        </w:rPr>
        <w:t xml:space="preserve"> </w:t>
      </w:r>
      <w:r w:rsidRPr="003216ED">
        <w:t>plan</w:t>
      </w:r>
      <w:r w:rsidRPr="003216ED">
        <w:rPr>
          <w:spacing w:val="-3"/>
        </w:rPr>
        <w:t xml:space="preserve"> </w:t>
      </w:r>
      <w:r w:rsidRPr="003216ED">
        <w:t>for</w:t>
      </w:r>
      <w:r w:rsidRPr="003216ED">
        <w:rPr>
          <w:spacing w:val="-2"/>
        </w:rPr>
        <w:t xml:space="preserve"> </w:t>
      </w:r>
      <w:r w:rsidRPr="003216ED">
        <w:t>student</w:t>
      </w:r>
      <w:r w:rsidRPr="003216ED">
        <w:rPr>
          <w:spacing w:val="-2"/>
        </w:rPr>
        <w:t xml:space="preserve"> </w:t>
      </w:r>
      <w:r w:rsidRPr="003216ED">
        <w:t>research</w:t>
      </w:r>
      <w:r w:rsidRPr="003216ED">
        <w:rPr>
          <w:spacing w:val="-2"/>
        </w:rPr>
        <w:t xml:space="preserve"> </w:t>
      </w:r>
      <w:r w:rsidRPr="003216ED">
        <w:t>and</w:t>
      </w:r>
      <w:r w:rsidRPr="003216ED">
        <w:rPr>
          <w:spacing w:val="-2"/>
        </w:rPr>
        <w:t xml:space="preserve"> </w:t>
      </w:r>
      <w:r w:rsidRPr="003216ED">
        <w:t>writing</w:t>
      </w:r>
      <w:r w:rsidRPr="003216ED">
        <w:rPr>
          <w:spacing w:val="-4"/>
        </w:rPr>
        <w:t xml:space="preserve"> </w:t>
      </w:r>
      <w:r w:rsidRPr="003216ED">
        <w:t>to</w:t>
      </w:r>
      <w:r w:rsidRPr="003216ED">
        <w:rPr>
          <w:spacing w:val="-2"/>
        </w:rPr>
        <w:t xml:space="preserve"> </w:t>
      </w:r>
      <w:r w:rsidRPr="003216ED">
        <w:t>be</w:t>
      </w:r>
      <w:r w:rsidRPr="003216ED">
        <w:rPr>
          <w:spacing w:val="-2"/>
        </w:rPr>
        <w:t xml:space="preserve"> </w:t>
      </w:r>
      <w:r w:rsidRPr="003216ED">
        <w:t>completed</w:t>
      </w:r>
      <w:r w:rsidRPr="003216ED">
        <w:rPr>
          <w:spacing w:val="-2"/>
        </w:rPr>
        <w:t xml:space="preserve"> </w:t>
      </w:r>
      <w:r w:rsidRPr="003216ED">
        <w:t>outside</w:t>
      </w:r>
      <w:r w:rsidRPr="003216ED">
        <w:rPr>
          <w:spacing w:val="-2"/>
        </w:rPr>
        <w:t xml:space="preserve"> </w:t>
      </w:r>
      <w:r w:rsidRPr="003216ED">
        <w:t>of</w:t>
      </w:r>
      <w:r w:rsidRPr="003216ED">
        <w:rPr>
          <w:spacing w:val="25"/>
        </w:rPr>
        <w:t xml:space="preserve"> </w:t>
      </w:r>
      <w:r w:rsidRPr="003216ED">
        <w:t>class.</w:t>
      </w:r>
    </w:p>
    <w:p w14:paraId="37C7DD45" w14:textId="77777777" w:rsidR="00317D15" w:rsidRPr="00317D15" w:rsidRDefault="00317D15" w:rsidP="009F55ED">
      <w:pPr>
        <w:tabs>
          <w:tab w:val="left" w:pos="360"/>
        </w:tabs>
        <w:ind w:left="360"/>
        <w:rPr>
          <w:rFonts w:asciiTheme="majorHAnsi" w:hAnsiTheme="majorHAnsi"/>
        </w:rPr>
      </w:pPr>
    </w:p>
    <w:p w14:paraId="098066CD" w14:textId="77777777" w:rsidR="00A22D8C" w:rsidRDefault="00317D15" w:rsidP="00A22D8C">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1DF48BEF" w14:textId="77777777" w:rsidR="00A22D8C" w:rsidRPr="003216ED" w:rsidRDefault="00E21BB1" w:rsidP="00A22D8C">
      <w:pPr>
        <w:pStyle w:val="ListParagraph"/>
        <w:numPr>
          <w:ilvl w:val="0"/>
          <w:numId w:val="9"/>
        </w:numPr>
        <w:tabs>
          <w:tab w:val="left" w:pos="360"/>
        </w:tabs>
        <w:rPr>
          <w:rFonts w:asciiTheme="majorHAnsi" w:hAnsiTheme="majorHAnsi"/>
        </w:rPr>
      </w:pPr>
      <w:r w:rsidRPr="003216ED">
        <w:rPr>
          <w:rFonts w:ascii="Calibri" w:hAnsi="Calibri"/>
        </w:rPr>
        <w:t>Every</w:t>
      </w:r>
      <w:r w:rsidRPr="003216ED">
        <w:rPr>
          <w:rFonts w:ascii="Calibri" w:hAnsi="Calibri"/>
          <w:spacing w:val="-3"/>
        </w:rPr>
        <w:t xml:space="preserve"> </w:t>
      </w:r>
      <w:r w:rsidRPr="003216ED">
        <w:rPr>
          <w:rFonts w:ascii="Calibri" w:hAnsi="Calibri"/>
        </w:rPr>
        <w:t>American</w:t>
      </w:r>
      <w:r w:rsidRPr="003216ED">
        <w:rPr>
          <w:rFonts w:ascii="Calibri" w:hAnsi="Calibri"/>
          <w:spacing w:val="-3"/>
        </w:rPr>
        <w:t xml:space="preserve"> </w:t>
      </w:r>
      <w:r w:rsidRPr="003216ED">
        <w:rPr>
          <w:rFonts w:ascii="Calibri" w:hAnsi="Calibri"/>
        </w:rPr>
        <w:t>Government</w:t>
      </w:r>
      <w:r w:rsidRPr="003216ED">
        <w:rPr>
          <w:rFonts w:ascii="Calibri" w:hAnsi="Calibri"/>
          <w:spacing w:val="-3"/>
        </w:rPr>
        <w:t xml:space="preserve"> </w:t>
      </w:r>
      <w:r w:rsidRPr="003216ED">
        <w:rPr>
          <w:rFonts w:ascii="Calibri" w:hAnsi="Calibri"/>
        </w:rPr>
        <w:t>textbook</w:t>
      </w:r>
      <w:r w:rsidR="00A22D8C" w:rsidRPr="003216ED">
        <w:rPr>
          <w:rFonts w:ascii="Calibri" w:hAnsi="Calibri"/>
          <w:spacing w:val="-2"/>
        </w:rPr>
        <w:t xml:space="preserve"> </w:t>
      </w:r>
      <w:r w:rsidR="00A22D8C" w:rsidRPr="003216ED">
        <w:rPr>
          <w:rFonts w:ascii="Calibri" w:hAnsi="Calibri"/>
        </w:rPr>
        <w:t>will</w:t>
      </w:r>
      <w:r w:rsidR="00A22D8C" w:rsidRPr="003216ED">
        <w:rPr>
          <w:rFonts w:ascii="Calibri" w:hAnsi="Calibri"/>
          <w:spacing w:val="-4"/>
        </w:rPr>
        <w:t xml:space="preserve"> </w:t>
      </w:r>
      <w:r w:rsidR="00A22D8C" w:rsidRPr="003216ED">
        <w:rPr>
          <w:rFonts w:ascii="Calibri" w:hAnsi="Calibri"/>
        </w:rPr>
        <w:t>cover</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powers</w:t>
      </w:r>
      <w:r w:rsidR="00A22D8C" w:rsidRPr="003216ED">
        <w:rPr>
          <w:rFonts w:ascii="Calibri" w:hAnsi="Calibri"/>
          <w:spacing w:val="-2"/>
        </w:rPr>
        <w:t xml:space="preserve"> </w:t>
      </w:r>
      <w:r w:rsidR="00A22D8C" w:rsidRPr="003216ED">
        <w:rPr>
          <w:rFonts w:ascii="Calibri" w:hAnsi="Calibri"/>
        </w:rPr>
        <w:t>of</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institutions</w:t>
      </w:r>
      <w:r w:rsidR="00A22D8C" w:rsidRPr="003216ED">
        <w:rPr>
          <w:rFonts w:ascii="Calibri" w:hAnsi="Calibri"/>
          <w:spacing w:val="-2"/>
        </w:rPr>
        <w:t xml:space="preserve"> </w:t>
      </w:r>
      <w:r w:rsidR="00A22D8C" w:rsidRPr="003216ED">
        <w:rPr>
          <w:rFonts w:ascii="Calibri" w:hAnsi="Calibri"/>
        </w:rPr>
        <w:t>of</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 xml:space="preserve">national </w:t>
      </w:r>
      <w:r w:rsidR="00A22D8C" w:rsidRPr="003216ED">
        <w:rPr>
          <w:rFonts w:ascii="Calibri" w:hAnsi="Calibri"/>
          <w:spacing w:val="-1"/>
        </w:rPr>
        <w:t>government,</w:t>
      </w:r>
      <w:r w:rsidR="00A22D8C" w:rsidRPr="003216ED">
        <w:rPr>
          <w:rFonts w:ascii="Calibri" w:hAnsi="Calibri"/>
          <w:spacing w:val="-3"/>
        </w:rPr>
        <w:t xml:space="preserve"> </w:t>
      </w:r>
      <w:r w:rsidR="00A22D8C" w:rsidRPr="003216ED">
        <w:rPr>
          <w:rFonts w:ascii="Calibri" w:hAnsi="Calibri"/>
        </w:rPr>
        <w:t>as</w:t>
      </w:r>
      <w:r w:rsidR="00A22D8C" w:rsidRPr="003216ED">
        <w:rPr>
          <w:rFonts w:ascii="Calibri" w:hAnsi="Calibri"/>
          <w:spacing w:val="-3"/>
        </w:rPr>
        <w:t xml:space="preserve"> </w:t>
      </w:r>
      <w:r w:rsidR="00A22D8C" w:rsidRPr="003216ED">
        <w:rPr>
          <w:rFonts w:ascii="Calibri" w:hAnsi="Calibri"/>
        </w:rPr>
        <w:t>well</w:t>
      </w:r>
      <w:r w:rsidR="00A22D8C" w:rsidRPr="003216ED">
        <w:rPr>
          <w:rFonts w:ascii="Calibri" w:hAnsi="Calibri"/>
          <w:spacing w:val="-3"/>
        </w:rPr>
        <w:t xml:space="preserve"> </w:t>
      </w:r>
      <w:r w:rsidR="00A22D8C" w:rsidRPr="003216ED">
        <w:rPr>
          <w:rFonts w:ascii="Calibri" w:hAnsi="Calibri"/>
        </w:rPr>
        <w:t>as</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strategies</w:t>
      </w:r>
      <w:r w:rsidR="00A22D8C" w:rsidRPr="003216ED">
        <w:rPr>
          <w:rFonts w:ascii="Calibri" w:hAnsi="Calibri"/>
          <w:spacing w:val="-3"/>
        </w:rPr>
        <w:t xml:space="preserve"> </w:t>
      </w:r>
      <w:r w:rsidR="00A22D8C" w:rsidRPr="003216ED">
        <w:rPr>
          <w:rFonts w:ascii="Calibri" w:hAnsi="Calibri"/>
        </w:rPr>
        <w:t>used</w:t>
      </w:r>
      <w:r w:rsidR="00A22D8C" w:rsidRPr="003216ED">
        <w:rPr>
          <w:rFonts w:ascii="Calibri" w:hAnsi="Calibri"/>
          <w:spacing w:val="-3"/>
        </w:rPr>
        <w:t xml:space="preserve"> </w:t>
      </w:r>
      <w:r w:rsidR="00A22D8C" w:rsidRPr="003216ED">
        <w:rPr>
          <w:rFonts w:ascii="Calibri" w:hAnsi="Calibri"/>
        </w:rPr>
        <w:t>by</w:t>
      </w:r>
      <w:r w:rsidR="00A22D8C" w:rsidRPr="003216ED">
        <w:rPr>
          <w:rFonts w:ascii="Calibri" w:hAnsi="Calibri"/>
          <w:spacing w:val="-3"/>
        </w:rPr>
        <w:t xml:space="preserve"> </w:t>
      </w:r>
      <w:r w:rsidR="00A22D8C" w:rsidRPr="003216ED">
        <w:rPr>
          <w:rFonts w:ascii="Calibri" w:hAnsi="Calibri"/>
        </w:rPr>
        <w:t>interest</w:t>
      </w:r>
      <w:r w:rsidR="00A22D8C" w:rsidRPr="003216ED">
        <w:rPr>
          <w:rFonts w:ascii="Calibri" w:hAnsi="Calibri"/>
          <w:spacing w:val="-3"/>
        </w:rPr>
        <w:t xml:space="preserve"> </w:t>
      </w:r>
      <w:r w:rsidR="00A22D8C" w:rsidRPr="003216ED">
        <w:rPr>
          <w:rFonts w:ascii="Calibri" w:hAnsi="Calibri"/>
        </w:rPr>
        <w:t>groups</w:t>
      </w:r>
      <w:r w:rsidR="00A22D8C" w:rsidRPr="003216ED">
        <w:rPr>
          <w:rFonts w:ascii="Calibri" w:hAnsi="Calibri"/>
          <w:spacing w:val="-4"/>
        </w:rPr>
        <w:t xml:space="preserve"> </w:t>
      </w:r>
      <w:r w:rsidR="00A22D8C" w:rsidRPr="003216ED">
        <w:rPr>
          <w:rFonts w:ascii="Calibri" w:hAnsi="Calibri"/>
        </w:rPr>
        <w:t>to</w:t>
      </w:r>
      <w:r w:rsidR="00A22D8C" w:rsidRPr="003216ED">
        <w:rPr>
          <w:rFonts w:ascii="Calibri" w:hAnsi="Calibri"/>
          <w:spacing w:val="-3"/>
        </w:rPr>
        <w:t xml:space="preserve"> </w:t>
      </w:r>
      <w:r w:rsidR="00A22D8C" w:rsidRPr="003216ED">
        <w:rPr>
          <w:rFonts w:ascii="Calibri" w:hAnsi="Calibri"/>
        </w:rPr>
        <w:t>attempt</w:t>
      </w:r>
      <w:r w:rsidR="00A22D8C" w:rsidRPr="003216ED">
        <w:rPr>
          <w:rFonts w:ascii="Calibri" w:hAnsi="Calibri"/>
          <w:spacing w:val="-3"/>
        </w:rPr>
        <w:t xml:space="preserve"> </w:t>
      </w:r>
      <w:r w:rsidR="00A22D8C" w:rsidRPr="003216ED">
        <w:rPr>
          <w:rFonts w:ascii="Calibri" w:hAnsi="Calibri"/>
        </w:rPr>
        <w:t>to</w:t>
      </w:r>
      <w:r w:rsidR="00A22D8C" w:rsidRPr="003216ED">
        <w:rPr>
          <w:rFonts w:ascii="Calibri" w:hAnsi="Calibri"/>
          <w:spacing w:val="-3"/>
        </w:rPr>
        <w:t xml:space="preserve"> </w:t>
      </w:r>
      <w:r w:rsidR="00A22D8C" w:rsidRPr="003216ED">
        <w:rPr>
          <w:rFonts w:ascii="Calibri" w:hAnsi="Calibri"/>
        </w:rPr>
        <w:t>influence</w:t>
      </w:r>
      <w:r w:rsidR="00A22D8C" w:rsidRPr="003216ED">
        <w:rPr>
          <w:rFonts w:ascii="Calibri" w:hAnsi="Calibri"/>
          <w:spacing w:val="-3"/>
        </w:rPr>
        <w:t xml:space="preserve"> </w:t>
      </w:r>
      <w:r w:rsidR="00A22D8C" w:rsidRPr="003216ED">
        <w:rPr>
          <w:rFonts w:ascii="Calibri" w:hAnsi="Calibri"/>
        </w:rPr>
        <w:t>public</w:t>
      </w:r>
      <w:r w:rsidR="00A22D8C" w:rsidRPr="003216ED">
        <w:rPr>
          <w:rFonts w:ascii="Calibri" w:hAnsi="Calibri"/>
          <w:spacing w:val="28"/>
          <w:w w:val="99"/>
        </w:rPr>
        <w:t xml:space="preserve"> </w:t>
      </w:r>
      <w:r w:rsidR="00A22D8C" w:rsidRPr="003216ED">
        <w:rPr>
          <w:rFonts w:ascii="Calibri" w:hAnsi="Calibri"/>
          <w:spacing w:val="-1"/>
        </w:rPr>
        <w:t>policy.</w:t>
      </w:r>
    </w:p>
    <w:p w14:paraId="49A911E9" w14:textId="77777777" w:rsidR="00A22D8C" w:rsidRPr="003216ED" w:rsidRDefault="00E21BB1" w:rsidP="00A22D8C">
      <w:pPr>
        <w:pStyle w:val="ListParagraph"/>
        <w:numPr>
          <w:ilvl w:val="0"/>
          <w:numId w:val="9"/>
        </w:numPr>
        <w:tabs>
          <w:tab w:val="left" w:pos="360"/>
        </w:tabs>
        <w:rPr>
          <w:rFonts w:asciiTheme="majorHAnsi" w:hAnsiTheme="majorHAnsi"/>
        </w:rPr>
      </w:pPr>
      <w:r w:rsidRPr="003216ED">
        <w:rPr>
          <w:rFonts w:ascii="Calibri" w:hAnsi="Calibri"/>
        </w:rPr>
        <w:t>Interest</w:t>
      </w:r>
      <w:r w:rsidRPr="003216ED">
        <w:rPr>
          <w:rFonts w:ascii="Calibri" w:hAnsi="Calibri"/>
          <w:spacing w:val="-4"/>
        </w:rPr>
        <w:t xml:space="preserve"> </w:t>
      </w:r>
      <w:r w:rsidRPr="003216ED">
        <w:rPr>
          <w:rFonts w:ascii="Calibri" w:hAnsi="Calibri"/>
        </w:rPr>
        <w:t>group</w:t>
      </w:r>
      <w:r w:rsidRPr="003216ED">
        <w:rPr>
          <w:rFonts w:ascii="Calibri" w:hAnsi="Calibri"/>
          <w:spacing w:val="-4"/>
        </w:rPr>
        <w:t xml:space="preserve"> </w:t>
      </w:r>
      <w:r w:rsidRPr="003216ED">
        <w:rPr>
          <w:rFonts w:ascii="Calibri" w:hAnsi="Calibri"/>
        </w:rPr>
        <w:t>web</w:t>
      </w:r>
      <w:r w:rsidRPr="003216ED">
        <w:rPr>
          <w:rFonts w:ascii="Calibri" w:hAnsi="Calibri"/>
          <w:spacing w:val="-5"/>
        </w:rPr>
        <w:t xml:space="preserve"> </w:t>
      </w:r>
      <w:r w:rsidRPr="003216ED">
        <w:rPr>
          <w:rFonts w:ascii="Calibri" w:hAnsi="Calibri"/>
        </w:rPr>
        <w:t>sites</w:t>
      </w:r>
      <w:r w:rsidR="00A22D8C" w:rsidRPr="003216ED">
        <w:rPr>
          <w:rFonts w:ascii="Calibri" w:hAnsi="Calibri"/>
        </w:rPr>
        <w:t>.</w:t>
      </w:r>
    </w:p>
    <w:p w14:paraId="7620F96C" w14:textId="77777777" w:rsidR="00317D15" w:rsidRPr="00317D15" w:rsidRDefault="00317D15" w:rsidP="009F55ED">
      <w:pPr>
        <w:tabs>
          <w:tab w:val="left" w:pos="360"/>
        </w:tabs>
        <w:ind w:left="360"/>
        <w:rPr>
          <w:rFonts w:asciiTheme="majorHAnsi" w:hAnsiTheme="majorHAnsi"/>
        </w:rPr>
      </w:pPr>
    </w:p>
    <w:p w14:paraId="6A0DA60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8A68BA5" w14:textId="77777777" w:rsidR="00BC0A18" w:rsidRDefault="00BC0A18" w:rsidP="00BC0A18">
      <w:pPr>
        <w:tabs>
          <w:tab w:val="left" w:pos="360"/>
        </w:tabs>
        <w:ind w:left="360"/>
        <w:rPr>
          <w:rFonts w:asciiTheme="majorHAnsi" w:hAnsiTheme="majorHAnsi"/>
        </w:rPr>
      </w:pPr>
      <w:r w:rsidRPr="00254D96">
        <w:rPr>
          <w:rFonts w:asciiTheme="majorHAnsi" w:hAnsiTheme="majorHAnsi"/>
        </w:rPr>
        <w:t>Students should be able to:</w:t>
      </w:r>
    </w:p>
    <w:p w14:paraId="18480885" w14:textId="77777777" w:rsidR="00BC0A18" w:rsidRDefault="00BC0A18" w:rsidP="00BC0A18">
      <w:pPr>
        <w:pStyle w:val="ListParagraph"/>
        <w:numPr>
          <w:ilvl w:val="0"/>
          <w:numId w:val="10"/>
        </w:numPr>
        <w:tabs>
          <w:tab w:val="left" w:pos="360"/>
        </w:tabs>
        <w:rPr>
          <w:rFonts w:asciiTheme="majorHAnsi" w:hAnsiTheme="majorHAnsi"/>
        </w:rPr>
      </w:pPr>
      <w:r w:rsidRPr="00254D96">
        <w:rPr>
          <w:rFonts w:asciiTheme="majorHAnsi" w:hAnsiTheme="majorHAnsi"/>
        </w:rPr>
        <w:t>Explain and discuss the policy</w:t>
      </w:r>
      <w:r>
        <w:rPr>
          <w:rFonts w:asciiTheme="majorHAnsi" w:hAnsiTheme="majorHAnsi"/>
        </w:rPr>
        <w:t>-</w:t>
      </w:r>
      <w:r w:rsidRPr="00254D96">
        <w:rPr>
          <w:rFonts w:asciiTheme="majorHAnsi" w:hAnsiTheme="majorHAnsi"/>
        </w:rPr>
        <w:t>making powers of the Executive, Legislative and</w:t>
      </w:r>
      <w:r>
        <w:rPr>
          <w:rFonts w:asciiTheme="majorHAnsi" w:hAnsiTheme="majorHAnsi"/>
        </w:rPr>
        <w:t xml:space="preserve"> </w:t>
      </w:r>
      <w:r w:rsidRPr="00254D96">
        <w:rPr>
          <w:rFonts w:asciiTheme="majorHAnsi" w:hAnsiTheme="majorHAnsi"/>
        </w:rPr>
        <w:t>Judicial branches of government.</w:t>
      </w:r>
    </w:p>
    <w:p w14:paraId="1E7B860C" w14:textId="77777777" w:rsidR="00BC0A18" w:rsidRDefault="00BC0A18" w:rsidP="00BC0A18">
      <w:pPr>
        <w:pStyle w:val="ListParagraph"/>
        <w:numPr>
          <w:ilvl w:val="0"/>
          <w:numId w:val="10"/>
        </w:numPr>
        <w:tabs>
          <w:tab w:val="left" w:pos="360"/>
        </w:tabs>
        <w:rPr>
          <w:rFonts w:asciiTheme="majorHAnsi" w:hAnsiTheme="majorHAnsi"/>
        </w:rPr>
      </w:pPr>
      <w:r w:rsidRPr="00254D96">
        <w:rPr>
          <w:rFonts w:asciiTheme="majorHAnsi" w:hAnsiTheme="majorHAnsi"/>
        </w:rPr>
        <w:t>Understand the role of interest groups in promoting policy.</w:t>
      </w:r>
    </w:p>
    <w:p w14:paraId="03D248E3" w14:textId="77777777" w:rsidR="00BC0A18" w:rsidRDefault="00BC0A18" w:rsidP="00BC0A18">
      <w:pPr>
        <w:pStyle w:val="ListParagraph"/>
        <w:numPr>
          <w:ilvl w:val="0"/>
          <w:numId w:val="10"/>
        </w:numPr>
        <w:tabs>
          <w:tab w:val="left" w:pos="360"/>
        </w:tabs>
        <w:rPr>
          <w:rFonts w:asciiTheme="majorHAnsi" w:hAnsiTheme="majorHAnsi"/>
        </w:rPr>
      </w:pPr>
      <w:r w:rsidRPr="00254D96">
        <w:rPr>
          <w:rFonts w:asciiTheme="majorHAnsi" w:hAnsiTheme="majorHAnsi"/>
        </w:rPr>
        <w:t>Write an argumentative essay.</w:t>
      </w:r>
    </w:p>
    <w:p w14:paraId="3542EDBA" w14:textId="77777777" w:rsidR="00BC0A18" w:rsidRPr="00254D96" w:rsidRDefault="00BC0A18" w:rsidP="00BC0A18">
      <w:pPr>
        <w:pStyle w:val="ListParagraph"/>
        <w:numPr>
          <w:ilvl w:val="0"/>
          <w:numId w:val="10"/>
        </w:numPr>
        <w:tabs>
          <w:tab w:val="left" w:pos="360"/>
        </w:tabs>
        <w:rPr>
          <w:rFonts w:asciiTheme="majorHAnsi" w:hAnsiTheme="majorHAnsi"/>
        </w:rPr>
      </w:pPr>
      <w:r w:rsidRPr="00254D96">
        <w:rPr>
          <w:rFonts w:asciiTheme="majorHAnsi" w:hAnsiTheme="majorHAnsi"/>
        </w:rPr>
        <w:t>Use MLA style.</w:t>
      </w:r>
    </w:p>
    <w:p w14:paraId="63A6DA6D" w14:textId="77777777" w:rsidR="00317D15" w:rsidRDefault="00317D15" w:rsidP="009F55ED">
      <w:pPr>
        <w:tabs>
          <w:tab w:val="left" w:pos="360"/>
        </w:tabs>
        <w:ind w:left="360"/>
        <w:rPr>
          <w:rFonts w:asciiTheme="majorHAnsi" w:hAnsiTheme="majorHAnsi"/>
        </w:rPr>
      </w:pPr>
    </w:p>
    <w:p w14:paraId="131669F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DEC889D" w14:textId="4A817320" w:rsidR="00317D15" w:rsidRPr="00317D15" w:rsidRDefault="00536F9D" w:rsidP="00B4067E">
      <w:pPr>
        <w:tabs>
          <w:tab w:val="left" w:pos="360"/>
        </w:tabs>
        <w:ind w:left="360"/>
        <w:rPr>
          <w:rFonts w:asciiTheme="majorHAnsi" w:hAnsiTheme="majorHAnsi"/>
        </w:rPr>
      </w:pPr>
      <w:r>
        <w:rPr>
          <w:rFonts w:asciiTheme="majorHAnsi" w:hAnsiTheme="majorHAnsi"/>
        </w:rPr>
        <w:t>None provided.</w:t>
      </w:r>
    </w:p>
    <w:p w14:paraId="5641E559" w14:textId="77777777" w:rsidR="00317D15" w:rsidRPr="00317D15" w:rsidRDefault="00317D15" w:rsidP="009F55ED">
      <w:pPr>
        <w:tabs>
          <w:tab w:val="left" w:pos="360"/>
        </w:tabs>
        <w:ind w:left="360"/>
        <w:rPr>
          <w:rFonts w:asciiTheme="majorHAnsi" w:hAnsiTheme="majorHAnsi"/>
        </w:rPr>
      </w:pPr>
    </w:p>
    <w:p w14:paraId="390859E7" w14:textId="77777777" w:rsidR="0080362A" w:rsidRDefault="00317D15" w:rsidP="0080362A">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106DD334" w14:textId="77777777" w:rsidR="0080362A" w:rsidRPr="003216ED" w:rsidRDefault="0080362A" w:rsidP="0080362A">
      <w:pPr>
        <w:pStyle w:val="ListParagraph"/>
        <w:numPr>
          <w:ilvl w:val="0"/>
          <w:numId w:val="12"/>
        </w:numPr>
        <w:tabs>
          <w:tab w:val="left" w:pos="360"/>
        </w:tabs>
        <w:rPr>
          <w:rFonts w:asciiTheme="majorHAnsi" w:hAnsiTheme="majorHAnsi"/>
          <w:b/>
        </w:rPr>
      </w:pPr>
      <w:r w:rsidRPr="003216ED">
        <w:rPr>
          <w:rFonts w:ascii="Calibri" w:hAnsi="Calibri"/>
        </w:rPr>
        <w:t>Students</w:t>
      </w:r>
      <w:r w:rsidRPr="003216ED">
        <w:rPr>
          <w:rFonts w:ascii="Calibri" w:hAnsi="Calibri"/>
          <w:spacing w:val="-3"/>
        </w:rPr>
        <w:t xml:space="preserve"> </w:t>
      </w:r>
      <w:r w:rsidRPr="003216ED">
        <w:rPr>
          <w:rFonts w:ascii="Calibri" w:hAnsi="Calibri"/>
        </w:rPr>
        <w:t>should</w:t>
      </w:r>
      <w:r w:rsidRPr="003216ED">
        <w:rPr>
          <w:rFonts w:ascii="Calibri" w:hAnsi="Calibri"/>
          <w:spacing w:val="-3"/>
        </w:rPr>
        <w:t xml:space="preserve"> </w:t>
      </w:r>
      <w:r w:rsidR="00E21BB1" w:rsidRPr="003216ED">
        <w:rPr>
          <w:rFonts w:ascii="Calibri" w:hAnsi="Calibri"/>
        </w:rPr>
        <w:t>work</w:t>
      </w:r>
      <w:r w:rsidR="00E21BB1" w:rsidRPr="003216ED">
        <w:rPr>
          <w:rFonts w:ascii="Calibri" w:hAnsi="Calibri"/>
          <w:spacing w:val="-2"/>
        </w:rPr>
        <w:t xml:space="preserve"> </w:t>
      </w:r>
      <w:r w:rsidR="00E21BB1" w:rsidRPr="003216ED">
        <w:rPr>
          <w:rFonts w:ascii="Calibri" w:hAnsi="Calibri"/>
        </w:rPr>
        <w:t>independently</w:t>
      </w:r>
      <w:r w:rsidR="00E21BB1" w:rsidRPr="003216ED">
        <w:rPr>
          <w:rFonts w:ascii="Calibri" w:hAnsi="Calibri"/>
          <w:spacing w:val="-3"/>
        </w:rPr>
        <w:t xml:space="preserve"> </w:t>
      </w:r>
      <w:r w:rsidR="00E21BB1" w:rsidRPr="003216ED">
        <w:rPr>
          <w:rFonts w:ascii="Calibri" w:hAnsi="Calibri"/>
        </w:rPr>
        <w:t>throughout</w:t>
      </w:r>
      <w:r w:rsidR="00E21BB1" w:rsidRPr="003216ED">
        <w:rPr>
          <w:rFonts w:ascii="Calibri" w:hAnsi="Calibri"/>
          <w:spacing w:val="-2"/>
        </w:rPr>
        <w:t xml:space="preserve"> </w:t>
      </w:r>
      <w:r w:rsidR="00E21BB1" w:rsidRPr="003216ED">
        <w:rPr>
          <w:rFonts w:ascii="Calibri" w:hAnsi="Calibri"/>
        </w:rPr>
        <w:t>the</w:t>
      </w:r>
      <w:r w:rsidR="00E21BB1" w:rsidRPr="003216ED">
        <w:rPr>
          <w:rFonts w:ascii="Calibri" w:hAnsi="Calibri"/>
          <w:spacing w:val="-3"/>
        </w:rPr>
        <w:t xml:space="preserve"> </w:t>
      </w:r>
      <w:r w:rsidR="00E21BB1" w:rsidRPr="003216ED">
        <w:rPr>
          <w:rFonts w:ascii="Calibri" w:hAnsi="Calibri"/>
        </w:rPr>
        <w:t>task</w:t>
      </w:r>
      <w:r w:rsidRPr="003216ED">
        <w:rPr>
          <w:rFonts w:ascii="Calibri" w:hAnsi="Calibri"/>
        </w:rPr>
        <w:t>.</w:t>
      </w:r>
    </w:p>
    <w:p w14:paraId="604C3506" w14:textId="77777777" w:rsidR="0080362A" w:rsidRPr="003216ED" w:rsidRDefault="00E21BB1" w:rsidP="0080362A">
      <w:pPr>
        <w:pStyle w:val="ListParagraph"/>
        <w:numPr>
          <w:ilvl w:val="0"/>
          <w:numId w:val="11"/>
        </w:numPr>
        <w:tabs>
          <w:tab w:val="left" w:pos="360"/>
        </w:tabs>
        <w:rPr>
          <w:rFonts w:ascii="Calibri" w:hAnsi="Calibri"/>
          <w:b/>
        </w:rPr>
      </w:pPr>
      <w:r w:rsidRPr="003216ED">
        <w:rPr>
          <w:rFonts w:ascii="Calibri" w:hAnsi="Calibri"/>
        </w:rPr>
        <w:t>Understanding</w:t>
      </w:r>
      <w:r w:rsidRPr="003216ED">
        <w:rPr>
          <w:rFonts w:ascii="Calibri" w:hAnsi="Calibri"/>
          <w:spacing w:val="-3"/>
        </w:rPr>
        <w:t xml:space="preserve"> </w:t>
      </w:r>
      <w:r w:rsidRPr="003216ED">
        <w:rPr>
          <w:rFonts w:ascii="Calibri" w:hAnsi="Calibri"/>
        </w:rPr>
        <w:t>appropriate</w:t>
      </w:r>
      <w:r w:rsidRPr="003216ED">
        <w:rPr>
          <w:rFonts w:ascii="Calibri" w:hAnsi="Calibri"/>
          <w:spacing w:val="-3"/>
        </w:rPr>
        <w:t xml:space="preserve"> </w:t>
      </w:r>
      <w:r w:rsidRPr="003216ED">
        <w:rPr>
          <w:rFonts w:ascii="Calibri" w:hAnsi="Calibri"/>
        </w:rPr>
        <w:t>sources</w:t>
      </w:r>
      <w:r w:rsidR="0080362A" w:rsidRPr="003216ED">
        <w:rPr>
          <w:rFonts w:ascii="Calibri" w:hAnsi="Calibri"/>
          <w:spacing w:val="-2"/>
        </w:rPr>
        <w:t xml:space="preserve"> </w:t>
      </w:r>
      <w:r w:rsidR="0080362A" w:rsidRPr="003216ED">
        <w:rPr>
          <w:rFonts w:ascii="Calibri" w:hAnsi="Calibri"/>
        </w:rPr>
        <w:t>for</w:t>
      </w:r>
      <w:r w:rsidR="0080362A" w:rsidRPr="003216ED">
        <w:rPr>
          <w:rFonts w:ascii="Calibri" w:hAnsi="Calibri"/>
          <w:spacing w:val="-3"/>
        </w:rPr>
        <w:t xml:space="preserve"> </w:t>
      </w:r>
      <w:r w:rsidR="0080362A" w:rsidRPr="003216ED">
        <w:rPr>
          <w:rFonts w:ascii="Calibri" w:hAnsi="Calibri"/>
        </w:rPr>
        <w:t>public</w:t>
      </w:r>
      <w:r w:rsidR="0080362A" w:rsidRPr="003216ED">
        <w:rPr>
          <w:rFonts w:ascii="Calibri" w:hAnsi="Calibri"/>
          <w:spacing w:val="-2"/>
        </w:rPr>
        <w:t xml:space="preserve"> </w:t>
      </w:r>
      <w:r w:rsidR="0080362A" w:rsidRPr="003216ED">
        <w:rPr>
          <w:rFonts w:ascii="Calibri" w:hAnsi="Calibri"/>
        </w:rPr>
        <w:t>policy</w:t>
      </w:r>
      <w:r w:rsidR="0080362A" w:rsidRPr="003216ED">
        <w:rPr>
          <w:rFonts w:ascii="Calibri" w:hAnsi="Calibri"/>
          <w:spacing w:val="-3"/>
        </w:rPr>
        <w:t xml:space="preserve"> </w:t>
      </w:r>
      <w:r w:rsidR="0080362A" w:rsidRPr="003216ED">
        <w:rPr>
          <w:rFonts w:ascii="Calibri" w:hAnsi="Calibri"/>
        </w:rPr>
        <w:t>analysis</w:t>
      </w:r>
      <w:r w:rsidR="0080362A" w:rsidRPr="003216ED">
        <w:rPr>
          <w:rFonts w:ascii="Calibri" w:hAnsi="Calibri"/>
          <w:spacing w:val="-2"/>
        </w:rPr>
        <w:t xml:space="preserve"> </w:t>
      </w:r>
      <w:r w:rsidR="0080362A" w:rsidRPr="003216ED">
        <w:rPr>
          <w:rFonts w:ascii="Calibri" w:hAnsi="Calibri"/>
        </w:rPr>
        <w:t>is</w:t>
      </w:r>
      <w:r w:rsidR="0080362A" w:rsidRPr="003216ED">
        <w:rPr>
          <w:rFonts w:ascii="Calibri" w:hAnsi="Calibri"/>
          <w:spacing w:val="-3"/>
        </w:rPr>
        <w:t xml:space="preserve"> </w:t>
      </w:r>
      <w:r w:rsidRPr="003216ED">
        <w:rPr>
          <w:rFonts w:ascii="Calibri" w:hAnsi="Calibri"/>
        </w:rPr>
        <w:t>often</w:t>
      </w:r>
      <w:r w:rsidRPr="003216ED">
        <w:rPr>
          <w:rFonts w:ascii="Calibri" w:hAnsi="Calibri"/>
          <w:spacing w:val="-2"/>
        </w:rPr>
        <w:t xml:space="preserve"> </w:t>
      </w:r>
      <w:r w:rsidRPr="003216ED">
        <w:rPr>
          <w:rFonts w:ascii="Calibri" w:hAnsi="Calibri"/>
        </w:rPr>
        <w:t>challenging</w:t>
      </w:r>
      <w:r w:rsidR="0080362A" w:rsidRPr="003216ED">
        <w:rPr>
          <w:rFonts w:ascii="Calibri" w:hAnsi="Calibri"/>
          <w:spacing w:val="-3"/>
        </w:rPr>
        <w:t xml:space="preserve"> </w:t>
      </w:r>
      <w:r w:rsidR="0080362A" w:rsidRPr="003216ED">
        <w:rPr>
          <w:rFonts w:ascii="Calibri" w:hAnsi="Calibri"/>
        </w:rPr>
        <w:t>for</w:t>
      </w:r>
      <w:r w:rsidR="0080362A" w:rsidRPr="003216ED">
        <w:rPr>
          <w:rFonts w:ascii="Calibri" w:hAnsi="Calibri"/>
          <w:spacing w:val="-3"/>
        </w:rPr>
        <w:t xml:space="preserve"> </w:t>
      </w:r>
      <w:r w:rsidR="0080362A" w:rsidRPr="003216ED">
        <w:rPr>
          <w:rFonts w:ascii="Calibri" w:hAnsi="Calibri"/>
        </w:rPr>
        <w:t>some</w:t>
      </w:r>
      <w:r w:rsidR="0080362A" w:rsidRPr="003216ED">
        <w:rPr>
          <w:rFonts w:ascii="Calibri" w:hAnsi="Calibri"/>
          <w:w w:val="99"/>
        </w:rPr>
        <w:t xml:space="preserve"> </w:t>
      </w:r>
      <w:r w:rsidR="0080362A" w:rsidRPr="003216ED">
        <w:rPr>
          <w:rFonts w:ascii="Calibri" w:hAnsi="Calibri"/>
        </w:rPr>
        <w:t>students,</w:t>
      </w:r>
      <w:r w:rsidR="0080362A" w:rsidRPr="003216ED">
        <w:rPr>
          <w:rFonts w:ascii="Calibri" w:hAnsi="Calibri"/>
          <w:spacing w:val="-2"/>
        </w:rPr>
        <w:t xml:space="preserve"> </w:t>
      </w:r>
      <w:r w:rsidR="0080362A" w:rsidRPr="003216ED">
        <w:rPr>
          <w:rFonts w:ascii="Calibri" w:hAnsi="Calibri"/>
        </w:rPr>
        <w:t>so</w:t>
      </w:r>
      <w:r w:rsidR="0080362A" w:rsidRPr="003216ED">
        <w:rPr>
          <w:rFonts w:ascii="Calibri" w:hAnsi="Calibri"/>
          <w:spacing w:val="-1"/>
        </w:rPr>
        <w:t xml:space="preserve"> </w:t>
      </w:r>
      <w:r w:rsidR="0080362A" w:rsidRPr="003216ED">
        <w:rPr>
          <w:rFonts w:ascii="Calibri" w:hAnsi="Calibri"/>
        </w:rPr>
        <w:t>class</w:t>
      </w:r>
      <w:r w:rsidR="0080362A" w:rsidRPr="003216ED">
        <w:rPr>
          <w:rFonts w:ascii="Calibri" w:hAnsi="Calibri"/>
          <w:spacing w:val="-2"/>
        </w:rPr>
        <w:t xml:space="preserve"> </w:t>
      </w:r>
      <w:r w:rsidR="0080362A" w:rsidRPr="003216ED">
        <w:rPr>
          <w:rFonts w:ascii="Calibri" w:hAnsi="Calibri"/>
        </w:rPr>
        <w:t>time</w:t>
      </w:r>
      <w:r w:rsidR="0080362A" w:rsidRPr="003216ED">
        <w:rPr>
          <w:rFonts w:ascii="Calibri" w:hAnsi="Calibri"/>
          <w:spacing w:val="-1"/>
        </w:rPr>
        <w:t xml:space="preserve"> </w:t>
      </w:r>
      <w:r w:rsidR="0080362A" w:rsidRPr="003216ED">
        <w:rPr>
          <w:rFonts w:ascii="Calibri" w:hAnsi="Calibri"/>
        </w:rPr>
        <w:t>should</w:t>
      </w:r>
      <w:r w:rsidR="0080362A" w:rsidRPr="003216ED">
        <w:rPr>
          <w:rFonts w:ascii="Calibri" w:hAnsi="Calibri"/>
          <w:spacing w:val="-2"/>
        </w:rPr>
        <w:t xml:space="preserve"> </w:t>
      </w:r>
      <w:r w:rsidR="0080362A" w:rsidRPr="003216ED">
        <w:rPr>
          <w:rFonts w:ascii="Calibri" w:hAnsi="Calibri"/>
        </w:rPr>
        <w:t>be</w:t>
      </w:r>
      <w:r w:rsidR="0080362A" w:rsidRPr="003216ED">
        <w:rPr>
          <w:rFonts w:ascii="Calibri" w:hAnsi="Calibri"/>
          <w:spacing w:val="-1"/>
        </w:rPr>
        <w:t xml:space="preserve"> </w:t>
      </w:r>
      <w:r w:rsidR="0080362A" w:rsidRPr="003216ED">
        <w:rPr>
          <w:rFonts w:ascii="Calibri" w:hAnsi="Calibri"/>
        </w:rPr>
        <w:t>set</w:t>
      </w:r>
      <w:r w:rsidR="0080362A" w:rsidRPr="003216ED">
        <w:rPr>
          <w:rFonts w:ascii="Calibri" w:hAnsi="Calibri"/>
          <w:spacing w:val="-2"/>
        </w:rPr>
        <w:t xml:space="preserve"> </w:t>
      </w:r>
      <w:r w:rsidR="0080362A" w:rsidRPr="003216ED">
        <w:rPr>
          <w:rFonts w:ascii="Calibri" w:hAnsi="Calibri"/>
        </w:rPr>
        <w:t>aside</w:t>
      </w:r>
      <w:r w:rsidR="0080362A" w:rsidRPr="003216ED">
        <w:rPr>
          <w:rFonts w:ascii="Calibri" w:hAnsi="Calibri"/>
          <w:spacing w:val="-1"/>
        </w:rPr>
        <w:t xml:space="preserve"> </w:t>
      </w:r>
      <w:r w:rsidR="0080362A" w:rsidRPr="003216ED">
        <w:rPr>
          <w:rFonts w:ascii="Calibri" w:hAnsi="Calibri"/>
        </w:rPr>
        <w:t>to</w:t>
      </w:r>
      <w:r w:rsidR="0080362A" w:rsidRPr="003216ED">
        <w:rPr>
          <w:rFonts w:ascii="Calibri" w:hAnsi="Calibri"/>
          <w:spacing w:val="-1"/>
        </w:rPr>
        <w:t xml:space="preserve"> </w:t>
      </w:r>
      <w:r w:rsidRPr="003216ED">
        <w:rPr>
          <w:rFonts w:ascii="Calibri" w:hAnsi="Calibri"/>
        </w:rPr>
        <w:t>ensure</w:t>
      </w:r>
      <w:r w:rsidRPr="003216ED">
        <w:rPr>
          <w:rFonts w:ascii="Calibri" w:hAnsi="Calibri"/>
          <w:spacing w:val="-3"/>
        </w:rPr>
        <w:t xml:space="preserve"> </w:t>
      </w:r>
      <w:r w:rsidRPr="003216ED">
        <w:rPr>
          <w:rFonts w:ascii="Calibri" w:hAnsi="Calibri"/>
        </w:rPr>
        <w:t>that</w:t>
      </w:r>
      <w:r w:rsidRPr="003216ED">
        <w:rPr>
          <w:rFonts w:ascii="Calibri" w:hAnsi="Calibri"/>
          <w:spacing w:val="-1"/>
        </w:rPr>
        <w:t xml:space="preserve"> </w:t>
      </w:r>
      <w:r w:rsidRPr="003216ED">
        <w:rPr>
          <w:rFonts w:ascii="Calibri" w:hAnsi="Calibri"/>
        </w:rPr>
        <w:t>students</w:t>
      </w:r>
      <w:r w:rsidRPr="003216ED">
        <w:rPr>
          <w:rFonts w:ascii="Calibri" w:hAnsi="Calibri"/>
          <w:spacing w:val="-2"/>
        </w:rPr>
        <w:t xml:space="preserve"> </w:t>
      </w:r>
      <w:r w:rsidRPr="003216ED">
        <w:rPr>
          <w:rFonts w:ascii="Calibri" w:hAnsi="Calibri"/>
          <w:spacing w:val="-1"/>
        </w:rPr>
        <w:t xml:space="preserve">understand </w:t>
      </w:r>
      <w:r w:rsidRPr="003216ED">
        <w:rPr>
          <w:rFonts w:ascii="Calibri" w:hAnsi="Calibri"/>
        </w:rPr>
        <w:t>how</w:t>
      </w:r>
      <w:r w:rsidRPr="003216ED">
        <w:rPr>
          <w:rFonts w:ascii="Calibri" w:hAnsi="Calibri"/>
          <w:spacing w:val="-2"/>
        </w:rPr>
        <w:t xml:space="preserve"> </w:t>
      </w:r>
      <w:r w:rsidRPr="003216ED">
        <w:rPr>
          <w:rFonts w:ascii="Calibri" w:hAnsi="Calibri"/>
        </w:rPr>
        <w:t>to</w:t>
      </w:r>
      <w:r w:rsidRPr="003216ED">
        <w:rPr>
          <w:rFonts w:ascii="Calibri" w:hAnsi="Calibri"/>
          <w:spacing w:val="-1"/>
        </w:rPr>
        <w:t xml:space="preserve"> </w:t>
      </w:r>
      <w:r w:rsidRPr="003216ED">
        <w:rPr>
          <w:rFonts w:ascii="Calibri" w:hAnsi="Calibri"/>
        </w:rPr>
        <w:t>identify</w:t>
      </w:r>
      <w:r w:rsidRPr="003216ED">
        <w:rPr>
          <w:rFonts w:ascii="Calibri" w:hAnsi="Calibri"/>
          <w:spacing w:val="29"/>
          <w:w w:val="99"/>
        </w:rPr>
        <w:t xml:space="preserve"> </w:t>
      </w:r>
      <w:r w:rsidRPr="003216ED">
        <w:rPr>
          <w:rFonts w:ascii="Calibri" w:hAnsi="Calibri"/>
        </w:rPr>
        <w:t>unbiased</w:t>
      </w:r>
      <w:r w:rsidRPr="003216ED">
        <w:rPr>
          <w:rFonts w:ascii="Calibri" w:hAnsi="Calibri"/>
          <w:spacing w:val="-2"/>
        </w:rPr>
        <w:t xml:space="preserve"> </w:t>
      </w:r>
      <w:r w:rsidRPr="003216ED">
        <w:rPr>
          <w:rFonts w:ascii="Calibri" w:hAnsi="Calibri"/>
        </w:rPr>
        <w:t>political</w:t>
      </w:r>
      <w:r w:rsidRPr="003216ED">
        <w:rPr>
          <w:rFonts w:ascii="Calibri" w:hAnsi="Calibri"/>
          <w:spacing w:val="-2"/>
        </w:rPr>
        <w:t xml:space="preserve"> </w:t>
      </w:r>
      <w:r w:rsidRPr="003216ED">
        <w:rPr>
          <w:rFonts w:ascii="Calibri" w:hAnsi="Calibri"/>
        </w:rPr>
        <w:t>analysis.</w:t>
      </w:r>
    </w:p>
    <w:p w14:paraId="669B1DCA" w14:textId="77777777" w:rsidR="0080362A" w:rsidRPr="003216ED" w:rsidRDefault="0080362A" w:rsidP="0080362A">
      <w:pPr>
        <w:pStyle w:val="ListParagraph"/>
        <w:numPr>
          <w:ilvl w:val="0"/>
          <w:numId w:val="11"/>
        </w:numPr>
        <w:tabs>
          <w:tab w:val="left" w:pos="360"/>
        </w:tabs>
        <w:rPr>
          <w:rFonts w:ascii="Calibri" w:hAnsi="Calibri"/>
          <w:b/>
        </w:rPr>
      </w:pPr>
      <w:r w:rsidRPr="003216ED">
        <w:rPr>
          <w:rFonts w:ascii="Calibri" w:hAnsi="Calibri"/>
        </w:rPr>
        <w:t>This</w:t>
      </w:r>
      <w:r w:rsidRPr="003216ED">
        <w:rPr>
          <w:rFonts w:ascii="Calibri" w:hAnsi="Calibri"/>
          <w:spacing w:val="-3"/>
        </w:rPr>
        <w:t xml:space="preserve"> </w:t>
      </w:r>
      <w:r w:rsidRPr="003216ED">
        <w:rPr>
          <w:rFonts w:ascii="Calibri" w:hAnsi="Calibri"/>
        </w:rPr>
        <w:t>task</w:t>
      </w:r>
      <w:r w:rsidRPr="003216ED">
        <w:rPr>
          <w:rFonts w:ascii="Calibri" w:hAnsi="Calibri"/>
          <w:spacing w:val="-2"/>
        </w:rPr>
        <w:t xml:space="preserve"> </w:t>
      </w:r>
      <w:r w:rsidRPr="003216ED">
        <w:rPr>
          <w:rFonts w:ascii="Calibri" w:hAnsi="Calibri"/>
        </w:rPr>
        <w:t>can</w:t>
      </w:r>
      <w:r w:rsidRPr="003216ED">
        <w:rPr>
          <w:rFonts w:ascii="Calibri" w:hAnsi="Calibri"/>
          <w:spacing w:val="-2"/>
        </w:rPr>
        <w:t xml:space="preserve"> </w:t>
      </w:r>
      <w:r w:rsidRPr="003216ED">
        <w:rPr>
          <w:rFonts w:ascii="Calibri" w:hAnsi="Calibri"/>
        </w:rPr>
        <w:t>be</w:t>
      </w:r>
      <w:r w:rsidRPr="003216ED">
        <w:rPr>
          <w:rFonts w:ascii="Calibri" w:hAnsi="Calibri"/>
          <w:spacing w:val="-2"/>
        </w:rPr>
        <w:t xml:space="preserve"> </w:t>
      </w:r>
      <w:r w:rsidRPr="003216ED">
        <w:rPr>
          <w:rFonts w:ascii="Calibri" w:hAnsi="Calibri"/>
        </w:rPr>
        <w:t>in</w:t>
      </w:r>
      <w:r w:rsidR="00E21BB1" w:rsidRPr="003216ED">
        <w:rPr>
          <w:rFonts w:ascii="Calibri" w:hAnsi="Calibri"/>
        </w:rPr>
        <w:t>troduced</w:t>
      </w:r>
      <w:r w:rsidRPr="003216ED">
        <w:rPr>
          <w:rFonts w:ascii="Calibri" w:hAnsi="Calibri"/>
          <w:spacing w:val="-2"/>
        </w:rPr>
        <w:t xml:space="preserve"> </w:t>
      </w:r>
      <w:r w:rsidRPr="003216ED">
        <w:rPr>
          <w:rFonts w:ascii="Calibri" w:hAnsi="Calibri"/>
        </w:rPr>
        <w:t>and</w:t>
      </w:r>
      <w:r w:rsidRPr="003216ED">
        <w:rPr>
          <w:rFonts w:ascii="Calibri" w:hAnsi="Calibri"/>
          <w:spacing w:val="-2"/>
        </w:rPr>
        <w:t xml:space="preserve"> </w:t>
      </w:r>
      <w:r w:rsidRPr="003216ED">
        <w:rPr>
          <w:rFonts w:ascii="Calibri" w:hAnsi="Calibri"/>
        </w:rPr>
        <w:t>referenced</w:t>
      </w:r>
      <w:r w:rsidRPr="003216ED">
        <w:rPr>
          <w:rFonts w:ascii="Calibri" w:hAnsi="Calibri"/>
          <w:spacing w:val="-2"/>
        </w:rPr>
        <w:t xml:space="preserve"> </w:t>
      </w:r>
      <w:r w:rsidRPr="003216ED">
        <w:rPr>
          <w:rFonts w:ascii="Calibri" w:hAnsi="Calibri"/>
        </w:rPr>
        <w:t>in</w:t>
      </w:r>
      <w:r w:rsidRPr="003216ED">
        <w:rPr>
          <w:rFonts w:ascii="Calibri" w:hAnsi="Calibri"/>
          <w:spacing w:val="-3"/>
        </w:rPr>
        <w:t xml:space="preserve"> </w:t>
      </w:r>
      <w:r w:rsidRPr="003216ED">
        <w:rPr>
          <w:rFonts w:ascii="Calibri" w:hAnsi="Calibri"/>
        </w:rPr>
        <w:t>the</w:t>
      </w:r>
      <w:r w:rsidRPr="003216ED">
        <w:rPr>
          <w:rFonts w:ascii="Calibri" w:hAnsi="Calibri"/>
          <w:spacing w:val="-2"/>
        </w:rPr>
        <w:t xml:space="preserve"> </w:t>
      </w:r>
      <w:r w:rsidRPr="003216ED">
        <w:rPr>
          <w:rFonts w:ascii="Calibri" w:hAnsi="Calibri"/>
        </w:rPr>
        <w:t>course</w:t>
      </w:r>
      <w:r w:rsidRPr="003216ED">
        <w:rPr>
          <w:rFonts w:ascii="Calibri" w:hAnsi="Calibri"/>
          <w:spacing w:val="-2"/>
        </w:rPr>
        <w:t xml:space="preserve"> </w:t>
      </w:r>
      <w:r w:rsidR="00E21BB1" w:rsidRPr="003216ED">
        <w:rPr>
          <w:rFonts w:ascii="Calibri" w:hAnsi="Calibri"/>
        </w:rPr>
        <w:t>through</w:t>
      </w:r>
      <w:r w:rsidR="00E21BB1" w:rsidRPr="003216ED">
        <w:rPr>
          <w:rFonts w:ascii="Calibri" w:hAnsi="Calibri"/>
          <w:spacing w:val="-2"/>
        </w:rPr>
        <w:t xml:space="preserve"> </w:t>
      </w:r>
      <w:r w:rsidR="00E21BB1" w:rsidRPr="003216ED">
        <w:rPr>
          <w:rFonts w:ascii="Calibri" w:hAnsi="Calibri"/>
        </w:rPr>
        <w:t>the</w:t>
      </w:r>
      <w:r w:rsidR="00E21BB1" w:rsidRPr="003216ED">
        <w:rPr>
          <w:rFonts w:ascii="Calibri" w:hAnsi="Calibri"/>
          <w:spacing w:val="-2"/>
        </w:rPr>
        <w:t xml:space="preserve"> </w:t>
      </w:r>
      <w:r w:rsidR="00E21BB1" w:rsidRPr="003216ED">
        <w:rPr>
          <w:rFonts w:ascii="Calibri" w:hAnsi="Calibri"/>
        </w:rPr>
        <w:t>use</w:t>
      </w:r>
      <w:r w:rsidR="00E21BB1" w:rsidRPr="003216ED">
        <w:rPr>
          <w:rFonts w:ascii="Calibri" w:hAnsi="Calibri"/>
          <w:spacing w:val="-2"/>
        </w:rPr>
        <w:t xml:space="preserve"> </w:t>
      </w:r>
      <w:r w:rsidR="00E21BB1" w:rsidRPr="003216ED">
        <w:rPr>
          <w:rFonts w:ascii="Calibri" w:hAnsi="Calibri"/>
        </w:rPr>
        <w:t>of</w:t>
      </w:r>
      <w:r w:rsidR="00E21BB1" w:rsidRPr="003216ED">
        <w:rPr>
          <w:rFonts w:ascii="Calibri" w:hAnsi="Calibri"/>
          <w:spacing w:val="-2"/>
        </w:rPr>
        <w:t xml:space="preserve"> </w:t>
      </w:r>
      <w:r w:rsidR="00E21BB1" w:rsidRPr="003216ED">
        <w:rPr>
          <w:rFonts w:ascii="Calibri" w:hAnsi="Calibri"/>
        </w:rPr>
        <w:t>current</w:t>
      </w:r>
      <w:r w:rsidR="00E21BB1" w:rsidRPr="003216ED">
        <w:rPr>
          <w:rFonts w:ascii="Calibri" w:hAnsi="Calibri"/>
          <w:spacing w:val="-2"/>
        </w:rPr>
        <w:t xml:space="preserve"> </w:t>
      </w:r>
      <w:r w:rsidR="00E21BB1" w:rsidRPr="003216ED">
        <w:rPr>
          <w:rFonts w:ascii="Calibri" w:hAnsi="Calibri"/>
          <w:spacing w:val="-1"/>
        </w:rPr>
        <w:t>events,</w:t>
      </w:r>
      <w:r w:rsidR="00E21BB1" w:rsidRPr="003216ED">
        <w:rPr>
          <w:rFonts w:ascii="Calibri" w:hAnsi="Calibri"/>
          <w:spacing w:val="26"/>
          <w:w w:val="99"/>
        </w:rPr>
        <w:t xml:space="preserve"> </w:t>
      </w:r>
      <w:r w:rsidR="00E21BB1" w:rsidRPr="003216ED">
        <w:rPr>
          <w:rFonts w:ascii="Calibri" w:hAnsi="Calibri"/>
        </w:rPr>
        <w:t>which</w:t>
      </w:r>
      <w:r w:rsidR="00E21BB1" w:rsidRPr="003216ED">
        <w:rPr>
          <w:rFonts w:ascii="Calibri" w:hAnsi="Calibri"/>
          <w:spacing w:val="-3"/>
        </w:rPr>
        <w:t xml:space="preserve"> </w:t>
      </w:r>
      <w:r w:rsidR="00E21BB1" w:rsidRPr="003216ED">
        <w:rPr>
          <w:rFonts w:ascii="Calibri" w:hAnsi="Calibri"/>
        </w:rPr>
        <w:t>customarily</w:t>
      </w:r>
      <w:r w:rsidR="00E21BB1" w:rsidRPr="003216ED">
        <w:rPr>
          <w:rFonts w:ascii="Calibri" w:hAnsi="Calibri"/>
          <w:spacing w:val="-3"/>
        </w:rPr>
        <w:t xml:space="preserve"> </w:t>
      </w:r>
      <w:r w:rsidR="00E21BB1" w:rsidRPr="003216ED">
        <w:rPr>
          <w:rFonts w:ascii="Calibri" w:hAnsi="Calibri"/>
        </w:rPr>
        <w:t>arise</w:t>
      </w:r>
      <w:r w:rsidR="00E21BB1" w:rsidRPr="003216ED">
        <w:rPr>
          <w:rFonts w:ascii="Calibri" w:hAnsi="Calibri"/>
          <w:spacing w:val="-3"/>
        </w:rPr>
        <w:t xml:space="preserve"> </w:t>
      </w:r>
      <w:r w:rsidR="00E21BB1" w:rsidRPr="003216ED">
        <w:rPr>
          <w:rFonts w:ascii="Calibri" w:hAnsi="Calibri"/>
        </w:rPr>
        <w:t>in</w:t>
      </w:r>
      <w:r w:rsidR="00E21BB1" w:rsidRPr="003216ED">
        <w:rPr>
          <w:rFonts w:ascii="Calibri" w:hAnsi="Calibri"/>
          <w:spacing w:val="-3"/>
        </w:rPr>
        <w:t xml:space="preserve"> </w:t>
      </w:r>
      <w:r w:rsidR="00E21BB1" w:rsidRPr="003216ED">
        <w:rPr>
          <w:rFonts w:ascii="Calibri" w:hAnsi="Calibri"/>
        </w:rPr>
        <w:t>class</w:t>
      </w:r>
      <w:r w:rsidR="00E21BB1" w:rsidRPr="003216ED">
        <w:rPr>
          <w:rFonts w:ascii="Calibri" w:hAnsi="Calibri"/>
          <w:spacing w:val="-2"/>
        </w:rPr>
        <w:t xml:space="preserve"> </w:t>
      </w:r>
      <w:r w:rsidR="00E21BB1" w:rsidRPr="003216ED">
        <w:rPr>
          <w:rFonts w:ascii="Calibri" w:hAnsi="Calibri"/>
          <w:spacing w:val="-1"/>
        </w:rPr>
        <w:t>discussions.</w:t>
      </w:r>
    </w:p>
    <w:p w14:paraId="67D2BCD3" w14:textId="463606C8" w:rsidR="0080362A" w:rsidRPr="003216ED" w:rsidRDefault="00286A85" w:rsidP="0080362A">
      <w:pPr>
        <w:pStyle w:val="ListParagraph"/>
        <w:numPr>
          <w:ilvl w:val="0"/>
          <w:numId w:val="11"/>
        </w:numPr>
        <w:tabs>
          <w:tab w:val="left" w:pos="360"/>
        </w:tabs>
        <w:rPr>
          <w:rFonts w:ascii="Calibri" w:hAnsi="Calibri"/>
          <w:b/>
        </w:rPr>
      </w:pPr>
      <w:r w:rsidRPr="00935F80">
        <w:rPr>
          <w:rFonts w:ascii="Calibri" w:hAnsi="Calibri"/>
          <w:u w:val="single"/>
        </w:rPr>
        <w:t>Handout A</w:t>
      </w:r>
      <w:r>
        <w:rPr>
          <w:rFonts w:ascii="Calibri" w:hAnsi="Calibri"/>
        </w:rPr>
        <w:t xml:space="preserve">. </w:t>
      </w:r>
      <w:r w:rsidR="00E21BB1" w:rsidRPr="003216ED">
        <w:rPr>
          <w:rFonts w:ascii="Calibri" w:hAnsi="Calibri"/>
        </w:rPr>
        <w:t>Students</w:t>
      </w:r>
      <w:r w:rsidR="00E21BB1" w:rsidRPr="003216ED">
        <w:rPr>
          <w:rFonts w:ascii="Calibri" w:hAnsi="Calibri"/>
          <w:spacing w:val="-3"/>
        </w:rPr>
        <w:t xml:space="preserve"> </w:t>
      </w:r>
      <w:r w:rsidR="00E21BB1" w:rsidRPr="003216ED">
        <w:rPr>
          <w:rFonts w:ascii="Calibri" w:hAnsi="Calibri"/>
        </w:rPr>
        <w:t>may</w:t>
      </w:r>
      <w:r w:rsidR="00E21BB1" w:rsidRPr="003216ED">
        <w:rPr>
          <w:rFonts w:ascii="Calibri" w:hAnsi="Calibri"/>
          <w:spacing w:val="-2"/>
        </w:rPr>
        <w:t xml:space="preserve"> </w:t>
      </w:r>
      <w:r w:rsidR="00E21BB1" w:rsidRPr="003216ED">
        <w:rPr>
          <w:rFonts w:ascii="Calibri" w:hAnsi="Calibri"/>
        </w:rPr>
        <w:t>be</w:t>
      </w:r>
      <w:r w:rsidR="00E21BB1" w:rsidRPr="003216ED">
        <w:rPr>
          <w:rFonts w:ascii="Calibri" w:hAnsi="Calibri"/>
          <w:spacing w:val="-2"/>
        </w:rPr>
        <w:t xml:space="preserve"> </w:t>
      </w:r>
      <w:r w:rsidR="00E21BB1" w:rsidRPr="003216ED">
        <w:rPr>
          <w:rFonts w:ascii="Calibri" w:hAnsi="Calibri"/>
        </w:rPr>
        <w:t>tempted</w:t>
      </w:r>
      <w:r w:rsidR="00E21BB1" w:rsidRPr="003216ED">
        <w:rPr>
          <w:rFonts w:ascii="Calibri" w:hAnsi="Calibri"/>
          <w:spacing w:val="-3"/>
        </w:rPr>
        <w:t xml:space="preserve"> </w:t>
      </w:r>
      <w:r w:rsidR="00E21BB1" w:rsidRPr="003216ED">
        <w:rPr>
          <w:rFonts w:ascii="Calibri" w:hAnsi="Calibri"/>
        </w:rPr>
        <w:t>to</w:t>
      </w:r>
      <w:r w:rsidR="00E21BB1" w:rsidRPr="003216ED">
        <w:rPr>
          <w:rFonts w:ascii="Calibri" w:hAnsi="Calibri"/>
          <w:spacing w:val="-2"/>
        </w:rPr>
        <w:t xml:space="preserve"> </w:t>
      </w:r>
      <w:r w:rsidR="00E21BB1" w:rsidRPr="003216ED">
        <w:rPr>
          <w:rFonts w:ascii="Calibri" w:hAnsi="Calibri"/>
        </w:rPr>
        <w:t>select</w:t>
      </w:r>
      <w:r w:rsidR="00E21BB1" w:rsidRPr="003216ED">
        <w:rPr>
          <w:rFonts w:ascii="Calibri" w:hAnsi="Calibri"/>
          <w:spacing w:val="-2"/>
        </w:rPr>
        <w:t xml:space="preserve"> </w:t>
      </w:r>
      <w:r w:rsidR="00E21BB1" w:rsidRPr="003216ED">
        <w:rPr>
          <w:rFonts w:ascii="Calibri" w:hAnsi="Calibri"/>
        </w:rPr>
        <w:t>a</w:t>
      </w:r>
      <w:r w:rsidR="00E21BB1" w:rsidRPr="003216ED">
        <w:rPr>
          <w:rFonts w:ascii="Calibri" w:hAnsi="Calibri"/>
          <w:spacing w:val="-3"/>
        </w:rPr>
        <w:t xml:space="preserve"> </w:t>
      </w:r>
      <w:r w:rsidR="00E21BB1" w:rsidRPr="003216ED">
        <w:rPr>
          <w:rFonts w:ascii="Calibri" w:hAnsi="Calibri"/>
        </w:rPr>
        <w:t>policy</w:t>
      </w:r>
      <w:r w:rsidR="00E21BB1" w:rsidRPr="003216ED">
        <w:rPr>
          <w:rFonts w:ascii="Calibri" w:hAnsi="Calibri"/>
          <w:spacing w:val="-2"/>
        </w:rPr>
        <w:t xml:space="preserve"> </w:t>
      </w:r>
      <w:r w:rsidR="00E21BB1" w:rsidRPr="003216ED">
        <w:rPr>
          <w:rFonts w:ascii="Calibri" w:hAnsi="Calibri"/>
        </w:rPr>
        <w:t>issue</w:t>
      </w:r>
      <w:r w:rsidR="00E21BB1" w:rsidRPr="003216ED">
        <w:rPr>
          <w:rFonts w:ascii="Calibri" w:hAnsi="Calibri"/>
          <w:spacing w:val="-2"/>
        </w:rPr>
        <w:t xml:space="preserve"> </w:t>
      </w:r>
      <w:r w:rsidR="00E21BB1" w:rsidRPr="003216ED">
        <w:rPr>
          <w:rFonts w:ascii="Calibri" w:hAnsi="Calibri"/>
        </w:rPr>
        <w:t>about</w:t>
      </w:r>
      <w:r w:rsidR="00E21BB1" w:rsidRPr="003216ED">
        <w:rPr>
          <w:rFonts w:ascii="Calibri" w:hAnsi="Calibri"/>
          <w:spacing w:val="-2"/>
        </w:rPr>
        <w:t xml:space="preserve"> </w:t>
      </w:r>
      <w:r w:rsidR="00E21BB1" w:rsidRPr="003216ED">
        <w:rPr>
          <w:rFonts w:ascii="Calibri" w:hAnsi="Calibri"/>
        </w:rPr>
        <w:t>which</w:t>
      </w:r>
      <w:r w:rsidR="00E21BB1" w:rsidRPr="003216ED">
        <w:rPr>
          <w:rFonts w:ascii="Calibri" w:hAnsi="Calibri"/>
          <w:spacing w:val="-3"/>
        </w:rPr>
        <w:t xml:space="preserve"> </w:t>
      </w:r>
      <w:r w:rsidR="00E21BB1" w:rsidRPr="003216ED">
        <w:rPr>
          <w:rFonts w:ascii="Calibri" w:hAnsi="Calibri"/>
        </w:rPr>
        <w:t>they</w:t>
      </w:r>
      <w:r w:rsidR="00E21BB1" w:rsidRPr="003216ED">
        <w:rPr>
          <w:rFonts w:ascii="Calibri" w:hAnsi="Calibri"/>
          <w:spacing w:val="-2"/>
        </w:rPr>
        <w:t xml:space="preserve"> </w:t>
      </w:r>
      <w:r w:rsidR="00E21BB1" w:rsidRPr="003216ED">
        <w:rPr>
          <w:rFonts w:ascii="Calibri" w:hAnsi="Calibri"/>
          <w:spacing w:val="-1"/>
        </w:rPr>
        <w:t>are</w:t>
      </w:r>
      <w:r w:rsidR="00E21BB1" w:rsidRPr="003216ED">
        <w:rPr>
          <w:rFonts w:ascii="Calibri" w:hAnsi="Calibri"/>
          <w:spacing w:val="-2"/>
        </w:rPr>
        <w:t xml:space="preserve"> </w:t>
      </w:r>
      <w:r w:rsidR="00E21BB1" w:rsidRPr="003216ED">
        <w:rPr>
          <w:rFonts w:ascii="Calibri" w:hAnsi="Calibri"/>
        </w:rPr>
        <w:t>passionate</w:t>
      </w:r>
      <w:r w:rsidR="0080362A" w:rsidRPr="003216ED">
        <w:rPr>
          <w:rFonts w:ascii="Calibri" w:hAnsi="Calibri"/>
        </w:rPr>
        <w:t>.</w:t>
      </w:r>
      <w:r w:rsidR="0080362A" w:rsidRPr="003216ED">
        <w:rPr>
          <w:rFonts w:ascii="Calibri" w:hAnsi="Calibri"/>
          <w:spacing w:val="-3"/>
        </w:rPr>
        <w:t xml:space="preserve"> </w:t>
      </w:r>
      <w:r w:rsidR="0080362A" w:rsidRPr="003216ED">
        <w:rPr>
          <w:rFonts w:ascii="Calibri" w:hAnsi="Calibri"/>
        </w:rPr>
        <w:t>While</w:t>
      </w:r>
      <w:r w:rsidR="0080362A" w:rsidRPr="003216ED">
        <w:rPr>
          <w:rFonts w:ascii="Calibri" w:hAnsi="Calibri"/>
          <w:spacing w:val="22"/>
          <w:w w:val="99"/>
        </w:rPr>
        <w:t xml:space="preserve"> </w:t>
      </w:r>
      <w:r w:rsidR="0080362A" w:rsidRPr="003216ED">
        <w:rPr>
          <w:rFonts w:ascii="Calibri" w:hAnsi="Calibri"/>
        </w:rPr>
        <w:t>passion</w:t>
      </w:r>
      <w:r w:rsidR="0080362A" w:rsidRPr="003216ED">
        <w:rPr>
          <w:rFonts w:ascii="Calibri" w:hAnsi="Calibri"/>
          <w:spacing w:val="-2"/>
        </w:rPr>
        <w:t xml:space="preserve"> </w:t>
      </w:r>
      <w:r w:rsidR="0080362A" w:rsidRPr="003216ED">
        <w:rPr>
          <w:rFonts w:ascii="Calibri" w:hAnsi="Calibri"/>
        </w:rPr>
        <w:t>can</w:t>
      </w:r>
      <w:r w:rsidR="0080362A" w:rsidRPr="003216ED">
        <w:rPr>
          <w:rFonts w:ascii="Calibri" w:hAnsi="Calibri"/>
          <w:spacing w:val="-2"/>
        </w:rPr>
        <w:t xml:space="preserve"> </w:t>
      </w:r>
      <w:r w:rsidR="0080362A" w:rsidRPr="003216ED">
        <w:rPr>
          <w:rFonts w:ascii="Calibri" w:hAnsi="Calibri"/>
        </w:rPr>
        <w:t>be</w:t>
      </w:r>
      <w:r w:rsidR="0080362A" w:rsidRPr="003216ED">
        <w:rPr>
          <w:rFonts w:ascii="Calibri" w:hAnsi="Calibri"/>
          <w:spacing w:val="-2"/>
        </w:rPr>
        <w:t xml:space="preserve"> </w:t>
      </w:r>
      <w:r w:rsidR="0080362A" w:rsidRPr="003216ED">
        <w:rPr>
          <w:rFonts w:ascii="Calibri" w:hAnsi="Calibri"/>
        </w:rPr>
        <w:t>good</w:t>
      </w:r>
      <w:r w:rsidR="0080362A" w:rsidRPr="003216ED">
        <w:rPr>
          <w:rFonts w:ascii="Calibri" w:hAnsi="Calibri"/>
          <w:spacing w:val="-1"/>
        </w:rPr>
        <w:t xml:space="preserve"> </w:t>
      </w:r>
      <w:r w:rsidR="0080362A" w:rsidRPr="003216ED">
        <w:rPr>
          <w:rFonts w:ascii="Calibri" w:hAnsi="Calibri"/>
        </w:rPr>
        <w:t>in</w:t>
      </w:r>
      <w:r w:rsidR="0080362A" w:rsidRPr="003216ED">
        <w:rPr>
          <w:rFonts w:ascii="Calibri" w:hAnsi="Calibri"/>
          <w:spacing w:val="-2"/>
        </w:rPr>
        <w:t xml:space="preserve"> </w:t>
      </w:r>
      <w:r w:rsidR="0080362A" w:rsidRPr="003216ED">
        <w:rPr>
          <w:rFonts w:ascii="Calibri" w:hAnsi="Calibri"/>
        </w:rPr>
        <w:t>terms</w:t>
      </w:r>
      <w:r w:rsidR="0080362A" w:rsidRPr="003216ED">
        <w:rPr>
          <w:rFonts w:ascii="Calibri" w:hAnsi="Calibri"/>
          <w:spacing w:val="-2"/>
        </w:rPr>
        <w:t xml:space="preserve"> </w:t>
      </w:r>
      <w:r w:rsidR="0080362A" w:rsidRPr="003216ED">
        <w:rPr>
          <w:rFonts w:ascii="Calibri" w:hAnsi="Calibri"/>
        </w:rPr>
        <w:t>of</w:t>
      </w:r>
      <w:r w:rsidR="0080362A" w:rsidRPr="003216ED">
        <w:rPr>
          <w:rFonts w:ascii="Calibri" w:hAnsi="Calibri"/>
          <w:spacing w:val="-1"/>
        </w:rPr>
        <w:t xml:space="preserve"> </w:t>
      </w:r>
      <w:r w:rsidR="0080362A" w:rsidRPr="003216ED">
        <w:rPr>
          <w:rFonts w:ascii="Calibri" w:hAnsi="Calibri"/>
        </w:rPr>
        <w:t>student</w:t>
      </w:r>
      <w:r w:rsidR="0080362A" w:rsidRPr="003216ED">
        <w:rPr>
          <w:rFonts w:ascii="Calibri" w:hAnsi="Calibri"/>
          <w:spacing w:val="-2"/>
        </w:rPr>
        <w:t xml:space="preserve"> </w:t>
      </w:r>
      <w:r w:rsidR="0080362A" w:rsidRPr="003216ED">
        <w:rPr>
          <w:rFonts w:ascii="Calibri" w:hAnsi="Calibri"/>
        </w:rPr>
        <w:t>motivation,</w:t>
      </w:r>
      <w:r w:rsidR="0080362A" w:rsidRPr="003216ED">
        <w:rPr>
          <w:rFonts w:ascii="Calibri" w:hAnsi="Calibri"/>
          <w:spacing w:val="-3"/>
        </w:rPr>
        <w:t xml:space="preserve"> </w:t>
      </w:r>
      <w:r w:rsidR="0080362A" w:rsidRPr="003216ED">
        <w:rPr>
          <w:rFonts w:ascii="Calibri" w:hAnsi="Calibri"/>
        </w:rPr>
        <w:t>it</w:t>
      </w:r>
      <w:r w:rsidR="0080362A" w:rsidRPr="003216ED">
        <w:rPr>
          <w:rFonts w:ascii="Calibri" w:hAnsi="Calibri"/>
          <w:spacing w:val="-1"/>
        </w:rPr>
        <w:t xml:space="preserve"> </w:t>
      </w:r>
      <w:r w:rsidR="0080362A" w:rsidRPr="003216ED">
        <w:rPr>
          <w:rFonts w:ascii="Calibri" w:hAnsi="Calibri"/>
        </w:rPr>
        <w:t>may</w:t>
      </w:r>
      <w:r w:rsidR="0080362A" w:rsidRPr="003216ED">
        <w:rPr>
          <w:rFonts w:ascii="Calibri" w:hAnsi="Calibri"/>
          <w:spacing w:val="-2"/>
        </w:rPr>
        <w:t xml:space="preserve"> </w:t>
      </w:r>
      <w:r w:rsidR="0080362A" w:rsidRPr="003216ED">
        <w:rPr>
          <w:rFonts w:ascii="Calibri" w:hAnsi="Calibri"/>
        </w:rPr>
        <w:t>also</w:t>
      </w:r>
      <w:r w:rsidR="0080362A" w:rsidRPr="003216ED">
        <w:rPr>
          <w:rFonts w:ascii="Calibri" w:hAnsi="Calibri"/>
          <w:spacing w:val="-2"/>
        </w:rPr>
        <w:t xml:space="preserve"> </w:t>
      </w:r>
      <w:r w:rsidR="0080362A" w:rsidRPr="003216ED">
        <w:rPr>
          <w:rFonts w:ascii="Calibri" w:hAnsi="Calibri"/>
        </w:rPr>
        <w:t>cause</w:t>
      </w:r>
      <w:r w:rsidR="0080362A" w:rsidRPr="003216ED">
        <w:rPr>
          <w:rFonts w:ascii="Calibri" w:hAnsi="Calibri"/>
          <w:spacing w:val="-1"/>
        </w:rPr>
        <w:t xml:space="preserve"> </w:t>
      </w:r>
      <w:r w:rsidR="0080362A" w:rsidRPr="003216ED">
        <w:rPr>
          <w:rFonts w:ascii="Calibri" w:hAnsi="Calibri"/>
        </w:rPr>
        <w:t>some</w:t>
      </w:r>
      <w:r w:rsidR="0080362A" w:rsidRPr="003216ED">
        <w:rPr>
          <w:rFonts w:ascii="Calibri" w:hAnsi="Calibri"/>
          <w:spacing w:val="-2"/>
        </w:rPr>
        <w:t xml:space="preserve"> </w:t>
      </w:r>
      <w:r w:rsidR="0080362A" w:rsidRPr="003216ED">
        <w:rPr>
          <w:rFonts w:ascii="Calibri" w:hAnsi="Calibri"/>
        </w:rPr>
        <w:t>students</w:t>
      </w:r>
      <w:r w:rsidR="0080362A" w:rsidRPr="003216ED">
        <w:rPr>
          <w:rFonts w:ascii="Calibri" w:hAnsi="Calibri"/>
          <w:spacing w:val="-2"/>
        </w:rPr>
        <w:t xml:space="preserve"> </w:t>
      </w:r>
      <w:r w:rsidR="0080362A" w:rsidRPr="003216ED">
        <w:rPr>
          <w:rFonts w:ascii="Calibri" w:hAnsi="Calibri"/>
        </w:rPr>
        <w:t>to overlook</w:t>
      </w:r>
      <w:r w:rsidR="0080362A" w:rsidRPr="003216ED">
        <w:rPr>
          <w:rFonts w:ascii="Calibri" w:hAnsi="Calibri"/>
          <w:spacing w:val="-12"/>
        </w:rPr>
        <w:t xml:space="preserve"> </w:t>
      </w:r>
      <w:r w:rsidR="0080362A" w:rsidRPr="003216ED">
        <w:rPr>
          <w:rFonts w:ascii="Calibri" w:hAnsi="Calibri"/>
        </w:rPr>
        <w:t>the</w:t>
      </w:r>
      <w:r w:rsidR="0080362A" w:rsidRPr="003216ED">
        <w:rPr>
          <w:rFonts w:ascii="Calibri" w:hAnsi="Calibri"/>
          <w:spacing w:val="-12"/>
        </w:rPr>
        <w:t xml:space="preserve"> </w:t>
      </w:r>
      <w:r w:rsidR="00E21BB1" w:rsidRPr="003216ED">
        <w:rPr>
          <w:rFonts w:ascii="Calibri" w:hAnsi="Calibri"/>
        </w:rPr>
        <w:t>primary</w:t>
      </w:r>
      <w:r w:rsidR="00E21BB1" w:rsidRPr="003216ED">
        <w:rPr>
          <w:rFonts w:ascii="Calibri" w:hAnsi="Calibri"/>
          <w:spacing w:val="-12"/>
        </w:rPr>
        <w:t xml:space="preserve"> </w:t>
      </w:r>
      <w:r w:rsidR="00E21BB1" w:rsidRPr="003216ED">
        <w:rPr>
          <w:rFonts w:ascii="Calibri" w:hAnsi="Calibri"/>
        </w:rPr>
        <w:t>purpose</w:t>
      </w:r>
      <w:r w:rsidR="00E21BB1" w:rsidRPr="003216ED">
        <w:rPr>
          <w:rFonts w:ascii="Calibri" w:hAnsi="Calibri"/>
          <w:spacing w:val="-12"/>
        </w:rPr>
        <w:t xml:space="preserve"> </w:t>
      </w:r>
      <w:r w:rsidR="00E21BB1" w:rsidRPr="003216ED">
        <w:rPr>
          <w:rFonts w:ascii="Calibri" w:hAnsi="Calibri"/>
        </w:rPr>
        <w:t>of</w:t>
      </w:r>
      <w:r w:rsidR="00E21BB1" w:rsidRPr="003216ED">
        <w:rPr>
          <w:rFonts w:ascii="Calibri" w:hAnsi="Calibri"/>
          <w:spacing w:val="-12"/>
        </w:rPr>
        <w:t xml:space="preserve"> </w:t>
      </w:r>
      <w:r w:rsidR="00E21BB1" w:rsidRPr="003216ED">
        <w:rPr>
          <w:rFonts w:ascii="Calibri" w:hAnsi="Calibri"/>
        </w:rPr>
        <w:t>the</w:t>
      </w:r>
      <w:r w:rsidR="00E21BB1" w:rsidRPr="003216ED">
        <w:rPr>
          <w:rFonts w:ascii="Calibri" w:hAnsi="Calibri"/>
          <w:spacing w:val="-11"/>
        </w:rPr>
        <w:t xml:space="preserve"> </w:t>
      </w:r>
      <w:r w:rsidR="00E21BB1" w:rsidRPr="003216ED">
        <w:rPr>
          <w:rFonts w:ascii="Calibri" w:hAnsi="Calibri"/>
        </w:rPr>
        <w:t>assignment</w:t>
      </w:r>
      <w:r w:rsidR="00E21BB1" w:rsidRPr="003216ED">
        <w:rPr>
          <w:rFonts w:ascii="Calibri" w:hAnsi="Calibri"/>
          <w:spacing w:val="-12"/>
        </w:rPr>
        <w:t xml:space="preserve"> – </w:t>
      </w:r>
      <w:r w:rsidR="00E21BB1" w:rsidRPr="003216ED">
        <w:rPr>
          <w:rFonts w:ascii="Calibri" w:hAnsi="Calibri"/>
        </w:rPr>
        <w:t xml:space="preserve">to </w:t>
      </w:r>
      <w:r w:rsidR="00E21BB1" w:rsidRPr="003216ED">
        <w:rPr>
          <w:rFonts w:ascii="Calibri" w:hAnsi="Calibri"/>
          <w:spacing w:val="-1"/>
        </w:rPr>
        <w:t>evaluate</w:t>
      </w:r>
      <w:r w:rsidR="00E21BB1" w:rsidRPr="003216ED">
        <w:rPr>
          <w:rFonts w:ascii="Calibri" w:hAnsi="Calibri"/>
          <w:spacing w:val="-12"/>
        </w:rPr>
        <w:t xml:space="preserve"> </w:t>
      </w:r>
      <w:r w:rsidR="00E21BB1" w:rsidRPr="003216ED">
        <w:rPr>
          <w:rFonts w:ascii="Calibri" w:hAnsi="Calibri"/>
        </w:rPr>
        <w:t>the</w:t>
      </w:r>
      <w:r w:rsidR="00E21BB1" w:rsidRPr="003216ED">
        <w:rPr>
          <w:rFonts w:ascii="Calibri" w:hAnsi="Calibri"/>
          <w:spacing w:val="-12"/>
        </w:rPr>
        <w:t xml:space="preserve"> </w:t>
      </w:r>
      <w:r w:rsidR="00E21BB1" w:rsidRPr="003216ED">
        <w:rPr>
          <w:rFonts w:ascii="Calibri" w:hAnsi="Calibri"/>
        </w:rPr>
        <w:t>powers</w:t>
      </w:r>
      <w:r w:rsidR="00E21BB1" w:rsidRPr="003216ED">
        <w:rPr>
          <w:rFonts w:ascii="Calibri" w:hAnsi="Calibri"/>
          <w:spacing w:val="-12"/>
        </w:rPr>
        <w:t xml:space="preserve"> </w:t>
      </w:r>
      <w:r w:rsidR="00E21BB1" w:rsidRPr="003216ED">
        <w:rPr>
          <w:rFonts w:ascii="Calibri" w:hAnsi="Calibri"/>
        </w:rPr>
        <w:t>of</w:t>
      </w:r>
      <w:r w:rsidR="00E21BB1" w:rsidRPr="003216ED">
        <w:rPr>
          <w:rFonts w:ascii="Calibri" w:hAnsi="Calibri"/>
          <w:spacing w:val="-12"/>
        </w:rPr>
        <w:t xml:space="preserve"> </w:t>
      </w:r>
      <w:r w:rsidR="00E21BB1" w:rsidRPr="003216ED">
        <w:rPr>
          <w:rFonts w:ascii="Calibri" w:hAnsi="Calibri"/>
        </w:rPr>
        <w:t>the</w:t>
      </w:r>
      <w:r w:rsidR="00E21BB1" w:rsidRPr="003216ED">
        <w:rPr>
          <w:rFonts w:ascii="Calibri" w:hAnsi="Calibri"/>
          <w:spacing w:val="-12"/>
        </w:rPr>
        <w:t xml:space="preserve"> </w:t>
      </w:r>
      <w:r w:rsidR="00E21BB1" w:rsidRPr="003216ED">
        <w:rPr>
          <w:rFonts w:ascii="Calibri" w:hAnsi="Calibri"/>
        </w:rPr>
        <w:t>branches.</w:t>
      </w:r>
      <w:r w:rsidR="0080362A" w:rsidRPr="003216ED">
        <w:rPr>
          <w:rFonts w:ascii="Calibri" w:hAnsi="Calibri"/>
          <w:spacing w:val="-11"/>
        </w:rPr>
        <w:t xml:space="preserve"> </w:t>
      </w:r>
      <w:r w:rsidR="0080362A" w:rsidRPr="003216ED">
        <w:rPr>
          <w:rFonts w:ascii="Calibri" w:hAnsi="Calibri"/>
        </w:rPr>
        <w:t>This</w:t>
      </w:r>
      <w:r w:rsidR="0080362A" w:rsidRPr="003216ED">
        <w:rPr>
          <w:rFonts w:ascii="Calibri" w:hAnsi="Calibri"/>
          <w:spacing w:val="27"/>
        </w:rPr>
        <w:t xml:space="preserve"> </w:t>
      </w:r>
      <w:r w:rsidR="0080362A" w:rsidRPr="003216ED">
        <w:rPr>
          <w:rFonts w:ascii="Calibri" w:hAnsi="Calibri"/>
        </w:rPr>
        <w:t>passion</w:t>
      </w:r>
      <w:r w:rsidR="0080362A" w:rsidRPr="003216ED">
        <w:rPr>
          <w:rFonts w:ascii="Calibri" w:hAnsi="Calibri"/>
          <w:spacing w:val="-19"/>
        </w:rPr>
        <w:t xml:space="preserve"> </w:t>
      </w:r>
      <w:r w:rsidR="00E21BB1" w:rsidRPr="003216ED">
        <w:rPr>
          <w:rFonts w:ascii="Calibri" w:hAnsi="Calibri"/>
        </w:rPr>
        <w:t>may</w:t>
      </w:r>
      <w:r w:rsidR="00E21BB1" w:rsidRPr="003216ED">
        <w:rPr>
          <w:rFonts w:ascii="Calibri" w:hAnsi="Calibri"/>
          <w:spacing w:val="-18"/>
        </w:rPr>
        <w:t xml:space="preserve"> </w:t>
      </w:r>
      <w:r w:rsidR="00E21BB1" w:rsidRPr="003216ED">
        <w:rPr>
          <w:rFonts w:ascii="Calibri" w:hAnsi="Calibri"/>
        </w:rPr>
        <w:t>lead</w:t>
      </w:r>
      <w:r w:rsidR="00E21BB1" w:rsidRPr="003216ED">
        <w:rPr>
          <w:rFonts w:ascii="Calibri" w:hAnsi="Calibri"/>
          <w:spacing w:val="-18"/>
        </w:rPr>
        <w:t xml:space="preserve"> </w:t>
      </w:r>
      <w:r w:rsidR="00E21BB1" w:rsidRPr="003216ED">
        <w:rPr>
          <w:rFonts w:ascii="Calibri" w:hAnsi="Calibri"/>
        </w:rPr>
        <w:t>students</w:t>
      </w:r>
      <w:r w:rsidR="00E21BB1" w:rsidRPr="003216ED">
        <w:rPr>
          <w:rFonts w:ascii="Calibri" w:hAnsi="Calibri"/>
          <w:spacing w:val="-18"/>
        </w:rPr>
        <w:t xml:space="preserve"> </w:t>
      </w:r>
      <w:r w:rsidR="00E21BB1" w:rsidRPr="003216ED">
        <w:rPr>
          <w:rFonts w:ascii="Calibri" w:hAnsi="Calibri"/>
        </w:rPr>
        <w:t>to</w:t>
      </w:r>
      <w:r w:rsidR="00E21BB1" w:rsidRPr="003216ED">
        <w:rPr>
          <w:rFonts w:ascii="Calibri" w:hAnsi="Calibri"/>
          <w:spacing w:val="-19"/>
        </w:rPr>
        <w:t xml:space="preserve"> </w:t>
      </w:r>
      <w:r w:rsidR="00E21BB1" w:rsidRPr="003216ED">
        <w:rPr>
          <w:rFonts w:ascii="Calibri" w:hAnsi="Calibri"/>
        </w:rPr>
        <w:t>turn</w:t>
      </w:r>
      <w:r w:rsidR="00E21BB1" w:rsidRPr="003216ED">
        <w:rPr>
          <w:rFonts w:ascii="Calibri" w:hAnsi="Calibri"/>
          <w:spacing w:val="-19"/>
        </w:rPr>
        <w:t xml:space="preserve"> </w:t>
      </w:r>
      <w:r w:rsidR="00E21BB1" w:rsidRPr="003216ED">
        <w:rPr>
          <w:rFonts w:ascii="Calibri" w:hAnsi="Calibri"/>
        </w:rPr>
        <w:t>their</w:t>
      </w:r>
      <w:r w:rsidR="00E21BB1" w:rsidRPr="003216ED">
        <w:rPr>
          <w:rFonts w:ascii="Calibri" w:hAnsi="Calibri"/>
          <w:spacing w:val="-18"/>
        </w:rPr>
        <w:t xml:space="preserve"> </w:t>
      </w:r>
      <w:r w:rsidR="00E21BB1" w:rsidRPr="003216ED">
        <w:rPr>
          <w:rFonts w:ascii="Calibri" w:hAnsi="Calibri"/>
        </w:rPr>
        <w:t>paper</w:t>
      </w:r>
      <w:r w:rsidR="00E21BB1" w:rsidRPr="003216ED">
        <w:rPr>
          <w:rFonts w:ascii="Calibri" w:hAnsi="Calibri"/>
          <w:spacing w:val="-18"/>
        </w:rPr>
        <w:t xml:space="preserve"> </w:t>
      </w:r>
      <w:r w:rsidR="00E21BB1" w:rsidRPr="003216ED">
        <w:rPr>
          <w:rFonts w:ascii="Calibri" w:hAnsi="Calibri"/>
        </w:rPr>
        <w:t>into</w:t>
      </w:r>
      <w:r w:rsidR="00E21BB1" w:rsidRPr="003216ED">
        <w:rPr>
          <w:rFonts w:ascii="Calibri" w:hAnsi="Calibri"/>
          <w:spacing w:val="-18"/>
        </w:rPr>
        <w:t xml:space="preserve"> </w:t>
      </w:r>
      <w:r w:rsidR="00E21BB1" w:rsidRPr="003216ED">
        <w:rPr>
          <w:rFonts w:ascii="Calibri" w:hAnsi="Calibri"/>
        </w:rPr>
        <w:t>a</w:t>
      </w:r>
      <w:r w:rsidR="00E21BB1" w:rsidRPr="003216ED">
        <w:rPr>
          <w:rFonts w:ascii="Calibri" w:hAnsi="Calibri"/>
          <w:spacing w:val="-19"/>
        </w:rPr>
        <w:t xml:space="preserve"> </w:t>
      </w:r>
      <w:r w:rsidR="00E21BB1" w:rsidRPr="003216ED">
        <w:rPr>
          <w:rFonts w:ascii="Calibri" w:hAnsi="Calibri"/>
          <w:w w:val="95"/>
        </w:rPr>
        <w:t>one-sided</w:t>
      </w:r>
      <w:r w:rsidR="00E21BB1" w:rsidRPr="003216ED">
        <w:rPr>
          <w:rFonts w:ascii="Calibri" w:hAnsi="Calibri"/>
          <w:spacing w:val="-16"/>
          <w:w w:val="95"/>
        </w:rPr>
        <w:t xml:space="preserve"> </w:t>
      </w:r>
      <w:r w:rsidR="00E21BB1" w:rsidRPr="003216ED">
        <w:rPr>
          <w:rFonts w:ascii="Calibri" w:hAnsi="Calibri"/>
        </w:rPr>
        <w:t>presentation</w:t>
      </w:r>
      <w:r w:rsidR="00E21BB1" w:rsidRPr="003216ED">
        <w:rPr>
          <w:rFonts w:ascii="Calibri" w:hAnsi="Calibri"/>
          <w:spacing w:val="-18"/>
        </w:rPr>
        <w:t xml:space="preserve"> </w:t>
      </w:r>
      <w:r w:rsidR="00E21BB1" w:rsidRPr="003216ED">
        <w:rPr>
          <w:rFonts w:ascii="Calibri" w:hAnsi="Calibri"/>
        </w:rPr>
        <w:t>of</w:t>
      </w:r>
      <w:r w:rsidR="00E21BB1" w:rsidRPr="003216ED">
        <w:rPr>
          <w:rFonts w:ascii="Calibri" w:hAnsi="Calibri"/>
          <w:spacing w:val="-18"/>
        </w:rPr>
        <w:t xml:space="preserve"> </w:t>
      </w:r>
      <w:r w:rsidR="00E21BB1" w:rsidRPr="003216ED">
        <w:rPr>
          <w:rFonts w:ascii="Calibri" w:hAnsi="Calibri"/>
        </w:rPr>
        <w:t>their</w:t>
      </w:r>
      <w:r w:rsidR="00E21BB1" w:rsidRPr="003216ED">
        <w:rPr>
          <w:rFonts w:ascii="Calibri" w:hAnsi="Calibri"/>
          <w:spacing w:val="-18"/>
        </w:rPr>
        <w:t xml:space="preserve"> </w:t>
      </w:r>
      <w:r w:rsidR="00E21BB1" w:rsidRPr="003216ED">
        <w:rPr>
          <w:rFonts w:ascii="Calibri" w:hAnsi="Calibri"/>
        </w:rPr>
        <w:t>opinion.</w:t>
      </w:r>
      <w:r w:rsidR="0080362A" w:rsidRPr="003216ED">
        <w:rPr>
          <w:rFonts w:ascii="Calibri" w:hAnsi="Calibri"/>
          <w:spacing w:val="-19"/>
        </w:rPr>
        <w:t xml:space="preserve"> </w:t>
      </w:r>
      <w:r w:rsidR="0080362A" w:rsidRPr="003216ED">
        <w:rPr>
          <w:rFonts w:ascii="Calibri" w:hAnsi="Calibri"/>
        </w:rPr>
        <w:t>It</w:t>
      </w:r>
      <w:r w:rsidR="0080362A" w:rsidRPr="003216ED">
        <w:rPr>
          <w:rFonts w:ascii="Calibri" w:hAnsi="Calibri"/>
          <w:w w:val="99"/>
        </w:rPr>
        <w:t xml:space="preserve"> </w:t>
      </w:r>
      <w:r w:rsidR="0080362A" w:rsidRPr="003216ED">
        <w:rPr>
          <w:rFonts w:ascii="Calibri" w:hAnsi="Calibri"/>
        </w:rPr>
        <w:t>will</w:t>
      </w:r>
      <w:r w:rsidR="0080362A" w:rsidRPr="003216ED">
        <w:rPr>
          <w:rFonts w:ascii="Calibri" w:hAnsi="Calibri"/>
          <w:spacing w:val="-3"/>
        </w:rPr>
        <w:t xml:space="preserve"> </w:t>
      </w:r>
      <w:r w:rsidR="0080362A" w:rsidRPr="003216ED">
        <w:rPr>
          <w:rFonts w:ascii="Calibri" w:hAnsi="Calibri"/>
        </w:rPr>
        <w:t>be</w:t>
      </w:r>
      <w:r w:rsidR="0080362A" w:rsidRPr="003216ED">
        <w:rPr>
          <w:rFonts w:ascii="Calibri" w:hAnsi="Calibri"/>
          <w:spacing w:val="-2"/>
        </w:rPr>
        <w:t xml:space="preserve"> </w:t>
      </w:r>
      <w:r w:rsidR="0080362A" w:rsidRPr="003216ED">
        <w:rPr>
          <w:rFonts w:ascii="Calibri" w:hAnsi="Calibri"/>
        </w:rPr>
        <w:t>important</w:t>
      </w:r>
      <w:r w:rsidR="0080362A" w:rsidRPr="003216ED">
        <w:rPr>
          <w:rFonts w:ascii="Calibri" w:hAnsi="Calibri"/>
          <w:spacing w:val="-2"/>
        </w:rPr>
        <w:t xml:space="preserve"> </w:t>
      </w:r>
      <w:r w:rsidR="0080362A" w:rsidRPr="003216ED">
        <w:rPr>
          <w:rFonts w:ascii="Calibri" w:hAnsi="Calibri"/>
        </w:rPr>
        <w:t>to</w:t>
      </w:r>
      <w:r w:rsidR="0080362A" w:rsidRPr="003216ED">
        <w:rPr>
          <w:rFonts w:ascii="Calibri" w:hAnsi="Calibri"/>
          <w:spacing w:val="-2"/>
        </w:rPr>
        <w:t xml:space="preserve"> </w:t>
      </w:r>
      <w:r w:rsidR="0080362A" w:rsidRPr="003216ED">
        <w:rPr>
          <w:rFonts w:ascii="Calibri" w:hAnsi="Calibri"/>
        </w:rPr>
        <w:t>e</w:t>
      </w:r>
      <w:r w:rsidR="00E21BB1" w:rsidRPr="003216ED">
        <w:rPr>
          <w:rFonts w:ascii="Calibri" w:hAnsi="Calibri"/>
        </w:rPr>
        <w:t>mphasize</w:t>
      </w:r>
      <w:r w:rsidR="0080362A" w:rsidRPr="003216ED">
        <w:rPr>
          <w:rFonts w:ascii="Calibri" w:hAnsi="Calibri"/>
          <w:spacing w:val="-3"/>
        </w:rPr>
        <w:t xml:space="preserve"> </w:t>
      </w:r>
      <w:r w:rsidR="0080362A" w:rsidRPr="003216ED">
        <w:rPr>
          <w:rFonts w:ascii="Calibri" w:hAnsi="Calibri"/>
        </w:rPr>
        <w:t>the</w:t>
      </w:r>
      <w:r w:rsidR="0080362A" w:rsidRPr="003216ED">
        <w:rPr>
          <w:rFonts w:ascii="Calibri" w:hAnsi="Calibri"/>
          <w:spacing w:val="-2"/>
        </w:rPr>
        <w:t xml:space="preserve"> </w:t>
      </w:r>
      <w:r w:rsidR="0080362A" w:rsidRPr="003216ED">
        <w:rPr>
          <w:rFonts w:ascii="Calibri" w:hAnsi="Calibri"/>
        </w:rPr>
        <w:t>primary</w:t>
      </w:r>
      <w:r w:rsidR="0080362A" w:rsidRPr="003216ED">
        <w:rPr>
          <w:rFonts w:ascii="Calibri" w:hAnsi="Calibri"/>
          <w:spacing w:val="-2"/>
        </w:rPr>
        <w:t xml:space="preserve"> </w:t>
      </w:r>
      <w:r w:rsidR="0080362A" w:rsidRPr="003216ED">
        <w:rPr>
          <w:rFonts w:ascii="Calibri" w:hAnsi="Calibri"/>
        </w:rPr>
        <w:lastRenderedPageBreak/>
        <w:t>purpose</w:t>
      </w:r>
      <w:r w:rsidR="0080362A" w:rsidRPr="003216ED">
        <w:rPr>
          <w:rFonts w:ascii="Calibri" w:hAnsi="Calibri"/>
          <w:spacing w:val="-2"/>
        </w:rPr>
        <w:t xml:space="preserve"> </w:t>
      </w:r>
      <w:r w:rsidR="0080362A" w:rsidRPr="003216ED">
        <w:rPr>
          <w:rFonts w:ascii="Calibri" w:hAnsi="Calibri"/>
        </w:rPr>
        <w:t>of</w:t>
      </w:r>
      <w:r w:rsidR="0080362A" w:rsidRPr="003216ED">
        <w:rPr>
          <w:rFonts w:ascii="Calibri" w:hAnsi="Calibri"/>
          <w:spacing w:val="-2"/>
        </w:rPr>
        <w:t xml:space="preserve"> </w:t>
      </w:r>
      <w:r w:rsidR="0080362A" w:rsidRPr="003216ED">
        <w:rPr>
          <w:rFonts w:ascii="Calibri" w:hAnsi="Calibri"/>
        </w:rPr>
        <w:t>the</w:t>
      </w:r>
      <w:r w:rsidR="0080362A" w:rsidRPr="003216ED">
        <w:rPr>
          <w:rFonts w:ascii="Calibri" w:hAnsi="Calibri"/>
          <w:spacing w:val="-3"/>
        </w:rPr>
        <w:t xml:space="preserve"> </w:t>
      </w:r>
      <w:r w:rsidR="0080362A" w:rsidRPr="003216ED">
        <w:rPr>
          <w:rFonts w:ascii="Calibri" w:hAnsi="Calibri"/>
        </w:rPr>
        <w:t>paper</w:t>
      </w:r>
      <w:r w:rsidR="0080362A" w:rsidRPr="003216ED">
        <w:rPr>
          <w:rFonts w:ascii="Calibri" w:hAnsi="Calibri"/>
          <w:spacing w:val="-2"/>
        </w:rPr>
        <w:t xml:space="preserve"> </w:t>
      </w:r>
      <w:r w:rsidR="0080362A" w:rsidRPr="003216ED">
        <w:rPr>
          <w:rFonts w:ascii="Calibri" w:hAnsi="Calibri"/>
        </w:rPr>
        <w:t>and</w:t>
      </w:r>
      <w:r w:rsidR="0080362A" w:rsidRPr="003216ED">
        <w:rPr>
          <w:rFonts w:ascii="Calibri" w:hAnsi="Calibri"/>
          <w:spacing w:val="-2"/>
        </w:rPr>
        <w:t xml:space="preserve"> </w:t>
      </w:r>
      <w:r w:rsidR="0080362A" w:rsidRPr="003216ED">
        <w:rPr>
          <w:rFonts w:ascii="Calibri" w:hAnsi="Calibri"/>
        </w:rPr>
        <w:t>the</w:t>
      </w:r>
      <w:r w:rsidR="0080362A" w:rsidRPr="003216ED">
        <w:rPr>
          <w:rFonts w:ascii="Calibri" w:hAnsi="Calibri"/>
          <w:spacing w:val="-2"/>
        </w:rPr>
        <w:t xml:space="preserve"> </w:t>
      </w:r>
      <w:r w:rsidR="00E21BB1" w:rsidRPr="003216ED">
        <w:rPr>
          <w:rFonts w:ascii="Calibri" w:hAnsi="Calibri"/>
        </w:rPr>
        <w:t>need</w:t>
      </w:r>
      <w:r w:rsidR="00E21BB1" w:rsidRPr="003216ED">
        <w:rPr>
          <w:rFonts w:ascii="Calibri" w:hAnsi="Calibri"/>
          <w:spacing w:val="-2"/>
        </w:rPr>
        <w:t xml:space="preserve"> </w:t>
      </w:r>
      <w:r w:rsidR="00E21BB1" w:rsidRPr="003216ED">
        <w:rPr>
          <w:rFonts w:ascii="Calibri" w:hAnsi="Calibri"/>
        </w:rPr>
        <w:t>for</w:t>
      </w:r>
      <w:r w:rsidR="00E21BB1" w:rsidRPr="003216ED">
        <w:rPr>
          <w:rFonts w:ascii="Calibri" w:hAnsi="Calibri"/>
          <w:spacing w:val="-3"/>
        </w:rPr>
        <w:t xml:space="preserve"> </w:t>
      </w:r>
      <w:r w:rsidR="00E21BB1" w:rsidRPr="003216ED">
        <w:rPr>
          <w:rFonts w:ascii="Calibri" w:hAnsi="Calibri"/>
        </w:rPr>
        <w:t>evenhanded presentation</w:t>
      </w:r>
      <w:r w:rsidR="0080362A" w:rsidRPr="003216ED">
        <w:rPr>
          <w:rFonts w:ascii="Calibri" w:hAnsi="Calibri"/>
          <w:spacing w:val="-3"/>
        </w:rPr>
        <w:t xml:space="preserve"> </w:t>
      </w:r>
      <w:r w:rsidR="0080362A" w:rsidRPr="003216ED">
        <w:rPr>
          <w:rFonts w:ascii="Calibri" w:hAnsi="Calibri"/>
        </w:rPr>
        <w:t>of</w:t>
      </w:r>
      <w:r w:rsidR="0080362A" w:rsidRPr="003216ED">
        <w:rPr>
          <w:rFonts w:ascii="Calibri" w:hAnsi="Calibri"/>
          <w:spacing w:val="-3"/>
        </w:rPr>
        <w:t xml:space="preserve"> </w:t>
      </w:r>
      <w:r w:rsidR="0080362A" w:rsidRPr="003216ED">
        <w:rPr>
          <w:rFonts w:ascii="Calibri" w:hAnsi="Calibri"/>
        </w:rPr>
        <w:t>information.</w:t>
      </w:r>
      <w:r>
        <w:rPr>
          <w:rFonts w:ascii="Calibri" w:hAnsi="Calibri"/>
        </w:rPr>
        <w:t xml:space="preserve"> Handout A is designed to help students see how best to assess the sources they use so as to achieve this even-handed approach. Teachers are urged to meet with students individually to go over their responses to Handout A’s questions.</w:t>
      </w:r>
    </w:p>
    <w:p w14:paraId="1AA2E0D1" w14:textId="77777777" w:rsidR="00C64B7C" w:rsidRDefault="00C64B7C" w:rsidP="00C64B7C">
      <w:pPr>
        <w:pStyle w:val="ListParagraph"/>
        <w:tabs>
          <w:tab w:val="left" w:pos="360"/>
        </w:tabs>
        <w:ind w:left="360"/>
        <w:rPr>
          <w:rFonts w:asciiTheme="majorHAnsi" w:hAnsiTheme="majorHAnsi"/>
          <w:b/>
        </w:rPr>
      </w:pPr>
    </w:p>
    <w:p w14:paraId="7597768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4EAC3479" w14:textId="77777777" w:rsidR="004D5C16" w:rsidRPr="003216ED" w:rsidRDefault="004D5C16" w:rsidP="004D5C16">
      <w:pPr>
        <w:tabs>
          <w:tab w:val="left" w:pos="360"/>
        </w:tabs>
        <w:ind w:left="360"/>
        <w:rPr>
          <w:rFonts w:asciiTheme="majorHAnsi" w:hAnsiTheme="majorHAnsi"/>
        </w:rPr>
      </w:pPr>
      <w:r w:rsidRPr="003216ED">
        <w:rPr>
          <w:rFonts w:asciiTheme="majorHAnsi" w:hAnsiTheme="majorHAnsi"/>
        </w:rPr>
        <w:t>The following suggestions are examples of scaffolding that can be used to meet the diverse student needs within the classroom.</w:t>
      </w:r>
    </w:p>
    <w:p w14:paraId="3F65EEC8" w14:textId="77777777" w:rsidR="004D5C16" w:rsidRPr="003216ED" w:rsidRDefault="004D5C16" w:rsidP="004D5C16">
      <w:pPr>
        <w:pStyle w:val="ListParagraph"/>
        <w:numPr>
          <w:ilvl w:val="0"/>
          <w:numId w:val="13"/>
        </w:numPr>
        <w:tabs>
          <w:tab w:val="left" w:pos="360"/>
        </w:tabs>
        <w:rPr>
          <w:rFonts w:asciiTheme="majorHAnsi" w:hAnsiTheme="majorHAnsi"/>
        </w:rPr>
      </w:pPr>
      <w:r w:rsidRPr="003216ED">
        <w:rPr>
          <w:rFonts w:asciiTheme="majorHAnsi" w:hAnsiTheme="majorHAnsi"/>
        </w:rPr>
        <w:t>Provide class time for research on students’ topics.</w:t>
      </w:r>
    </w:p>
    <w:p w14:paraId="44864CEB" w14:textId="77777777" w:rsidR="004D5C16" w:rsidRPr="003216ED" w:rsidRDefault="004D5C16" w:rsidP="004D5C16">
      <w:pPr>
        <w:pStyle w:val="ListParagraph"/>
        <w:numPr>
          <w:ilvl w:val="0"/>
          <w:numId w:val="13"/>
        </w:numPr>
        <w:tabs>
          <w:tab w:val="left" w:pos="360"/>
        </w:tabs>
        <w:rPr>
          <w:rFonts w:asciiTheme="majorHAnsi" w:hAnsiTheme="majorHAnsi"/>
        </w:rPr>
      </w:pPr>
      <w:r w:rsidRPr="003216ED">
        <w:rPr>
          <w:rFonts w:asciiTheme="majorHAnsi" w:hAnsiTheme="majorHAnsi"/>
        </w:rPr>
        <w:t>Provide students with the rubric to be used to score their final product.</w:t>
      </w:r>
    </w:p>
    <w:p w14:paraId="6F419A2D" w14:textId="77777777" w:rsidR="004D5C16" w:rsidRPr="003216ED" w:rsidRDefault="004D5C16" w:rsidP="004D5C16">
      <w:pPr>
        <w:pStyle w:val="ListParagraph"/>
        <w:numPr>
          <w:ilvl w:val="0"/>
          <w:numId w:val="13"/>
        </w:numPr>
        <w:tabs>
          <w:tab w:val="left" w:pos="360"/>
        </w:tabs>
        <w:rPr>
          <w:rFonts w:asciiTheme="majorHAnsi" w:hAnsiTheme="majorHAnsi"/>
        </w:rPr>
      </w:pPr>
      <w:r w:rsidRPr="003216ED">
        <w:rPr>
          <w:rFonts w:asciiTheme="majorHAnsi" w:hAnsiTheme="majorHAnsi"/>
        </w:rPr>
        <w:t>Provide definitions of new vocabulary words ahead of time.</w:t>
      </w:r>
    </w:p>
    <w:p w14:paraId="42C4A323" w14:textId="77777777" w:rsidR="004D5C16" w:rsidRPr="003216ED" w:rsidRDefault="004D5C16" w:rsidP="004D5C16">
      <w:pPr>
        <w:pStyle w:val="ListParagraph"/>
        <w:numPr>
          <w:ilvl w:val="0"/>
          <w:numId w:val="13"/>
        </w:numPr>
        <w:tabs>
          <w:tab w:val="left" w:pos="360"/>
        </w:tabs>
        <w:rPr>
          <w:rFonts w:asciiTheme="majorHAnsi" w:hAnsiTheme="majorHAnsi"/>
        </w:rPr>
      </w:pPr>
      <w:r w:rsidRPr="003216ED">
        <w:rPr>
          <w:rFonts w:asciiTheme="majorHAnsi" w:hAnsiTheme="majorHAnsi"/>
        </w:rPr>
        <w:t>For the final product, all learners will benefit from peer assistance while brainstorming their topics, as well as a peer or teacher edit of their papers before final submission.</w:t>
      </w:r>
    </w:p>
    <w:p w14:paraId="0CB35A0C" w14:textId="21AF0D89" w:rsidR="004D5C16" w:rsidRPr="003216ED" w:rsidRDefault="004D5C16" w:rsidP="004D5C16">
      <w:pPr>
        <w:pStyle w:val="ListParagraph"/>
        <w:numPr>
          <w:ilvl w:val="0"/>
          <w:numId w:val="13"/>
        </w:numPr>
        <w:tabs>
          <w:tab w:val="left" w:pos="360"/>
        </w:tabs>
        <w:rPr>
          <w:rFonts w:asciiTheme="majorHAnsi" w:hAnsiTheme="majorHAnsi"/>
        </w:rPr>
      </w:pPr>
      <w:r w:rsidRPr="003216ED">
        <w:rPr>
          <w:rFonts w:asciiTheme="majorHAnsi" w:hAnsiTheme="majorHAns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r w:rsidR="00286A85">
        <w:rPr>
          <w:rFonts w:asciiTheme="majorHAnsi" w:hAnsiTheme="majorHAnsi"/>
        </w:rPr>
        <w:t xml:space="preserve"> One way to do this is to discuss Handout A with each student individually.</w:t>
      </w:r>
    </w:p>
    <w:p w14:paraId="57923A27" w14:textId="77777777" w:rsidR="00317D15" w:rsidRPr="00317D15" w:rsidRDefault="00317D15" w:rsidP="009F55ED">
      <w:pPr>
        <w:tabs>
          <w:tab w:val="left" w:pos="360"/>
        </w:tabs>
        <w:ind w:left="360"/>
        <w:rPr>
          <w:rFonts w:asciiTheme="majorHAnsi" w:hAnsiTheme="majorHAnsi"/>
        </w:rPr>
      </w:pPr>
    </w:p>
    <w:p w14:paraId="1FCDC210" w14:textId="77777777" w:rsidR="00102D94" w:rsidRDefault="00317D15" w:rsidP="00102D94">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39A95C3" w14:textId="77777777" w:rsidR="00102D94" w:rsidRPr="00102D94" w:rsidRDefault="00102D94" w:rsidP="00102D94">
      <w:pPr>
        <w:pStyle w:val="ListParagraph"/>
        <w:numPr>
          <w:ilvl w:val="0"/>
          <w:numId w:val="15"/>
        </w:numPr>
        <w:tabs>
          <w:tab w:val="left" w:pos="360"/>
        </w:tabs>
        <w:rPr>
          <w:rFonts w:ascii="Calibri" w:hAnsi="Calibri"/>
          <w:b/>
        </w:rPr>
      </w:pPr>
      <w:r w:rsidRPr="00102D94">
        <w:rPr>
          <w:rFonts w:ascii="Calibri" w:hAnsi="Calibri"/>
        </w:rPr>
        <w:t>Students</w:t>
      </w:r>
      <w:r w:rsidRPr="00102D94">
        <w:rPr>
          <w:rFonts w:ascii="Calibri" w:hAnsi="Calibri"/>
          <w:spacing w:val="-23"/>
        </w:rPr>
        <w:t xml:space="preserve"> </w:t>
      </w:r>
      <w:r w:rsidRPr="00102D94">
        <w:rPr>
          <w:rFonts w:ascii="Calibri" w:hAnsi="Calibri"/>
        </w:rPr>
        <w:t>could</w:t>
      </w:r>
      <w:r w:rsidRPr="00102D94">
        <w:rPr>
          <w:rFonts w:ascii="Calibri" w:hAnsi="Calibri"/>
          <w:spacing w:val="-22"/>
        </w:rPr>
        <w:t xml:space="preserve"> </w:t>
      </w:r>
      <w:r w:rsidRPr="00102D94">
        <w:rPr>
          <w:rFonts w:ascii="Calibri" w:hAnsi="Calibri"/>
        </w:rPr>
        <w:t>present</w:t>
      </w:r>
      <w:r w:rsidRPr="00102D94">
        <w:rPr>
          <w:rFonts w:ascii="Calibri" w:hAnsi="Calibri"/>
          <w:spacing w:val="-22"/>
        </w:rPr>
        <w:t xml:space="preserve"> </w:t>
      </w:r>
      <w:r w:rsidRPr="00102D94">
        <w:rPr>
          <w:rFonts w:ascii="Calibri" w:hAnsi="Calibri"/>
        </w:rPr>
        <w:t>the</w:t>
      </w:r>
      <w:r w:rsidRPr="00102D94">
        <w:rPr>
          <w:rFonts w:ascii="Calibri" w:hAnsi="Calibri"/>
          <w:spacing w:val="-22"/>
        </w:rPr>
        <w:t xml:space="preserve"> </w:t>
      </w:r>
      <w:r w:rsidRPr="00102D94">
        <w:rPr>
          <w:rFonts w:ascii="Calibri" w:hAnsi="Calibri"/>
        </w:rPr>
        <w:t>results</w:t>
      </w:r>
      <w:r w:rsidRPr="00102D94">
        <w:rPr>
          <w:rFonts w:ascii="Calibri" w:hAnsi="Calibri"/>
          <w:spacing w:val="-22"/>
        </w:rPr>
        <w:t xml:space="preserve"> </w:t>
      </w:r>
      <w:r w:rsidRPr="00102D94">
        <w:rPr>
          <w:rFonts w:ascii="Calibri" w:hAnsi="Calibri"/>
        </w:rPr>
        <w:t>of</w:t>
      </w:r>
      <w:r w:rsidRPr="00102D94">
        <w:rPr>
          <w:rFonts w:ascii="Calibri" w:hAnsi="Calibri"/>
          <w:spacing w:val="-22"/>
        </w:rPr>
        <w:t xml:space="preserve"> </w:t>
      </w:r>
      <w:r w:rsidRPr="00102D94">
        <w:rPr>
          <w:rFonts w:ascii="Calibri" w:hAnsi="Calibri"/>
        </w:rPr>
        <w:t>their</w:t>
      </w:r>
      <w:r w:rsidRPr="00102D94">
        <w:rPr>
          <w:rFonts w:ascii="Calibri" w:hAnsi="Calibri"/>
          <w:spacing w:val="-22"/>
        </w:rPr>
        <w:t xml:space="preserve"> </w:t>
      </w:r>
      <w:r w:rsidRPr="00102D94">
        <w:rPr>
          <w:rFonts w:ascii="Calibri" w:hAnsi="Calibri"/>
        </w:rPr>
        <w:t>research</w:t>
      </w:r>
      <w:r w:rsidRPr="00102D94">
        <w:rPr>
          <w:rFonts w:ascii="Calibri" w:hAnsi="Calibri"/>
          <w:spacing w:val="-23"/>
        </w:rPr>
        <w:t xml:space="preserve"> </w:t>
      </w:r>
      <w:r w:rsidRPr="00102D94">
        <w:rPr>
          <w:rFonts w:ascii="Calibri" w:hAnsi="Calibri"/>
        </w:rPr>
        <w:t>to</w:t>
      </w:r>
      <w:r w:rsidRPr="00102D94">
        <w:rPr>
          <w:rFonts w:ascii="Calibri" w:hAnsi="Calibri"/>
          <w:spacing w:val="-22"/>
        </w:rPr>
        <w:t xml:space="preserve"> </w:t>
      </w:r>
      <w:r w:rsidRPr="00102D94">
        <w:rPr>
          <w:rFonts w:ascii="Calibri" w:hAnsi="Calibri"/>
        </w:rPr>
        <w:t>the</w:t>
      </w:r>
      <w:r w:rsidRPr="00102D94">
        <w:rPr>
          <w:rFonts w:ascii="Calibri" w:hAnsi="Calibri"/>
          <w:spacing w:val="-22"/>
        </w:rPr>
        <w:t xml:space="preserve"> </w:t>
      </w:r>
      <w:r w:rsidRPr="00102D94">
        <w:rPr>
          <w:rFonts w:ascii="Calibri" w:hAnsi="Calibri"/>
        </w:rPr>
        <w:t>class</w:t>
      </w:r>
      <w:r w:rsidRPr="00102D94">
        <w:rPr>
          <w:rFonts w:ascii="Calibri" w:hAnsi="Calibri"/>
          <w:spacing w:val="-22"/>
        </w:rPr>
        <w:t xml:space="preserve"> </w:t>
      </w:r>
      <w:r w:rsidRPr="00102D94">
        <w:rPr>
          <w:rFonts w:ascii="Calibri" w:hAnsi="Calibri"/>
        </w:rPr>
        <w:t>via</w:t>
      </w:r>
      <w:r w:rsidRPr="00102D94">
        <w:rPr>
          <w:rFonts w:ascii="Calibri" w:hAnsi="Calibri"/>
          <w:spacing w:val="-22"/>
        </w:rPr>
        <w:t xml:space="preserve"> </w:t>
      </w:r>
      <w:r w:rsidRPr="00102D94">
        <w:rPr>
          <w:rFonts w:ascii="Calibri" w:hAnsi="Calibri"/>
        </w:rPr>
        <w:t>an</w:t>
      </w:r>
      <w:r w:rsidRPr="00102D94">
        <w:rPr>
          <w:rFonts w:ascii="Calibri" w:hAnsi="Calibri"/>
          <w:spacing w:val="-22"/>
        </w:rPr>
        <w:t xml:space="preserve"> </w:t>
      </w:r>
      <w:r w:rsidRPr="00102D94">
        <w:rPr>
          <w:rFonts w:ascii="Calibri" w:hAnsi="Calibri"/>
        </w:rPr>
        <w:t>oral</w:t>
      </w:r>
      <w:r w:rsidRPr="00102D94">
        <w:rPr>
          <w:rFonts w:ascii="Calibri" w:hAnsi="Calibri"/>
          <w:spacing w:val="-22"/>
        </w:rPr>
        <w:t xml:space="preserve"> </w:t>
      </w:r>
      <w:r w:rsidRPr="00102D94">
        <w:rPr>
          <w:rFonts w:ascii="Calibri" w:hAnsi="Calibri"/>
        </w:rPr>
        <w:t>or</w:t>
      </w:r>
      <w:r w:rsidRPr="00102D94">
        <w:rPr>
          <w:rFonts w:ascii="Calibri" w:hAnsi="Calibri"/>
          <w:spacing w:val="-22"/>
        </w:rPr>
        <w:t xml:space="preserve"> </w:t>
      </w:r>
      <w:r w:rsidRPr="00102D94">
        <w:rPr>
          <w:rFonts w:ascii="Calibri" w:hAnsi="Calibri"/>
          <w:spacing w:val="-1"/>
        </w:rPr>
        <w:t>multi</w:t>
      </w:r>
      <w:r>
        <w:rPr>
          <w:rFonts w:ascii="Calibri" w:hAnsi="Calibri"/>
          <w:spacing w:val="-6"/>
        </w:rPr>
        <w:t>-</w:t>
      </w:r>
      <w:r w:rsidRPr="00102D94">
        <w:rPr>
          <w:rFonts w:ascii="Calibri" w:hAnsi="Calibri"/>
          <w:spacing w:val="-1"/>
        </w:rPr>
        <w:t>media</w:t>
      </w:r>
      <w:r w:rsidRPr="00102D94">
        <w:rPr>
          <w:rFonts w:ascii="Calibri" w:hAnsi="Calibri"/>
          <w:spacing w:val="24"/>
        </w:rPr>
        <w:t xml:space="preserve"> </w:t>
      </w:r>
      <w:r w:rsidRPr="00102D94">
        <w:rPr>
          <w:rFonts w:ascii="Calibri" w:hAnsi="Calibri"/>
        </w:rPr>
        <w:t>presentation.</w:t>
      </w:r>
    </w:p>
    <w:p w14:paraId="4C702B49" w14:textId="77777777" w:rsidR="00102D94" w:rsidRPr="00102D94" w:rsidRDefault="00102D94" w:rsidP="00102D94">
      <w:pPr>
        <w:pStyle w:val="ListParagraph"/>
        <w:numPr>
          <w:ilvl w:val="0"/>
          <w:numId w:val="15"/>
        </w:numPr>
        <w:tabs>
          <w:tab w:val="left" w:pos="360"/>
        </w:tabs>
        <w:rPr>
          <w:rFonts w:ascii="Calibri" w:hAnsi="Calibri"/>
          <w:b/>
        </w:rPr>
      </w:pPr>
      <w:r w:rsidRPr="00102D94">
        <w:rPr>
          <w:rFonts w:ascii="Calibri" w:hAnsi="Calibri"/>
        </w:rPr>
        <w:t>If</w:t>
      </w:r>
      <w:r w:rsidRPr="00102D94">
        <w:rPr>
          <w:rFonts w:ascii="Calibri" w:hAnsi="Calibri"/>
          <w:spacing w:val="-3"/>
        </w:rPr>
        <w:t xml:space="preserve"> </w:t>
      </w:r>
      <w:r w:rsidRPr="00102D94">
        <w:rPr>
          <w:rFonts w:ascii="Calibri" w:hAnsi="Calibri"/>
        </w:rPr>
        <w:t>there</w:t>
      </w:r>
      <w:r w:rsidRPr="00102D94">
        <w:rPr>
          <w:rFonts w:ascii="Calibri" w:hAnsi="Calibri"/>
          <w:spacing w:val="-3"/>
        </w:rPr>
        <w:t xml:space="preserve"> </w:t>
      </w:r>
      <w:r w:rsidRPr="00102D94">
        <w:rPr>
          <w:rFonts w:ascii="Calibri" w:hAnsi="Calibri"/>
        </w:rPr>
        <w:t>is</w:t>
      </w:r>
      <w:r w:rsidRPr="00102D94">
        <w:rPr>
          <w:rFonts w:ascii="Calibri" w:hAnsi="Calibri"/>
          <w:spacing w:val="-2"/>
        </w:rPr>
        <w:t xml:space="preserve"> </w:t>
      </w:r>
      <w:r w:rsidRPr="00102D94">
        <w:rPr>
          <w:rFonts w:ascii="Calibri" w:hAnsi="Calibri"/>
        </w:rPr>
        <w:t>a</w:t>
      </w:r>
      <w:r w:rsidRPr="00102D94">
        <w:rPr>
          <w:rFonts w:ascii="Calibri" w:hAnsi="Calibri"/>
          <w:spacing w:val="-3"/>
        </w:rPr>
        <w:t xml:space="preserve"> </w:t>
      </w:r>
      <w:r w:rsidRPr="00102D94">
        <w:rPr>
          <w:rFonts w:ascii="Calibri" w:hAnsi="Calibri"/>
        </w:rPr>
        <w:t>particularly</w:t>
      </w:r>
      <w:r w:rsidRPr="00102D94">
        <w:rPr>
          <w:rFonts w:ascii="Calibri" w:hAnsi="Calibri"/>
          <w:spacing w:val="-2"/>
        </w:rPr>
        <w:t xml:space="preserve"> </w:t>
      </w:r>
      <w:r w:rsidRPr="00102D94">
        <w:rPr>
          <w:rFonts w:ascii="Calibri" w:hAnsi="Calibri"/>
        </w:rPr>
        <w:t>interesting</w:t>
      </w:r>
      <w:r w:rsidRPr="00102D94">
        <w:rPr>
          <w:rFonts w:ascii="Calibri" w:hAnsi="Calibri"/>
          <w:spacing w:val="-3"/>
        </w:rPr>
        <w:t xml:space="preserve"> </w:t>
      </w:r>
      <w:r w:rsidRPr="00102D94">
        <w:rPr>
          <w:rFonts w:ascii="Calibri" w:hAnsi="Calibri"/>
        </w:rPr>
        <w:t>and/or</w:t>
      </w:r>
      <w:r w:rsidRPr="00102D94">
        <w:rPr>
          <w:rFonts w:ascii="Calibri" w:hAnsi="Calibri"/>
          <w:spacing w:val="-2"/>
        </w:rPr>
        <w:t xml:space="preserve"> </w:t>
      </w:r>
      <w:r w:rsidRPr="00102D94">
        <w:rPr>
          <w:rFonts w:ascii="Calibri" w:hAnsi="Calibri"/>
        </w:rPr>
        <w:t>controversial</w:t>
      </w:r>
      <w:r w:rsidRPr="00102D94">
        <w:rPr>
          <w:rFonts w:ascii="Calibri" w:hAnsi="Calibri"/>
          <w:spacing w:val="-3"/>
        </w:rPr>
        <w:t xml:space="preserve"> </w:t>
      </w:r>
      <w:r w:rsidRPr="00102D94">
        <w:rPr>
          <w:rFonts w:ascii="Calibri" w:hAnsi="Calibri"/>
        </w:rPr>
        <w:t>topic,</w:t>
      </w:r>
      <w:r w:rsidRPr="00102D94">
        <w:rPr>
          <w:rFonts w:ascii="Calibri" w:hAnsi="Calibri"/>
          <w:spacing w:val="-3"/>
        </w:rPr>
        <w:t xml:space="preserve"> </w:t>
      </w:r>
      <w:r w:rsidRPr="00102D94">
        <w:rPr>
          <w:rFonts w:ascii="Calibri" w:hAnsi="Calibri"/>
        </w:rPr>
        <w:t>a</w:t>
      </w:r>
      <w:r w:rsidRPr="00102D94">
        <w:rPr>
          <w:rFonts w:ascii="Calibri" w:hAnsi="Calibri"/>
          <w:spacing w:val="-2"/>
        </w:rPr>
        <w:t xml:space="preserve"> </w:t>
      </w:r>
      <w:r w:rsidRPr="00102D94">
        <w:rPr>
          <w:rFonts w:ascii="Calibri" w:hAnsi="Calibri"/>
        </w:rPr>
        <w:t>debate</w:t>
      </w:r>
      <w:r w:rsidRPr="00102D94">
        <w:rPr>
          <w:rFonts w:ascii="Calibri" w:hAnsi="Calibri"/>
          <w:spacing w:val="-3"/>
        </w:rPr>
        <w:t xml:space="preserve"> </w:t>
      </w:r>
      <w:r w:rsidRPr="00102D94">
        <w:rPr>
          <w:rFonts w:ascii="Calibri" w:hAnsi="Calibri"/>
        </w:rPr>
        <w:t>could</w:t>
      </w:r>
      <w:r w:rsidRPr="00102D94">
        <w:rPr>
          <w:rFonts w:ascii="Calibri" w:hAnsi="Calibri"/>
          <w:spacing w:val="-2"/>
        </w:rPr>
        <w:t xml:space="preserve"> </w:t>
      </w:r>
      <w:r w:rsidRPr="00102D94">
        <w:rPr>
          <w:rFonts w:ascii="Calibri" w:hAnsi="Calibri"/>
        </w:rPr>
        <w:t>be</w:t>
      </w:r>
      <w:r w:rsidRPr="00102D94">
        <w:rPr>
          <w:rFonts w:ascii="Calibri" w:hAnsi="Calibri"/>
          <w:spacing w:val="-3"/>
        </w:rPr>
        <w:t xml:space="preserve"> </w:t>
      </w:r>
      <w:r w:rsidRPr="00102D94">
        <w:rPr>
          <w:rFonts w:ascii="Calibri" w:hAnsi="Calibri"/>
        </w:rPr>
        <w:t>organized where</w:t>
      </w:r>
      <w:r w:rsidRPr="00102D94">
        <w:rPr>
          <w:rFonts w:ascii="Calibri" w:hAnsi="Calibri"/>
          <w:spacing w:val="-2"/>
        </w:rPr>
        <w:t xml:space="preserve"> </w:t>
      </w:r>
      <w:r w:rsidRPr="00102D94">
        <w:rPr>
          <w:rFonts w:ascii="Calibri" w:hAnsi="Calibri"/>
        </w:rPr>
        <w:t>students</w:t>
      </w:r>
      <w:r w:rsidRPr="00102D94">
        <w:rPr>
          <w:rFonts w:ascii="Calibri" w:hAnsi="Calibri"/>
          <w:spacing w:val="-3"/>
        </w:rPr>
        <w:t xml:space="preserve"> </w:t>
      </w:r>
      <w:r w:rsidRPr="00102D94">
        <w:rPr>
          <w:rFonts w:ascii="Calibri" w:hAnsi="Calibri"/>
        </w:rPr>
        <w:t>choose</w:t>
      </w:r>
      <w:r w:rsidRPr="00102D94">
        <w:rPr>
          <w:rFonts w:ascii="Calibri" w:hAnsi="Calibri"/>
          <w:spacing w:val="-2"/>
        </w:rPr>
        <w:t xml:space="preserve"> </w:t>
      </w:r>
      <w:r w:rsidRPr="00102D94">
        <w:rPr>
          <w:rFonts w:ascii="Calibri" w:hAnsi="Calibri"/>
        </w:rPr>
        <w:t>sides</w:t>
      </w:r>
      <w:r w:rsidRPr="00102D94">
        <w:rPr>
          <w:rFonts w:ascii="Calibri" w:hAnsi="Calibri"/>
          <w:spacing w:val="-2"/>
        </w:rPr>
        <w:t xml:space="preserve"> </w:t>
      </w:r>
      <w:r w:rsidRPr="00102D94">
        <w:rPr>
          <w:rFonts w:ascii="Calibri" w:hAnsi="Calibri"/>
        </w:rPr>
        <w:t>on</w:t>
      </w:r>
      <w:r w:rsidRPr="00102D94">
        <w:rPr>
          <w:rFonts w:ascii="Calibri" w:hAnsi="Calibri"/>
          <w:spacing w:val="-2"/>
        </w:rPr>
        <w:t xml:space="preserve"> </w:t>
      </w:r>
      <w:r w:rsidRPr="00102D94">
        <w:rPr>
          <w:rFonts w:ascii="Calibri" w:hAnsi="Calibri"/>
        </w:rPr>
        <w:t>the</w:t>
      </w:r>
      <w:r w:rsidRPr="00102D94">
        <w:rPr>
          <w:rFonts w:ascii="Calibri" w:hAnsi="Calibri"/>
          <w:spacing w:val="-2"/>
        </w:rPr>
        <w:t xml:space="preserve"> </w:t>
      </w:r>
      <w:r w:rsidRPr="00102D94">
        <w:rPr>
          <w:rFonts w:ascii="Calibri" w:hAnsi="Calibri"/>
        </w:rPr>
        <w:t>topic</w:t>
      </w:r>
      <w:r w:rsidRPr="00102D94">
        <w:rPr>
          <w:rFonts w:ascii="Calibri" w:hAnsi="Calibri"/>
          <w:spacing w:val="-2"/>
        </w:rPr>
        <w:t xml:space="preserve"> </w:t>
      </w:r>
      <w:r w:rsidRPr="00102D94">
        <w:rPr>
          <w:rFonts w:ascii="Calibri" w:hAnsi="Calibri"/>
        </w:rPr>
        <w:t>and</w:t>
      </w:r>
      <w:r w:rsidRPr="00102D94">
        <w:rPr>
          <w:rFonts w:ascii="Calibri" w:hAnsi="Calibri"/>
          <w:spacing w:val="-2"/>
        </w:rPr>
        <w:t xml:space="preserve"> </w:t>
      </w:r>
      <w:r w:rsidRPr="00102D94">
        <w:rPr>
          <w:rFonts w:ascii="Calibri" w:hAnsi="Calibri"/>
        </w:rPr>
        <w:t>defend</w:t>
      </w:r>
      <w:r w:rsidRPr="00102D94">
        <w:rPr>
          <w:rFonts w:ascii="Calibri" w:hAnsi="Calibri"/>
          <w:spacing w:val="-2"/>
        </w:rPr>
        <w:t xml:space="preserve"> </w:t>
      </w:r>
      <w:r w:rsidRPr="00102D94">
        <w:rPr>
          <w:rFonts w:ascii="Calibri" w:hAnsi="Calibri"/>
        </w:rPr>
        <w:t>their</w:t>
      </w:r>
      <w:r w:rsidRPr="00102D94">
        <w:rPr>
          <w:rFonts w:ascii="Calibri" w:hAnsi="Calibri"/>
          <w:spacing w:val="-2"/>
        </w:rPr>
        <w:t xml:space="preserve"> </w:t>
      </w:r>
      <w:r w:rsidRPr="00102D94">
        <w:rPr>
          <w:rFonts w:ascii="Calibri" w:hAnsi="Calibri"/>
        </w:rPr>
        <w:t>views.</w:t>
      </w:r>
    </w:p>
    <w:p w14:paraId="06397A5F" w14:textId="77777777" w:rsidR="00317D15" w:rsidRPr="00317D15" w:rsidRDefault="00317D15" w:rsidP="009F55ED">
      <w:pPr>
        <w:tabs>
          <w:tab w:val="left" w:pos="360"/>
        </w:tabs>
        <w:ind w:left="360"/>
        <w:rPr>
          <w:rFonts w:asciiTheme="majorHAnsi" w:hAnsiTheme="majorHAnsi"/>
        </w:rPr>
      </w:pPr>
    </w:p>
    <w:p w14:paraId="661842B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4BC5174A" w14:textId="77777777" w:rsidR="00317D15" w:rsidRPr="00317D15" w:rsidRDefault="0064593F" w:rsidP="00FD546A">
      <w:pPr>
        <w:tabs>
          <w:tab w:val="left" w:pos="360"/>
        </w:tabs>
        <w:ind w:left="360"/>
        <w:rPr>
          <w:rFonts w:asciiTheme="majorHAnsi" w:hAnsiTheme="majorHAnsi"/>
        </w:rPr>
      </w:pPr>
      <w:r w:rsidRPr="003216ED">
        <w:rPr>
          <w:rFonts w:asciiTheme="majorHAnsi" w:hAnsiTheme="majorHAnsi"/>
        </w:rPr>
        <w:t>S</w:t>
      </w:r>
      <w:r w:rsidR="00BD47F2" w:rsidRPr="003216ED">
        <w:rPr>
          <w:rFonts w:asciiTheme="majorHAnsi" w:hAnsiTheme="majorHAnsi"/>
        </w:rPr>
        <w:t>tudent work</w:t>
      </w:r>
      <w:r w:rsidRPr="003216ED">
        <w:rPr>
          <w:rFonts w:asciiTheme="majorHAnsi" w:hAnsiTheme="majorHAnsi"/>
        </w:rPr>
        <w:t xml:space="preserve"> can be scored using the </w:t>
      </w:r>
      <w:r w:rsidR="00FD546A" w:rsidRPr="003216ED">
        <w:rPr>
          <w:rFonts w:asciiTheme="majorHAnsi" w:hAnsiTheme="majorHAnsi"/>
        </w:rPr>
        <w:t>College and Career Ready (CCR) Task Bank Scoring Rubric</w:t>
      </w:r>
      <w:r w:rsidRPr="003216ED">
        <w:rPr>
          <w:rFonts w:asciiTheme="majorHAnsi" w:hAnsiTheme="majorHAnsi"/>
        </w:rPr>
        <w:t>.</w:t>
      </w:r>
      <w:r>
        <w:rPr>
          <w:rFonts w:asciiTheme="majorHAnsi" w:hAnsiTheme="majorHAnsi"/>
        </w:rPr>
        <w:t xml:space="preserve"> </w:t>
      </w:r>
    </w:p>
    <w:p w14:paraId="631B486C"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E8709" w14:textId="77777777" w:rsidR="007E4EEB" w:rsidRDefault="007E4EEB" w:rsidP="005A034A">
      <w:r>
        <w:separator/>
      </w:r>
    </w:p>
  </w:endnote>
  <w:endnote w:type="continuationSeparator" w:id="0">
    <w:p w14:paraId="58904B99" w14:textId="77777777" w:rsidR="007E4EEB" w:rsidRDefault="007E4EEB"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E2F5E" w14:textId="77777777" w:rsidR="00C64B7C" w:rsidRDefault="00E21BB1"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41FBFE58"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F2D3" w14:textId="77777777" w:rsidR="002705EF" w:rsidRPr="003837EA" w:rsidRDefault="002705EF" w:rsidP="002705EF">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1D5A06">
      <w:rPr>
        <w:rStyle w:val="PageNumber"/>
        <w:noProof/>
        <w:sz w:val="16"/>
        <w:szCs w:val="16"/>
      </w:rPr>
      <w:t>1</w:t>
    </w:r>
    <w:r w:rsidRPr="003837EA">
      <w:rPr>
        <w:rStyle w:val="PageNumber"/>
        <w:sz w:val="16"/>
        <w:szCs w:val="16"/>
      </w:rPr>
      <w:fldChar w:fldCharType="end"/>
    </w:r>
  </w:p>
  <w:p w14:paraId="30955BAD" w14:textId="77777777" w:rsidR="002705EF" w:rsidRDefault="002705EF" w:rsidP="002705EF">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7C415C2" wp14:editId="68839AB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CEAB936" w14:textId="0F69F3F1" w:rsidR="002705EF" w:rsidRPr="00687057" w:rsidRDefault="002705EF" w:rsidP="002705EF">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Who Should We Ask?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087A860C" w14:textId="1BD3B6F3" w:rsidR="00C64B7C" w:rsidRPr="002705EF" w:rsidRDefault="002705EF" w:rsidP="002705EF">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AEB" w14:textId="77777777" w:rsidR="00C64B7C" w:rsidRPr="005A034A" w:rsidRDefault="00E21BB1"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D93A994"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38069" w14:textId="77777777" w:rsidR="007E4EEB" w:rsidRDefault="007E4EEB" w:rsidP="005A034A">
      <w:r>
        <w:separator/>
      </w:r>
    </w:p>
  </w:footnote>
  <w:footnote w:type="continuationSeparator" w:id="0">
    <w:p w14:paraId="0696766D" w14:textId="77777777" w:rsidR="007E4EEB" w:rsidRDefault="007E4EEB"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CE460" w14:textId="77777777" w:rsidR="00DA7A0A" w:rsidRDefault="00DA7A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9706" w14:textId="77777777" w:rsidR="001D5A06" w:rsidRDefault="001D5A06" w:rsidP="001D5A06">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rPr>
      <w:drawing>
        <wp:inline distT="0" distB="0" distL="0" distR="0" wp14:anchorId="189FB155" wp14:editId="4162BAE2">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6D8952C" w14:textId="77777777" w:rsidR="001D5A06" w:rsidRPr="0032073F" w:rsidRDefault="001D5A06" w:rsidP="001D5A0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DC05982" w14:textId="77777777" w:rsidR="00C64B7C" w:rsidRPr="001D5A06" w:rsidRDefault="00C64B7C" w:rsidP="001D5A06">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B6626" w14:textId="77777777" w:rsidR="00DA7A0A" w:rsidRDefault="00DA7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C386C"/>
    <w:multiLevelType w:val="hybridMultilevel"/>
    <w:tmpl w:val="97EE0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3D3282"/>
    <w:multiLevelType w:val="hybridMultilevel"/>
    <w:tmpl w:val="D5804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56740F"/>
    <w:multiLevelType w:val="hybridMultilevel"/>
    <w:tmpl w:val="597EC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62EAA"/>
    <w:multiLevelType w:val="hybridMultilevel"/>
    <w:tmpl w:val="C7F8FA60"/>
    <w:lvl w:ilvl="0" w:tplc="EAD6D1EE">
      <w:start w:val="1"/>
      <w:numFmt w:val="upperLetter"/>
      <w:lvlText w:val="%1."/>
      <w:lvlJc w:val="left"/>
      <w:pPr>
        <w:ind w:left="464" w:hanging="360"/>
      </w:pPr>
      <w:rPr>
        <w:rFonts w:ascii="Calibri" w:eastAsia="Calibri" w:hAnsi="Calibri" w:hint="default"/>
        <w:b/>
        <w:bCs/>
        <w:color w:val="1F497D"/>
        <w:w w:val="99"/>
        <w:sz w:val="28"/>
        <w:szCs w:val="28"/>
      </w:rPr>
    </w:lvl>
    <w:lvl w:ilvl="1" w:tplc="43880920">
      <w:start w:val="1"/>
      <w:numFmt w:val="bullet"/>
      <w:lvlText w:val="•"/>
      <w:lvlJc w:val="left"/>
      <w:pPr>
        <w:ind w:left="1184" w:hanging="360"/>
      </w:pPr>
      <w:rPr>
        <w:rFonts w:ascii="Symbol" w:eastAsia="Symbol" w:hAnsi="Symbol" w:hint="default"/>
        <w:w w:val="99"/>
        <w:sz w:val="24"/>
        <w:szCs w:val="24"/>
      </w:rPr>
    </w:lvl>
    <w:lvl w:ilvl="2" w:tplc="6BEA6DDA">
      <w:start w:val="1"/>
      <w:numFmt w:val="bullet"/>
      <w:lvlText w:val="•"/>
      <w:lvlJc w:val="left"/>
      <w:pPr>
        <w:ind w:left="1435" w:hanging="360"/>
      </w:pPr>
      <w:rPr>
        <w:rFonts w:hint="default"/>
      </w:rPr>
    </w:lvl>
    <w:lvl w:ilvl="3" w:tplc="C7DE334A">
      <w:start w:val="1"/>
      <w:numFmt w:val="bullet"/>
      <w:lvlText w:val="•"/>
      <w:lvlJc w:val="left"/>
      <w:pPr>
        <w:ind w:left="1687" w:hanging="360"/>
      </w:pPr>
      <w:rPr>
        <w:rFonts w:hint="default"/>
      </w:rPr>
    </w:lvl>
    <w:lvl w:ilvl="4" w:tplc="E67CB0B4">
      <w:start w:val="1"/>
      <w:numFmt w:val="bullet"/>
      <w:lvlText w:val="•"/>
      <w:lvlJc w:val="left"/>
      <w:pPr>
        <w:ind w:left="1938" w:hanging="360"/>
      </w:pPr>
      <w:rPr>
        <w:rFonts w:hint="default"/>
      </w:rPr>
    </w:lvl>
    <w:lvl w:ilvl="5" w:tplc="57FA93B0">
      <w:start w:val="1"/>
      <w:numFmt w:val="bullet"/>
      <w:lvlText w:val="•"/>
      <w:lvlJc w:val="left"/>
      <w:pPr>
        <w:ind w:left="2190" w:hanging="360"/>
      </w:pPr>
      <w:rPr>
        <w:rFonts w:hint="default"/>
      </w:rPr>
    </w:lvl>
    <w:lvl w:ilvl="6" w:tplc="46DCDF1E">
      <w:start w:val="1"/>
      <w:numFmt w:val="bullet"/>
      <w:lvlText w:val="•"/>
      <w:lvlJc w:val="left"/>
      <w:pPr>
        <w:ind w:left="2442" w:hanging="360"/>
      </w:pPr>
      <w:rPr>
        <w:rFonts w:hint="default"/>
      </w:rPr>
    </w:lvl>
    <w:lvl w:ilvl="7" w:tplc="FEDCEA9E">
      <w:start w:val="1"/>
      <w:numFmt w:val="bullet"/>
      <w:lvlText w:val="•"/>
      <w:lvlJc w:val="left"/>
      <w:pPr>
        <w:ind w:left="2693" w:hanging="360"/>
      </w:pPr>
      <w:rPr>
        <w:rFonts w:hint="default"/>
      </w:rPr>
    </w:lvl>
    <w:lvl w:ilvl="8" w:tplc="65700630">
      <w:start w:val="1"/>
      <w:numFmt w:val="bullet"/>
      <w:lvlText w:val="•"/>
      <w:lvlJc w:val="left"/>
      <w:pPr>
        <w:ind w:left="2945" w:hanging="360"/>
      </w:pPr>
      <w:rPr>
        <w:rFont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A7EEB"/>
    <w:multiLevelType w:val="hybridMultilevel"/>
    <w:tmpl w:val="AD82C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5A0B2B"/>
    <w:multiLevelType w:val="hybridMultilevel"/>
    <w:tmpl w:val="40A6A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BD79A5"/>
    <w:multiLevelType w:val="hybridMultilevel"/>
    <w:tmpl w:val="21D8A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2"/>
  </w:num>
  <w:num w:numId="3">
    <w:abstractNumId w:val="0"/>
  </w:num>
  <w:num w:numId="4">
    <w:abstractNumId w:val="13"/>
  </w:num>
  <w:num w:numId="5">
    <w:abstractNumId w:val="8"/>
  </w:num>
  <w:num w:numId="6">
    <w:abstractNumId w:val="14"/>
  </w:num>
  <w:num w:numId="7">
    <w:abstractNumId w:val="4"/>
  </w:num>
  <w:num w:numId="8">
    <w:abstractNumId w:val="11"/>
  </w:num>
  <w:num w:numId="9">
    <w:abstractNumId w:val="7"/>
  </w:num>
  <w:num w:numId="10">
    <w:abstractNumId w:val="2"/>
  </w:num>
  <w:num w:numId="11">
    <w:abstractNumId w:val="9"/>
  </w:num>
  <w:num w:numId="12">
    <w:abstractNumId w:val="1"/>
  </w:num>
  <w:num w:numId="13">
    <w:abstractNumId w:val="1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0879AE"/>
    <w:rsid w:val="000B7E4D"/>
    <w:rsid w:val="000C7AD0"/>
    <w:rsid w:val="00102D94"/>
    <w:rsid w:val="001102BC"/>
    <w:rsid w:val="00121087"/>
    <w:rsid w:val="00170787"/>
    <w:rsid w:val="00170BA9"/>
    <w:rsid w:val="001849DF"/>
    <w:rsid w:val="00186F88"/>
    <w:rsid w:val="00187039"/>
    <w:rsid w:val="001C077F"/>
    <w:rsid w:val="001C509F"/>
    <w:rsid w:val="001D22FA"/>
    <w:rsid w:val="001D308B"/>
    <w:rsid w:val="001D5A06"/>
    <w:rsid w:val="00260936"/>
    <w:rsid w:val="002705EF"/>
    <w:rsid w:val="00285D1D"/>
    <w:rsid w:val="00286A85"/>
    <w:rsid w:val="002975E3"/>
    <w:rsid w:val="002C6502"/>
    <w:rsid w:val="002D2B22"/>
    <w:rsid w:val="002E0E70"/>
    <w:rsid w:val="002E53DD"/>
    <w:rsid w:val="00317BAD"/>
    <w:rsid w:val="00317D15"/>
    <w:rsid w:val="003216ED"/>
    <w:rsid w:val="003328BC"/>
    <w:rsid w:val="00340C2E"/>
    <w:rsid w:val="00357018"/>
    <w:rsid w:val="00410A27"/>
    <w:rsid w:val="0043470A"/>
    <w:rsid w:val="004414B2"/>
    <w:rsid w:val="004450AE"/>
    <w:rsid w:val="004478C6"/>
    <w:rsid w:val="00484007"/>
    <w:rsid w:val="004879B7"/>
    <w:rsid w:val="004D4406"/>
    <w:rsid w:val="004D5C16"/>
    <w:rsid w:val="004E6CEA"/>
    <w:rsid w:val="00522628"/>
    <w:rsid w:val="00536F9D"/>
    <w:rsid w:val="00551464"/>
    <w:rsid w:val="0057546C"/>
    <w:rsid w:val="00581237"/>
    <w:rsid w:val="005A034A"/>
    <w:rsid w:val="005A0421"/>
    <w:rsid w:val="005C0950"/>
    <w:rsid w:val="005D26AD"/>
    <w:rsid w:val="00606617"/>
    <w:rsid w:val="00610449"/>
    <w:rsid w:val="0064593F"/>
    <w:rsid w:val="0068620A"/>
    <w:rsid w:val="006C4B31"/>
    <w:rsid w:val="00714D52"/>
    <w:rsid w:val="00765536"/>
    <w:rsid w:val="00787738"/>
    <w:rsid w:val="007B02A3"/>
    <w:rsid w:val="007D7F4D"/>
    <w:rsid w:val="007E4EEB"/>
    <w:rsid w:val="0080362A"/>
    <w:rsid w:val="008163F6"/>
    <w:rsid w:val="008473B0"/>
    <w:rsid w:val="00847B5E"/>
    <w:rsid w:val="00874838"/>
    <w:rsid w:val="008C0855"/>
    <w:rsid w:val="008C301C"/>
    <w:rsid w:val="008F5826"/>
    <w:rsid w:val="00935F80"/>
    <w:rsid w:val="009415D9"/>
    <w:rsid w:val="0096409C"/>
    <w:rsid w:val="00982389"/>
    <w:rsid w:val="00992EDC"/>
    <w:rsid w:val="009B2D4B"/>
    <w:rsid w:val="009D25BD"/>
    <w:rsid w:val="009E718A"/>
    <w:rsid w:val="009F55ED"/>
    <w:rsid w:val="00A22D8C"/>
    <w:rsid w:val="00A31FFA"/>
    <w:rsid w:val="00A52262"/>
    <w:rsid w:val="00A666FC"/>
    <w:rsid w:val="00AE30D7"/>
    <w:rsid w:val="00B27A06"/>
    <w:rsid w:val="00B4067E"/>
    <w:rsid w:val="00B55629"/>
    <w:rsid w:val="00B56CB4"/>
    <w:rsid w:val="00B618E4"/>
    <w:rsid w:val="00B70AFF"/>
    <w:rsid w:val="00B740F7"/>
    <w:rsid w:val="00BB75C6"/>
    <w:rsid w:val="00BC0A18"/>
    <w:rsid w:val="00BD47F2"/>
    <w:rsid w:val="00C6419D"/>
    <w:rsid w:val="00C64B7C"/>
    <w:rsid w:val="00CB34DD"/>
    <w:rsid w:val="00CC5468"/>
    <w:rsid w:val="00CD4DD3"/>
    <w:rsid w:val="00CE6392"/>
    <w:rsid w:val="00D11771"/>
    <w:rsid w:val="00D37CC8"/>
    <w:rsid w:val="00D67EB7"/>
    <w:rsid w:val="00D75418"/>
    <w:rsid w:val="00DA7A0A"/>
    <w:rsid w:val="00DC3CEC"/>
    <w:rsid w:val="00DC4CA2"/>
    <w:rsid w:val="00DE19B3"/>
    <w:rsid w:val="00DF213F"/>
    <w:rsid w:val="00E01EF4"/>
    <w:rsid w:val="00E21BB1"/>
    <w:rsid w:val="00E91FA8"/>
    <w:rsid w:val="00E975C5"/>
    <w:rsid w:val="00ED748D"/>
    <w:rsid w:val="00F159F6"/>
    <w:rsid w:val="00F26430"/>
    <w:rsid w:val="00F352BB"/>
    <w:rsid w:val="00F86C54"/>
    <w:rsid w:val="00FD546A"/>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BA5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551464"/>
    <w:pPr>
      <w:widowControl w:val="0"/>
      <w:ind w:left="463"/>
    </w:pPr>
    <w:rPr>
      <w:rFonts w:ascii="Calibri" w:eastAsia="Calibri" w:hAnsi="Calibri"/>
    </w:rPr>
  </w:style>
  <w:style w:type="character" w:customStyle="1" w:styleId="BodyTextChar">
    <w:name w:val="Body Text Char"/>
    <w:basedOn w:val="DefaultParagraphFont"/>
    <w:link w:val="BodyText"/>
    <w:uiPriority w:val="1"/>
    <w:rsid w:val="00551464"/>
    <w:rPr>
      <w:rFonts w:ascii="Calibri" w:eastAsia="Calibri" w:hAnsi="Calibri"/>
    </w:rPr>
  </w:style>
  <w:style w:type="paragraph" w:customStyle="1" w:styleId="p1">
    <w:name w:val="p1"/>
    <w:basedOn w:val="Normal"/>
    <w:rsid w:val="00DA7A0A"/>
    <w:rPr>
      <w:rFonts w:ascii="Helvetica Neue" w:hAnsi="Helvetica Neue" w:cs="Times New Roman"/>
      <w:color w:val="E4AF0A"/>
      <w:sz w:val="18"/>
      <w:szCs w:val="18"/>
    </w:rPr>
  </w:style>
  <w:style w:type="character" w:customStyle="1" w:styleId="s1">
    <w:name w:val="s1"/>
    <w:basedOn w:val="DefaultParagraphFont"/>
    <w:rsid w:val="00DA7A0A"/>
    <w:rPr>
      <w:color w:val="454545"/>
    </w:rPr>
  </w:style>
  <w:style w:type="character" w:customStyle="1" w:styleId="s2">
    <w:name w:val="s2"/>
    <w:basedOn w:val="DefaultParagraphFont"/>
    <w:rsid w:val="00DA7A0A"/>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2017-10-24T20:09:00Z</dcterms:created>
  <dcterms:modified xsi:type="dcterms:W3CDTF">2017-11-07T21:33:00Z</dcterms:modified>
</cp:coreProperties>
</file>