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39CD" w14:textId="3C3D8E34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Subject area/course</w:t>
      </w:r>
      <w:r w:rsidRPr="002313CD">
        <w:rPr>
          <w:rFonts w:asciiTheme="majorHAnsi" w:hAnsiTheme="majorHAnsi"/>
          <w:sz w:val="22"/>
          <w:szCs w:val="22"/>
        </w:rPr>
        <w:t>:</w:t>
      </w:r>
      <w:r w:rsidR="002D501E">
        <w:rPr>
          <w:rFonts w:asciiTheme="majorHAnsi" w:hAnsiTheme="majorHAnsi"/>
          <w:sz w:val="22"/>
          <w:szCs w:val="22"/>
        </w:rPr>
        <w:t xml:space="preserve"> </w:t>
      </w:r>
      <w:r w:rsidR="00EE73C6">
        <w:rPr>
          <w:rFonts w:asciiTheme="majorHAnsi" w:hAnsiTheme="majorHAnsi"/>
          <w:sz w:val="22"/>
          <w:szCs w:val="22"/>
        </w:rPr>
        <w:t>English/</w:t>
      </w:r>
      <w:r w:rsidR="004A600E">
        <w:rPr>
          <w:rFonts w:asciiTheme="majorHAnsi" w:hAnsiTheme="majorHAnsi"/>
          <w:sz w:val="22"/>
          <w:szCs w:val="22"/>
        </w:rPr>
        <w:t>Language A</w:t>
      </w:r>
      <w:r w:rsidR="00871825">
        <w:rPr>
          <w:rFonts w:asciiTheme="majorHAnsi" w:hAnsiTheme="majorHAnsi"/>
          <w:sz w:val="22"/>
          <w:szCs w:val="22"/>
        </w:rPr>
        <w:t>rts</w:t>
      </w:r>
    </w:p>
    <w:p w14:paraId="1A571BDB" w14:textId="26968219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Grade level/band</w:t>
      </w:r>
      <w:r w:rsidRPr="002313CD">
        <w:rPr>
          <w:rFonts w:asciiTheme="majorHAnsi" w:hAnsiTheme="majorHAnsi"/>
          <w:sz w:val="22"/>
          <w:szCs w:val="22"/>
        </w:rPr>
        <w:t>:</w:t>
      </w:r>
      <w:r w:rsidR="004A600E">
        <w:rPr>
          <w:rFonts w:asciiTheme="majorHAnsi" w:hAnsiTheme="majorHAnsi"/>
          <w:sz w:val="22"/>
          <w:szCs w:val="22"/>
        </w:rPr>
        <w:t xml:space="preserve"> 11</w:t>
      </w:r>
    </w:p>
    <w:p w14:paraId="1AD464BF" w14:textId="7C718F4F" w:rsidR="0096409C" w:rsidRPr="002313CD" w:rsidRDefault="0096409C" w:rsidP="0096409C">
      <w:pPr>
        <w:rPr>
          <w:rFonts w:asciiTheme="majorHAnsi" w:hAnsiTheme="majorHAnsi"/>
          <w:sz w:val="22"/>
          <w:szCs w:val="22"/>
        </w:rPr>
      </w:pPr>
      <w:r w:rsidRPr="00E51DB5">
        <w:rPr>
          <w:rFonts w:asciiTheme="majorHAnsi" w:hAnsiTheme="majorHAnsi"/>
          <w:b/>
          <w:sz w:val="22"/>
          <w:szCs w:val="22"/>
        </w:rPr>
        <w:t>Task source</w:t>
      </w:r>
      <w:r w:rsidRPr="002313CD">
        <w:rPr>
          <w:rFonts w:asciiTheme="majorHAnsi" w:hAnsiTheme="majorHAnsi"/>
          <w:sz w:val="22"/>
          <w:szCs w:val="22"/>
        </w:rPr>
        <w:t>:</w:t>
      </w:r>
      <w:r w:rsidR="00871825">
        <w:rPr>
          <w:rFonts w:asciiTheme="majorHAnsi" w:hAnsiTheme="majorHAnsi"/>
          <w:sz w:val="22"/>
          <w:szCs w:val="22"/>
        </w:rPr>
        <w:t xml:space="preserve"> New Hampshire Task Bank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75660D6D" w:rsidR="00437CA7" w:rsidRPr="002313CD" w:rsidRDefault="00871825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Junior Research Paper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4A600E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A600E">
        <w:rPr>
          <w:rFonts w:asciiTheme="majorHAnsi" w:hAnsiTheme="majorHAnsi"/>
          <w:b/>
        </w:rPr>
        <w:t>Task context</w:t>
      </w:r>
      <w:r w:rsidRPr="004A600E">
        <w:rPr>
          <w:rFonts w:asciiTheme="majorHAnsi" w:hAnsiTheme="majorHAnsi"/>
        </w:rPr>
        <w:t>:</w:t>
      </w:r>
    </w:p>
    <w:p w14:paraId="22054F71" w14:textId="417B8741" w:rsidR="0021425C" w:rsidRDefault="0021425C" w:rsidP="00FE6560">
      <w:pPr>
        <w:ind w:left="360"/>
        <w:rPr>
          <w:rFonts w:asciiTheme="majorHAnsi" w:hAnsiTheme="majorHAnsi"/>
        </w:rPr>
      </w:pPr>
      <w:r w:rsidRPr="0021425C">
        <w:rPr>
          <w:rFonts w:asciiTheme="majorHAnsi" w:hAnsiTheme="majorHAnsi"/>
        </w:rPr>
        <w:t xml:space="preserve">The </w:t>
      </w:r>
      <w:r>
        <w:rPr>
          <w:rFonts w:asciiTheme="majorHAnsi" w:hAnsiTheme="majorHAnsi"/>
        </w:rPr>
        <w:t>Junior Research</w:t>
      </w:r>
      <w:r w:rsidRPr="0021425C">
        <w:rPr>
          <w:rFonts w:asciiTheme="majorHAnsi" w:hAnsiTheme="majorHAnsi"/>
        </w:rPr>
        <w:t xml:space="preserve"> Paper is a unique opportunity to identify and explore a topic </w:t>
      </w:r>
      <w:r w:rsidR="005B2AD7">
        <w:rPr>
          <w:rFonts w:asciiTheme="majorHAnsi" w:hAnsiTheme="majorHAnsi"/>
        </w:rPr>
        <w:t>that interests</w:t>
      </w:r>
      <w:r w:rsidR="0041629A">
        <w:rPr>
          <w:rFonts w:asciiTheme="majorHAnsi" w:hAnsiTheme="majorHAnsi"/>
        </w:rPr>
        <w:t xml:space="preserve"> you</w:t>
      </w:r>
      <w:r w:rsidRPr="0021425C">
        <w:rPr>
          <w:rFonts w:asciiTheme="majorHAnsi" w:hAnsiTheme="majorHAnsi"/>
        </w:rPr>
        <w:t xml:space="preserve">. This is your chance to explore anything from the effects of an interconnected world economy, to gender inequality in the Middle East, </w:t>
      </w:r>
      <w:r>
        <w:rPr>
          <w:rFonts w:asciiTheme="majorHAnsi" w:hAnsiTheme="majorHAnsi"/>
        </w:rPr>
        <w:t>to</w:t>
      </w:r>
      <w:r w:rsidRPr="0021425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plans for sending humans to Mars</w:t>
      </w:r>
      <w:r w:rsidRPr="0021425C">
        <w:rPr>
          <w:rFonts w:asciiTheme="majorHAnsi" w:hAnsiTheme="majorHAnsi"/>
        </w:rPr>
        <w:t>. You will s</w:t>
      </w:r>
      <w:r w:rsidR="0041629A">
        <w:rPr>
          <w:rFonts w:asciiTheme="majorHAnsi" w:hAnsiTheme="majorHAnsi"/>
        </w:rPr>
        <w:t>elect a global issue, craft an essential q</w:t>
      </w:r>
      <w:r w:rsidRPr="0021425C">
        <w:rPr>
          <w:rFonts w:asciiTheme="majorHAnsi" w:hAnsiTheme="majorHAnsi"/>
        </w:rPr>
        <w:t>uestion to guide you through the process, and construct a thesis-driven research paper. Remember</w:t>
      </w:r>
      <w:r w:rsidR="0041629A">
        <w:rPr>
          <w:rFonts w:asciiTheme="majorHAnsi" w:hAnsiTheme="majorHAnsi"/>
        </w:rPr>
        <w:t>,</w:t>
      </w:r>
      <w:r w:rsidR="00C965A8">
        <w:rPr>
          <w:rFonts w:asciiTheme="majorHAnsi" w:hAnsiTheme="majorHAnsi"/>
        </w:rPr>
        <w:t xml:space="preserve"> this is a chance </w:t>
      </w:r>
      <w:r w:rsidRPr="0021425C">
        <w:rPr>
          <w:rFonts w:asciiTheme="majorHAnsi" w:hAnsiTheme="majorHAnsi"/>
        </w:rPr>
        <w:t>to expand</w:t>
      </w:r>
      <w:r w:rsidR="00C965A8">
        <w:rPr>
          <w:rFonts w:asciiTheme="majorHAnsi" w:hAnsiTheme="majorHAnsi"/>
        </w:rPr>
        <w:t xml:space="preserve"> your </w:t>
      </w:r>
      <w:r w:rsidR="0041629A">
        <w:rPr>
          <w:rFonts w:asciiTheme="majorHAnsi" w:hAnsiTheme="majorHAnsi"/>
        </w:rPr>
        <w:t xml:space="preserve">previous interests or </w:t>
      </w:r>
      <w:r w:rsidRPr="0021425C">
        <w:rPr>
          <w:rFonts w:asciiTheme="majorHAnsi" w:hAnsiTheme="majorHAnsi"/>
        </w:rPr>
        <w:t>discover a new passion.</w:t>
      </w:r>
    </w:p>
    <w:p w14:paraId="40C56EAA" w14:textId="77777777" w:rsidR="0021425C" w:rsidRDefault="0021425C" w:rsidP="00FE6560">
      <w:pPr>
        <w:ind w:left="360"/>
        <w:rPr>
          <w:rFonts w:asciiTheme="majorHAnsi" w:hAnsiTheme="majorHAnsi"/>
        </w:rPr>
      </w:pPr>
    </w:p>
    <w:p w14:paraId="5A96EF91" w14:textId="695D47D3" w:rsidR="0096409C" w:rsidRDefault="005B2AD7" w:rsidP="00FE6560">
      <w:pPr>
        <w:ind w:left="360"/>
        <w:rPr>
          <w:rFonts w:asciiTheme="majorHAnsi" w:hAnsiTheme="majorHAnsi"/>
        </w:rPr>
      </w:pPr>
      <w:r w:rsidRPr="005B2AD7">
        <w:rPr>
          <w:rFonts w:asciiTheme="majorHAnsi" w:hAnsiTheme="majorHAnsi"/>
          <w:b/>
        </w:rPr>
        <w:t>Why Research?</w:t>
      </w:r>
      <w:r>
        <w:rPr>
          <w:rFonts w:asciiTheme="majorHAnsi" w:hAnsiTheme="majorHAnsi"/>
        </w:rPr>
        <w:t xml:space="preserve"> </w:t>
      </w:r>
      <w:r w:rsidR="00B00386">
        <w:rPr>
          <w:rFonts w:asciiTheme="majorHAnsi" w:hAnsiTheme="majorHAnsi"/>
        </w:rPr>
        <w:t xml:space="preserve">Research can be defined simply as seeking out information and analyzing it. </w:t>
      </w:r>
      <w:r w:rsidR="00017541">
        <w:rPr>
          <w:rFonts w:asciiTheme="majorHAnsi" w:hAnsiTheme="majorHAnsi"/>
        </w:rPr>
        <w:t>If</w:t>
      </w:r>
      <w:r w:rsidR="004537D0">
        <w:rPr>
          <w:rFonts w:asciiTheme="majorHAnsi" w:hAnsiTheme="majorHAnsi"/>
        </w:rPr>
        <w:t xml:space="preserve"> you have searched online for movie times</w:t>
      </w:r>
      <w:r w:rsidR="00017541">
        <w:rPr>
          <w:rFonts w:asciiTheme="majorHAnsi" w:hAnsiTheme="majorHAnsi"/>
        </w:rPr>
        <w:t>,</w:t>
      </w:r>
      <w:r w:rsidR="004537D0">
        <w:rPr>
          <w:rFonts w:asciiTheme="majorHAnsi" w:hAnsiTheme="majorHAnsi"/>
        </w:rPr>
        <w:t xml:space="preserve"> or read reviews about a new pair of headphones, you have done research.</w:t>
      </w:r>
      <w:r w:rsidR="0021425C">
        <w:rPr>
          <w:rFonts w:asciiTheme="majorHAnsi" w:hAnsiTheme="majorHAnsi"/>
        </w:rPr>
        <w:t xml:space="preserve"> Scholars do research for a variety of reasons. In general, though, scholars conduct research in order to answer a question, to satisfy their curiosity, to build understanding, and to </w:t>
      </w:r>
      <w:r w:rsidR="0021425C" w:rsidRPr="0021425C">
        <w:rPr>
          <w:rFonts w:asciiTheme="majorHAnsi" w:hAnsiTheme="majorHAnsi"/>
        </w:rPr>
        <w:t>effectively communicate their findings to an audience.</w:t>
      </w:r>
    </w:p>
    <w:p w14:paraId="27AADF02" w14:textId="77777777" w:rsidR="005B2AD7" w:rsidRDefault="005B2AD7" w:rsidP="00FE6560">
      <w:pPr>
        <w:ind w:left="360"/>
        <w:rPr>
          <w:rFonts w:asciiTheme="majorHAnsi" w:hAnsiTheme="majorHAnsi"/>
        </w:rPr>
      </w:pPr>
    </w:p>
    <w:p w14:paraId="613A17F5" w14:textId="2EA0DC97" w:rsidR="005B2AD7" w:rsidRPr="00EB0CFC" w:rsidRDefault="005B2AD7" w:rsidP="00FE6560">
      <w:pPr>
        <w:ind w:left="360"/>
        <w:rPr>
          <w:rFonts w:asciiTheme="majorHAnsi" w:hAnsiTheme="majorHAnsi"/>
        </w:rPr>
      </w:pPr>
      <w:r w:rsidRPr="005B2AD7">
        <w:rPr>
          <w:rFonts w:asciiTheme="majorHAnsi" w:hAnsiTheme="majorHAnsi"/>
          <w:b/>
        </w:rPr>
        <w:t>Your Goal:</w:t>
      </w:r>
      <w:r>
        <w:rPr>
          <w:rFonts w:asciiTheme="majorHAnsi" w:hAnsiTheme="majorHAnsi"/>
        </w:rPr>
        <w:t xml:space="preserve"> As a scholar in English and social studies, your goal is to draw fair and unbiased </w:t>
      </w:r>
      <w:r w:rsidR="002753C0">
        <w:rPr>
          <w:rFonts w:asciiTheme="majorHAnsi" w:hAnsiTheme="majorHAnsi"/>
        </w:rPr>
        <w:t>conclusions</w:t>
      </w:r>
      <w:r>
        <w:rPr>
          <w:rFonts w:asciiTheme="majorHAnsi" w:hAnsiTheme="majorHAnsi"/>
        </w:rPr>
        <w:t xml:space="preserve"> from your exploration </w:t>
      </w:r>
      <w:r w:rsidRPr="005B2AD7">
        <w:rPr>
          <w:rFonts w:asciiTheme="majorHAnsi" w:hAnsiTheme="majorHAnsi"/>
        </w:rPr>
        <w:t>of a question. It means studying information from credible sources, supporting your conclusions with strong and thorough evidence, and sharing your findings with an audience in a logical, clear</w:t>
      </w:r>
      <w:r w:rsidR="00516CAF">
        <w:rPr>
          <w:rFonts w:asciiTheme="majorHAnsi" w:hAnsiTheme="majorHAnsi"/>
        </w:rPr>
        <w:t>,</w:t>
      </w:r>
      <w:r w:rsidRPr="005B2AD7">
        <w:rPr>
          <w:rFonts w:asciiTheme="majorHAnsi" w:hAnsiTheme="majorHAnsi"/>
        </w:rPr>
        <w:t xml:space="preserve"> and convincing way.</w:t>
      </w:r>
    </w:p>
    <w:p w14:paraId="6B717AFE" w14:textId="77777777" w:rsidR="0096409C" w:rsidRPr="00EB0CFC" w:rsidRDefault="0096409C" w:rsidP="002313CD">
      <w:pPr>
        <w:ind w:left="360"/>
        <w:rPr>
          <w:rFonts w:asciiTheme="majorHAnsi" w:hAnsiTheme="majorHAnsi"/>
        </w:rPr>
      </w:pPr>
    </w:p>
    <w:p w14:paraId="3A4AD33D" w14:textId="77777777" w:rsidR="0096409C" w:rsidRPr="004A600E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4A600E">
        <w:rPr>
          <w:rFonts w:asciiTheme="majorHAnsi" w:hAnsiTheme="majorHAnsi"/>
          <w:b/>
        </w:rPr>
        <w:t>Final product</w:t>
      </w:r>
      <w:r w:rsidRPr="004A600E">
        <w:rPr>
          <w:rFonts w:asciiTheme="majorHAnsi" w:hAnsiTheme="majorHAnsi"/>
        </w:rPr>
        <w:t xml:space="preserve">: </w:t>
      </w:r>
    </w:p>
    <w:p w14:paraId="639695B6" w14:textId="7DBF0741" w:rsidR="0096409C" w:rsidRDefault="002753C0" w:rsidP="00FE6560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Write a five- to eight-page argumen</w:t>
      </w:r>
      <w:r w:rsidR="000A144D">
        <w:rPr>
          <w:rFonts w:asciiTheme="majorHAnsi" w:hAnsiTheme="majorHAnsi"/>
        </w:rPr>
        <w:t>tative paper that addresses an essential q</w:t>
      </w:r>
      <w:r>
        <w:rPr>
          <w:rFonts w:asciiTheme="majorHAnsi" w:hAnsiTheme="majorHAnsi"/>
        </w:rPr>
        <w:t xml:space="preserve">uestion </w:t>
      </w:r>
      <w:r w:rsidR="00516CAF">
        <w:rPr>
          <w:rFonts w:asciiTheme="majorHAnsi" w:hAnsiTheme="majorHAnsi"/>
        </w:rPr>
        <w:t>with</w:t>
      </w:r>
      <w:r>
        <w:rPr>
          <w:rFonts w:asciiTheme="majorHAnsi" w:hAnsiTheme="majorHAnsi"/>
        </w:rPr>
        <w:t xml:space="preserve"> global significance. </w:t>
      </w:r>
    </w:p>
    <w:p w14:paraId="754184BB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41901AB3" w14:textId="77777777" w:rsidR="000A144D" w:rsidRPr="000A144D" w:rsidRDefault="000A144D" w:rsidP="000A144D">
      <w:pPr>
        <w:ind w:left="360"/>
        <w:rPr>
          <w:rFonts w:asciiTheme="majorHAnsi" w:hAnsiTheme="majorHAnsi"/>
        </w:rPr>
      </w:pPr>
      <w:r w:rsidRPr="000A144D">
        <w:rPr>
          <w:rFonts w:asciiTheme="majorHAnsi" w:hAnsiTheme="majorHAnsi"/>
        </w:rPr>
        <w:t>Your paper should include:</w:t>
      </w:r>
    </w:p>
    <w:p w14:paraId="505D0A2F" w14:textId="77777777" w:rsidR="000A144D" w:rsidRPr="000A144D" w:rsidRDefault="000A144D" w:rsidP="000A144D">
      <w:pPr>
        <w:numPr>
          <w:ilvl w:val="0"/>
          <w:numId w:val="14"/>
        </w:numPr>
        <w:rPr>
          <w:rFonts w:asciiTheme="majorHAnsi" w:hAnsiTheme="majorHAnsi"/>
        </w:rPr>
      </w:pPr>
      <w:r w:rsidRPr="000A144D">
        <w:rPr>
          <w:rFonts w:asciiTheme="majorHAnsi" w:hAnsiTheme="majorHAnsi"/>
        </w:rPr>
        <w:t>An introduction with an arguable and credible thesis</w:t>
      </w:r>
    </w:p>
    <w:p w14:paraId="1C5CA004" w14:textId="77777777" w:rsidR="000A144D" w:rsidRPr="000A144D" w:rsidRDefault="000A144D" w:rsidP="000A144D">
      <w:pPr>
        <w:numPr>
          <w:ilvl w:val="0"/>
          <w:numId w:val="14"/>
        </w:numPr>
        <w:rPr>
          <w:rFonts w:asciiTheme="majorHAnsi" w:hAnsiTheme="majorHAnsi"/>
        </w:rPr>
      </w:pPr>
      <w:r w:rsidRPr="000A144D">
        <w:rPr>
          <w:rFonts w:asciiTheme="majorHAnsi" w:hAnsiTheme="majorHAnsi"/>
        </w:rPr>
        <w:t>Body paragraphs with supporting evidence and analysis</w:t>
      </w:r>
    </w:p>
    <w:p w14:paraId="2873855B" w14:textId="77777777" w:rsidR="000A144D" w:rsidRPr="000A144D" w:rsidRDefault="000A144D" w:rsidP="000A144D">
      <w:pPr>
        <w:numPr>
          <w:ilvl w:val="0"/>
          <w:numId w:val="14"/>
        </w:numPr>
        <w:rPr>
          <w:rFonts w:asciiTheme="majorHAnsi" w:hAnsiTheme="majorHAnsi"/>
        </w:rPr>
      </w:pPr>
      <w:r w:rsidRPr="000A144D">
        <w:rPr>
          <w:rFonts w:asciiTheme="majorHAnsi" w:hAnsiTheme="majorHAnsi"/>
        </w:rPr>
        <w:t>A conclusion that revisits thesis and key points, and leaves the reader with next steps, questions and/or final insights</w:t>
      </w:r>
    </w:p>
    <w:p w14:paraId="72CFCDF8" w14:textId="21914490" w:rsidR="000A144D" w:rsidRPr="000A144D" w:rsidRDefault="000A144D" w:rsidP="000A144D">
      <w:pPr>
        <w:numPr>
          <w:ilvl w:val="0"/>
          <w:numId w:val="14"/>
        </w:numPr>
        <w:rPr>
          <w:rFonts w:asciiTheme="majorHAnsi" w:hAnsiTheme="majorHAnsi"/>
        </w:rPr>
      </w:pPr>
      <w:r w:rsidRPr="000A144D">
        <w:rPr>
          <w:rFonts w:asciiTheme="majorHAnsi" w:hAnsiTheme="majorHAnsi"/>
        </w:rPr>
        <w:t>A Works Cited page (MLA format)</w:t>
      </w:r>
      <w:r>
        <w:rPr>
          <w:rFonts w:asciiTheme="majorHAnsi" w:hAnsiTheme="majorHAnsi"/>
        </w:rPr>
        <w:t>.</w:t>
      </w:r>
      <w:r w:rsidRPr="000A144D">
        <w:rPr>
          <w:rFonts w:asciiTheme="majorHAnsi" w:hAnsiTheme="majorHAnsi"/>
        </w:rPr>
        <w:t xml:space="preserve"> A Works Cited page is a list that contains both consulted and cited sources.</w:t>
      </w:r>
    </w:p>
    <w:p w14:paraId="6BCEB55F" w14:textId="77777777" w:rsidR="000A144D" w:rsidRDefault="000A144D" w:rsidP="002313CD">
      <w:pPr>
        <w:ind w:left="360"/>
        <w:rPr>
          <w:rFonts w:asciiTheme="majorHAnsi" w:hAnsiTheme="majorHAnsi"/>
        </w:rPr>
      </w:pPr>
    </w:p>
    <w:p w14:paraId="582C4EE1" w14:textId="77777777" w:rsidR="000A144D" w:rsidRDefault="000A144D" w:rsidP="002313CD">
      <w:pPr>
        <w:ind w:left="360"/>
        <w:rPr>
          <w:rFonts w:asciiTheme="majorHAnsi" w:hAnsiTheme="majorHAnsi"/>
        </w:rPr>
      </w:pPr>
    </w:p>
    <w:p w14:paraId="36DB0566" w14:textId="77777777" w:rsidR="000A144D" w:rsidRDefault="000A144D" w:rsidP="002313CD">
      <w:pPr>
        <w:ind w:left="360"/>
        <w:rPr>
          <w:rFonts w:asciiTheme="majorHAnsi" w:hAnsiTheme="majorHAnsi"/>
        </w:rPr>
      </w:pPr>
    </w:p>
    <w:p w14:paraId="24864658" w14:textId="77777777" w:rsidR="000A144D" w:rsidRPr="008F1A2F" w:rsidRDefault="000A144D" w:rsidP="002313CD">
      <w:pPr>
        <w:ind w:left="360"/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78F48B05" w14:textId="77777777" w:rsidR="009E7D4B" w:rsidRPr="009E7D4B" w:rsidRDefault="009E7D4B" w:rsidP="00AB3212">
      <w:pPr>
        <w:pStyle w:val="ListParagraph"/>
        <w:tabs>
          <w:tab w:val="left" w:pos="2395"/>
        </w:tabs>
        <w:ind w:left="360"/>
        <w:rPr>
          <w:rFonts w:asciiTheme="majorHAnsi" w:hAnsiTheme="majorHAnsi"/>
        </w:rPr>
      </w:pPr>
    </w:p>
    <w:p w14:paraId="279515DE" w14:textId="2BE86BED" w:rsidR="002313CD" w:rsidRPr="004A600E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A600E">
        <w:rPr>
          <w:rFonts w:asciiTheme="majorHAnsi" w:hAnsiTheme="majorHAnsi"/>
          <w:b/>
        </w:rPr>
        <w:t>Materials n</w:t>
      </w:r>
      <w:r w:rsidR="00CA7A8D" w:rsidRPr="004A600E">
        <w:rPr>
          <w:rFonts w:asciiTheme="majorHAnsi" w:hAnsiTheme="majorHAnsi"/>
          <w:b/>
        </w:rPr>
        <w:t>eeded</w:t>
      </w:r>
      <w:r w:rsidRPr="004A600E">
        <w:rPr>
          <w:rFonts w:asciiTheme="majorHAnsi" w:hAnsiTheme="majorHAnsi"/>
          <w:b/>
        </w:rPr>
        <w:t>:</w:t>
      </w:r>
    </w:p>
    <w:p w14:paraId="4EFEF56D" w14:textId="6ACD837E" w:rsidR="005B2AD7" w:rsidRPr="005B2AD7" w:rsidRDefault="005B2AD7" w:rsidP="005B2AD7">
      <w:pPr>
        <w:ind w:left="360"/>
        <w:rPr>
          <w:rFonts w:asciiTheme="majorHAnsi" w:hAnsiTheme="majorHAnsi"/>
        </w:rPr>
      </w:pPr>
      <w:r w:rsidRPr="005B2AD7">
        <w:rPr>
          <w:rFonts w:asciiTheme="majorHAnsi" w:hAnsiTheme="majorHAnsi"/>
        </w:rPr>
        <w:t>A minimum of SIX different sources cited with in-text citations (parenthetical/MLA format)</w:t>
      </w:r>
      <w:r w:rsidR="002753C0">
        <w:rPr>
          <w:rFonts w:asciiTheme="majorHAnsi" w:hAnsiTheme="majorHAnsi"/>
        </w:rPr>
        <w:t>.</w:t>
      </w:r>
    </w:p>
    <w:p w14:paraId="261A3682" w14:textId="77777777" w:rsidR="005B2AD7" w:rsidRPr="002753C0" w:rsidRDefault="005B2AD7" w:rsidP="002753C0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2753C0">
        <w:rPr>
          <w:rFonts w:asciiTheme="majorHAnsi" w:hAnsiTheme="majorHAnsi"/>
        </w:rPr>
        <w:t>The 6 required cited sources should be used as evidence, not background information.</w:t>
      </w:r>
    </w:p>
    <w:p w14:paraId="56A9DFE2" w14:textId="77777777" w:rsidR="005B2AD7" w:rsidRPr="002753C0" w:rsidRDefault="005B2AD7" w:rsidP="002753C0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2753C0">
        <w:rPr>
          <w:rFonts w:asciiTheme="majorHAnsi" w:hAnsiTheme="majorHAnsi"/>
        </w:rPr>
        <w:t>Encyclopedias do not count toward the 6 required cited sources.</w:t>
      </w:r>
    </w:p>
    <w:p w14:paraId="4DFEC5F4" w14:textId="77777777" w:rsidR="005B2AD7" w:rsidRPr="002753C0" w:rsidRDefault="005B2AD7" w:rsidP="002753C0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2753C0">
        <w:rPr>
          <w:rFonts w:asciiTheme="majorHAnsi" w:hAnsiTheme="majorHAnsi"/>
        </w:rPr>
        <w:t xml:space="preserve">Encyclopedias/Wikipedia should be cited and used for background information only. </w:t>
      </w:r>
    </w:p>
    <w:p w14:paraId="41FD0E36" w14:textId="093C5675" w:rsidR="005B2AD7" w:rsidRPr="002753C0" w:rsidRDefault="005B2AD7" w:rsidP="002753C0">
      <w:pPr>
        <w:pStyle w:val="ListParagraph"/>
        <w:numPr>
          <w:ilvl w:val="0"/>
          <w:numId w:val="15"/>
        </w:numPr>
        <w:rPr>
          <w:rFonts w:asciiTheme="majorHAnsi" w:hAnsiTheme="majorHAnsi"/>
        </w:rPr>
      </w:pPr>
      <w:r w:rsidRPr="002753C0">
        <w:rPr>
          <w:rFonts w:asciiTheme="majorHAnsi" w:hAnsiTheme="majorHAnsi"/>
        </w:rPr>
        <w:t xml:space="preserve">All information </w:t>
      </w:r>
      <w:r w:rsidR="002753C0">
        <w:rPr>
          <w:rFonts w:asciiTheme="majorHAnsi" w:hAnsiTheme="majorHAnsi"/>
        </w:rPr>
        <w:t>that wouldn’t</w:t>
      </w:r>
      <w:r w:rsidRPr="002753C0">
        <w:rPr>
          <w:rFonts w:asciiTheme="majorHAnsi" w:hAnsiTheme="majorHAnsi"/>
        </w:rPr>
        <w:t xml:space="preserve"> </w:t>
      </w:r>
      <w:r w:rsidR="002753C0">
        <w:rPr>
          <w:rFonts w:asciiTheme="majorHAnsi" w:hAnsiTheme="majorHAnsi"/>
        </w:rPr>
        <w:t>be</w:t>
      </w:r>
      <w:r w:rsidRPr="002753C0">
        <w:rPr>
          <w:rFonts w:asciiTheme="majorHAnsi" w:hAnsiTheme="majorHAnsi"/>
        </w:rPr>
        <w:t xml:space="preserve"> considered common knowledge should be cited.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4A600E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4A600E">
        <w:rPr>
          <w:rFonts w:asciiTheme="majorHAnsi" w:hAnsiTheme="majorHAnsi"/>
          <w:b/>
        </w:rPr>
        <w:t>Time r</w:t>
      </w:r>
      <w:r w:rsidR="00CA7A8D" w:rsidRPr="004A600E">
        <w:rPr>
          <w:rFonts w:asciiTheme="majorHAnsi" w:hAnsiTheme="majorHAnsi"/>
          <w:b/>
        </w:rPr>
        <w:t>equirements</w:t>
      </w:r>
      <w:r w:rsidRPr="004A600E">
        <w:rPr>
          <w:rFonts w:asciiTheme="majorHAnsi" w:hAnsiTheme="majorHAnsi"/>
          <w:b/>
        </w:rPr>
        <w:t>:</w:t>
      </w:r>
    </w:p>
    <w:p w14:paraId="2BEB051A" w14:textId="722F79CE" w:rsidR="00516CAF" w:rsidRPr="00516CAF" w:rsidRDefault="00516CAF" w:rsidP="000A144D">
      <w:pPr>
        <w:pStyle w:val="ListParagraph"/>
        <w:spacing w:after="120"/>
        <w:ind w:left="360"/>
        <w:contextualSpacing w:val="0"/>
        <w:rPr>
          <w:rFonts w:asciiTheme="majorHAnsi" w:hAnsiTheme="majorHAnsi"/>
        </w:rPr>
      </w:pPr>
      <w:r w:rsidRPr="00516CAF">
        <w:rPr>
          <w:rFonts w:asciiTheme="majorHAnsi" w:hAnsiTheme="majorHAnsi"/>
        </w:rPr>
        <w:t>Use the following checkpoints as assigned by your teacher.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7110"/>
        <w:gridCol w:w="1772"/>
      </w:tblGrid>
      <w:tr w:rsidR="009C7310" w:rsidRPr="009C7310" w14:paraId="6AAD5EAC" w14:textId="77777777" w:rsidTr="009C7310">
        <w:tc>
          <w:tcPr>
            <w:tcW w:w="7110" w:type="dxa"/>
          </w:tcPr>
          <w:p w14:paraId="1B8BDD51" w14:textId="5584DD3A" w:rsidR="009C7310" w:rsidRPr="009C7310" w:rsidRDefault="009C7310" w:rsidP="009C7310">
            <w:pPr>
              <w:ind w:left="36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  <w:b/>
              </w:rPr>
              <w:t>Checkpoints</w:t>
            </w:r>
          </w:p>
        </w:tc>
        <w:tc>
          <w:tcPr>
            <w:tcW w:w="1772" w:type="dxa"/>
          </w:tcPr>
          <w:p w14:paraId="5FB62B70" w14:textId="34DE76EB" w:rsidR="009C7310" w:rsidRPr="009C7310" w:rsidRDefault="000A144D" w:rsidP="009C731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Due Date</w:t>
            </w:r>
          </w:p>
        </w:tc>
      </w:tr>
      <w:tr w:rsidR="009C7310" w:rsidRPr="009C7310" w14:paraId="1BEB6174" w14:textId="77777777" w:rsidTr="009C7310">
        <w:tc>
          <w:tcPr>
            <w:tcW w:w="7110" w:type="dxa"/>
          </w:tcPr>
          <w:p w14:paraId="18F59257" w14:textId="25DC7D89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Topic</w:t>
            </w:r>
          </w:p>
        </w:tc>
        <w:tc>
          <w:tcPr>
            <w:tcW w:w="1772" w:type="dxa"/>
          </w:tcPr>
          <w:p w14:paraId="1FFBDA1E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5A6311AF" w14:textId="77777777" w:rsidTr="009C7310">
        <w:tc>
          <w:tcPr>
            <w:tcW w:w="7110" w:type="dxa"/>
          </w:tcPr>
          <w:p w14:paraId="01A71A84" w14:textId="4F6B17E1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Source check #1 – with source validation</w:t>
            </w:r>
          </w:p>
        </w:tc>
        <w:tc>
          <w:tcPr>
            <w:tcW w:w="1772" w:type="dxa"/>
          </w:tcPr>
          <w:p w14:paraId="02B0F992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1BF33253" w14:textId="77777777" w:rsidTr="009C7310">
        <w:tc>
          <w:tcPr>
            <w:tcW w:w="7110" w:type="dxa"/>
          </w:tcPr>
          <w:p w14:paraId="0ECDB4C8" w14:textId="785CCCCC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Essential Question</w:t>
            </w:r>
          </w:p>
        </w:tc>
        <w:tc>
          <w:tcPr>
            <w:tcW w:w="1772" w:type="dxa"/>
          </w:tcPr>
          <w:p w14:paraId="049D2724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665B18E8" w14:textId="77777777" w:rsidTr="009C7310">
        <w:tc>
          <w:tcPr>
            <w:tcW w:w="7110" w:type="dxa"/>
          </w:tcPr>
          <w:p w14:paraId="7A634A83" w14:textId="335F7B16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Source check #2 – with source validation</w:t>
            </w:r>
          </w:p>
        </w:tc>
        <w:tc>
          <w:tcPr>
            <w:tcW w:w="1772" w:type="dxa"/>
          </w:tcPr>
          <w:p w14:paraId="4E2E6EBD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1B3149F8" w14:textId="77777777" w:rsidTr="009C7310">
        <w:tc>
          <w:tcPr>
            <w:tcW w:w="7110" w:type="dxa"/>
          </w:tcPr>
          <w:p w14:paraId="1626315F" w14:textId="39D51C36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Outline/Blueprint of paper with thesis</w:t>
            </w:r>
          </w:p>
        </w:tc>
        <w:tc>
          <w:tcPr>
            <w:tcW w:w="1772" w:type="dxa"/>
          </w:tcPr>
          <w:p w14:paraId="5240CE25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028490CE" w14:textId="77777777" w:rsidTr="009C7310">
        <w:tc>
          <w:tcPr>
            <w:tcW w:w="7110" w:type="dxa"/>
          </w:tcPr>
          <w:p w14:paraId="18E152FA" w14:textId="1083B4AE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Complete 1</w:t>
            </w:r>
            <w:r w:rsidRPr="009C7310">
              <w:rPr>
                <w:rFonts w:asciiTheme="majorHAnsi" w:hAnsiTheme="majorHAnsi"/>
                <w:vertAlign w:val="superscript"/>
              </w:rPr>
              <w:t>st</w:t>
            </w:r>
            <w:r w:rsidRPr="009C7310">
              <w:rPr>
                <w:rFonts w:asciiTheme="majorHAnsi" w:hAnsiTheme="majorHAnsi"/>
              </w:rPr>
              <w:t xml:space="preserve"> draft </w:t>
            </w:r>
          </w:p>
        </w:tc>
        <w:tc>
          <w:tcPr>
            <w:tcW w:w="1772" w:type="dxa"/>
          </w:tcPr>
          <w:p w14:paraId="17390BC0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10A03561" w14:textId="77777777" w:rsidTr="009C7310">
        <w:tc>
          <w:tcPr>
            <w:tcW w:w="7110" w:type="dxa"/>
          </w:tcPr>
          <w:p w14:paraId="3C17708E" w14:textId="4E5304C5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>Writing Conference</w:t>
            </w:r>
          </w:p>
        </w:tc>
        <w:tc>
          <w:tcPr>
            <w:tcW w:w="1772" w:type="dxa"/>
          </w:tcPr>
          <w:p w14:paraId="6A45BE3E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  <w:tr w:rsidR="009C7310" w:rsidRPr="009C7310" w14:paraId="249DFADE" w14:textId="77777777" w:rsidTr="009C7310">
        <w:tc>
          <w:tcPr>
            <w:tcW w:w="7110" w:type="dxa"/>
          </w:tcPr>
          <w:p w14:paraId="61AE46D2" w14:textId="54FC66E9" w:rsidR="009C7310" w:rsidRPr="00017541" w:rsidRDefault="009C7310" w:rsidP="00017541">
            <w:pPr>
              <w:numPr>
                <w:ilvl w:val="0"/>
                <w:numId w:val="16"/>
              </w:numPr>
              <w:spacing w:after="120"/>
              <w:rPr>
                <w:rFonts w:asciiTheme="majorHAnsi" w:hAnsiTheme="majorHAnsi"/>
              </w:rPr>
            </w:pPr>
            <w:r w:rsidRPr="009C7310">
              <w:rPr>
                <w:rFonts w:asciiTheme="majorHAnsi" w:hAnsiTheme="majorHAnsi"/>
              </w:rPr>
              <w:t xml:space="preserve">Final Essay </w:t>
            </w:r>
          </w:p>
        </w:tc>
        <w:tc>
          <w:tcPr>
            <w:tcW w:w="1772" w:type="dxa"/>
          </w:tcPr>
          <w:p w14:paraId="75DFC538" w14:textId="77777777" w:rsidR="009C7310" w:rsidRPr="009C7310" w:rsidRDefault="009C7310" w:rsidP="009C7310">
            <w:pPr>
              <w:rPr>
                <w:rFonts w:asciiTheme="majorHAnsi" w:hAnsiTheme="majorHAnsi"/>
              </w:rPr>
            </w:pPr>
          </w:p>
        </w:tc>
      </w:tr>
    </w:tbl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7817D08F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</w:t>
      </w:r>
      <w:r w:rsidRPr="00FB6328">
        <w:rPr>
          <w:rFonts w:asciiTheme="majorHAnsi" w:hAnsiTheme="majorHAnsi"/>
        </w:rPr>
        <w:t xml:space="preserve">scored using the </w:t>
      </w:r>
      <w:r w:rsidR="00FB6328" w:rsidRPr="00FB6328">
        <w:rPr>
          <w:rFonts w:asciiTheme="majorHAnsi" w:hAnsiTheme="majorHAnsi"/>
        </w:rPr>
        <w:t>Researched Writing</w:t>
      </w:r>
      <w:r w:rsidR="000A144D" w:rsidRPr="00FB6328">
        <w:rPr>
          <w:rFonts w:asciiTheme="majorHAnsi" w:hAnsiTheme="majorHAnsi"/>
        </w:rPr>
        <w:t xml:space="preserve"> R</w:t>
      </w:r>
      <w:r w:rsidRPr="00FB6328">
        <w:rPr>
          <w:rFonts w:asciiTheme="majorHAnsi" w:hAnsiTheme="majorHAnsi"/>
        </w:rPr>
        <w:t xml:space="preserve">ubric. </w:t>
      </w:r>
      <w:r w:rsidR="001C5402" w:rsidRPr="00FB6328">
        <w:rPr>
          <w:rFonts w:asciiTheme="majorHAnsi" w:hAnsiTheme="majorHAnsi"/>
        </w:rPr>
        <w:t>You</w:t>
      </w:r>
      <w:r w:rsidR="001C5402" w:rsidRPr="003B3D28">
        <w:rPr>
          <w:rFonts w:asciiTheme="majorHAnsi" w:hAnsiTheme="majorHAnsi"/>
        </w:rPr>
        <w:t xml:space="preserve">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D9EA53" w14:textId="77777777" w:rsidR="0052501E" w:rsidRDefault="0052501E" w:rsidP="00437CA7">
      <w:r>
        <w:separator/>
      </w:r>
    </w:p>
  </w:endnote>
  <w:endnote w:type="continuationSeparator" w:id="0">
    <w:p w14:paraId="38101591" w14:textId="77777777" w:rsidR="0052501E" w:rsidRDefault="0052501E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68735F" w:rsidRDefault="0068735F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68735F" w:rsidRDefault="0068735F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/>
  <w:p w14:paraId="05C07A91" w14:textId="77777777" w:rsidR="00756B75" w:rsidRPr="003837EA" w:rsidRDefault="00756B75" w:rsidP="00756B75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52501E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442ACB04" w14:textId="77777777" w:rsidR="00756B75" w:rsidRDefault="00756B75" w:rsidP="00756B75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237FE1C4" wp14:editId="7C04DC0A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38BB3717" w14:textId="5BFD8E52" w:rsidR="00756B75" w:rsidRPr="00687057" w:rsidRDefault="00756B75" w:rsidP="00756B75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Junior Research Paper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 xml:space="preserve">the </w:t>
    </w:r>
    <w:r w:rsidRPr="001A4C8A">
      <w:rPr>
        <w:rFonts w:asciiTheme="majorHAnsi" w:hAnsiTheme="majorHAnsi" w:cstheme="majorHAnsi"/>
        <w:color w:val="000000" w:themeColor="text1"/>
      </w:rPr>
      <w:t>New Hampshire Task Bank.”</w:t>
    </w:r>
  </w:p>
  <w:p w14:paraId="03E35B88" w14:textId="617A6E0B" w:rsidR="0068735F" w:rsidRPr="00756B75" w:rsidRDefault="00756B75" w:rsidP="00756B75">
    <w:pPr>
      <w:pStyle w:val="Footer"/>
      <w:tabs>
        <w:tab w:val="clear" w:pos="4320"/>
        <w:tab w:val="clear" w:pos="8640"/>
        <w:tab w:val="left" w:pos="2204"/>
      </w:tabs>
    </w:pPr>
    <w:r>
      <w:tab/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68735F" w:rsidRPr="005A034A" w:rsidRDefault="0068735F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68735F" w:rsidRPr="00437CA7" w:rsidRDefault="0068735F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A2CC1" w14:textId="77777777" w:rsidR="0052501E" w:rsidRDefault="0052501E" w:rsidP="00437CA7">
      <w:r>
        <w:separator/>
      </w:r>
    </w:p>
  </w:footnote>
  <w:footnote w:type="continuationSeparator" w:id="0">
    <w:p w14:paraId="1878E921" w14:textId="77777777" w:rsidR="0052501E" w:rsidRDefault="0052501E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CD862" w14:textId="77777777" w:rsidR="00756B75" w:rsidRDefault="00756B7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02180" w14:textId="77777777" w:rsidR="00756B75" w:rsidRDefault="00756B75" w:rsidP="00756B75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2D410CFB" wp14:editId="339BB38E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2015F" w14:textId="77777777" w:rsidR="00756B75" w:rsidRPr="0032073F" w:rsidRDefault="00756B75" w:rsidP="00756B75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68735F" w:rsidRPr="00756B75" w:rsidRDefault="0068735F" w:rsidP="00756B7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F8893" w14:textId="77777777" w:rsidR="00756B75" w:rsidRDefault="00756B7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69A"/>
    <w:multiLevelType w:val="hybridMultilevel"/>
    <w:tmpl w:val="C038AAC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6051F"/>
    <w:multiLevelType w:val="hybridMultilevel"/>
    <w:tmpl w:val="0D943D32"/>
    <w:lvl w:ilvl="0" w:tplc="FECA4CB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83192"/>
    <w:multiLevelType w:val="hybridMultilevel"/>
    <w:tmpl w:val="089E159A"/>
    <w:lvl w:ilvl="0" w:tplc="98B24F5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036023"/>
    <w:multiLevelType w:val="hybridMultilevel"/>
    <w:tmpl w:val="DEA858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87C3F"/>
    <w:multiLevelType w:val="hybridMultilevel"/>
    <w:tmpl w:val="71AC597E"/>
    <w:lvl w:ilvl="0" w:tplc="C252605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31648"/>
    <w:multiLevelType w:val="hybridMultilevel"/>
    <w:tmpl w:val="1BC6D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4"/>
  </w:num>
  <w:num w:numId="5">
    <w:abstractNumId w:val="8"/>
  </w:num>
  <w:num w:numId="6">
    <w:abstractNumId w:val="15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17541"/>
    <w:rsid w:val="00024CD0"/>
    <w:rsid w:val="000251C1"/>
    <w:rsid w:val="00072F0D"/>
    <w:rsid w:val="000A144D"/>
    <w:rsid w:val="000A421A"/>
    <w:rsid w:val="00124938"/>
    <w:rsid w:val="00160570"/>
    <w:rsid w:val="00170787"/>
    <w:rsid w:val="00170BA9"/>
    <w:rsid w:val="001849DF"/>
    <w:rsid w:val="00186F88"/>
    <w:rsid w:val="00187039"/>
    <w:rsid w:val="001C077F"/>
    <w:rsid w:val="001C5402"/>
    <w:rsid w:val="001D308B"/>
    <w:rsid w:val="0021425C"/>
    <w:rsid w:val="002313CD"/>
    <w:rsid w:val="002753C0"/>
    <w:rsid w:val="00285D1D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1629A"/>
    <w:rsid w:val="00437CA7"/>
    <w:rsid w:val="004414B2"/>
    <w:rsid w:val="004478C6"/>
    <w:rsid w:val="004537D0"/>
    <w:rsid w:val="00462C9D"/>
    <w:rsid w:val="00494246"/>
    <w:rsid w:val="004A600E"/>
    <w:rsid w:val="004D44D2"/>
    <w:rsid w:val="005144C8"/>
    <w:rsid w:val="00516CAF"/>
    <w:rsid w:val="00522628"/>
    <w:rsid w:val="0052501E"/>
    <w:rsid w:val="0057546C"/>
    <w:rsid w:val="005B2AD7"/>
    <w:rsid w:val="005C0950"/>
    <w:rsid w:val="005D26AD"/>
    <w:rsid w:val="00606617"/>
    <w:rsid w:val="00610449"/>
    <w:rsid w:val="006824A9"/>
    <w:rsid w:val="0068620A"/>
    <w:rsid w:val="0068735F"/>
    <w:rsid w:val="006A6636"/>
    <w:rsid w:val="00756B75"/>
    <w:rsid w:val="00787738"/>
    <w:rsid w:val="007B02A3"/>
    <w:rsid w:val="007B4BCF"/>
    <w:rsid w:val="007D7F4D"/>
    <w:rsid w:val="008163F6"/>
    <w:rsid w:val="00871825"/>
    <w:rsid w:val="008C301C"/>
    <w:rsid w:val="008D4727"/>
    <w:rsid w:val="008F5826"/>
    <w:rsid w:val="009415D9"/>
    <w:rsid w:val="009438A0"/>
    <w:rsid w:val="009619E6"/>
    <w:rsid w:val="0096409C"/>
    <w:rsid w:val="00982389"/>
    <w:rsid w:val="009B2D4B"/>
    <w:rsid w:val="009C7310"/>
    <w:rsid w:val="009E718A"/>
    <w:rsid w:val="009E7D4B"/>
    <w:rsid w:val="00A31FFA"/>
    <w:rsid w:val="00A52262"/>
    <w:rsid w:val="00A65F13"/>
    <w:rsid w:val="00A666FC"/>
    <w:rsid w:val="00AB3212"/>
    <w:rsid w:val="00AE30D7"/>
    <w:rsid w:val="00B00386"/>
    <w:rsid w:val="00B27A06"/>
    <w:rsid w:val="00B56CB4"/>
    <w:rsid w:val="00B618E4"/>
    <w:rsid w:val="00B6333E"/>
    <w:rsid w:val="00B70AFF"/>
    <w:rsid w:val="00B91B7C"/>
    <w:rsid w:val="00BB75C6"/>
    <w:rsid w:val="00C6419D"/>
    <w:rsid w:val="00C965A8"/>
    <w:rsid w:val="00CA7A8D"/>
    <w:rsid w:val="00CB34DD"/>
    <w:rsid w:val="00CC5468"/>
    <w:rsid w:val="00CD4DD3"/>
    <w:rsid w:val="00CE6392"/>
    <w:rsid w:val="00D11771"/>
    <w:rsid w:val="00D37CC8"/>
    <w:rsid w:val="00D67EB7"/>
    <w:rsid w:val="00DC3CEC"/>
    <w:rsid w:val="00DE19B3"/>
    <w:rsid w:val="00DF213F"/>
    <w:rsid w:val="00E01EF4"/>
    <w:rsid w:val="00E51DB5"/>
    <w:rsid w:val="00E91FA8"/>
    <w:rsid w:val="00E975C5"/>
    <w:rsid w:val="00EA26D7"/>
    <w:rsid w:val="00EE73C6"/>
    <w:rsid w:val="00F159F6"/>
    <w:rsid w:val="00F352BB"/>
    <w:rsid w:val="00FB3407"/>
    <w:rsid w:val="00FB6328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table" w:styleId="TableGrid">
    <w:name w:val="Table Grid"/>
    <w:basedOn w:val="TableNormal"/>
    <w:uiPriority w:val="59"/>
    <w:rsid w:val="009C7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756B75"/>
    <w:rPr>
      <w:color w:val="800080" w:themeColor="followedHyperlink"/>
      <w:u w:val="single"/>
    </w:rPr>
  </w:style>
  <w:style w:type="paragraph" w:customStyle="1" w:styleId="p1">
    <w:name w:val="p1"/>
    <w:basedOn w:val="Normal"/>
    <w:rsid w:val="00756B75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Macintosh Word</Application>
  <DocSecurity>0</DocSecurity>
  <Lines>20</Lines>
  <Paragraphs>5</Paragraphs>
  <ScaleCrop>false</ScaleCrop>
  <Company>Educational Policy Improvement Center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cp:lastPrinted>2014-09-03T22:41:00Z</cp:lastPrinted>
  <dcterms:created xsi:type="dcterms:W3CDTF">2017-11-14T22:39:00Z</dcterms:created>
  <dcterms:modified xsi:type="dcterms:W3CDTF">2017-11-14T22:39:00Z</dcterms:modified>
</cp:coreProperties>
</file>