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27A" w:rsidRDefault="002A6FBD">
      <w:pPr>
        <w:spacing w:before="89"/>
        <w:ind w:left="3170"/>
        <w:rPr>
          <w:b/>
          <w:sz w:val="26"/>
        </w:rPr>
      </w:pPr>
      <w:r>
        <w:rPr>
          <w:b/>
          <w:sz w:val="26"/>
        </w:rPr>
        <w:t>Criteria for Oral Presentations</w:t>
      </w:r>
    </w:p>
    <w:p w:rsidR="005D327A" w:rsidRDefault="005D327A">
      <w:pPr>
        <w:pStyle w:val="BodyText"/>
        <w:rPr>
          <w:b/>
          <w:sz w:val="32"/>
        </w:rPr>
      </w:pPr>
    </w:p>
    <w:p w:rsidR="005D327A" w:rsidRDefault="002A6FBD">
      <w:pPr>
        <w:pStyle w:val="BodyText"/>
        <w:spacing w:before="256" w:line="273" w:lineRule="auto"/>
        <w:ind w:left="111" w:right="78"/>
      </w:pPr>
      <w:r>
        <w:rPr>
          <w:w w:val="105"/>
        </w:rPr>
        <w:t xml:space="preserve">When designing your oral </w:t>
      </w:r>
      <w:proofErr w:type="gramStart"/>
      <w:r>
        <w:rPr>
          <w:w w:val="105"/>
        </w:rPr>
        <w:t>presentation</w:t>
      </w:r>
      <w:proofErr w:type="gramEnd"/>
      <w:r>
        <w:rPr>
          <w:w w:val="105"/>
        </w:rPr>
        <w:t xml:space="preserve"> you should consider each criterion and include all the appropriate criteria for your experimental or research project.</w:t>
      </w: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before="149" w:line="252" w:lineRule="auto"/>
        <w:ind w:right="257"/>
        <w:rPr>
          <w:sz w:val="21"/>
        </w:rPr>
      </w:pPr>
      <w:r>
        <w:rPr>
          <w:w w:val="105"/>
          <w:sz w:val="21"/>
        </w:rPr>
        <w:t>Make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presentation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relevant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audience.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Estimate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their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current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knowledge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topic 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prepare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material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understand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findings.</w:t>
      </w:r>
    </w:p>
    <w:p w:rsidR="005D327A" w:rsidRDefault="005D327A">
      <w:pPr>
        <w:pStyle w:val="BodyText"/>
        <w:rPr>
          <w:sz w:val="22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105"/>
          <w:sz w:val="21"/>
        </w:rPr>
        <w:t>Articulate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research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question(s)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with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background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information.</w:t>
      </w:r>
    </w:p>
    <w:p w:rsidR="005D327A" w:rsidRDefault="005D327A">
      <w:pPr>
        <w:pStyle w:val="BodyText"/>
        <w:rPr>
          <w:sz w:val="25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105"/>
          <w:sz w:val="21"/>
        </w:rPr>
        <w:t>Explain your hypothesis and why this is your current</w:t>
      </w:r>
      <w:r>
        <w:rPr>
          <w:spacing w:val="-34"/>
          <w:w w:val="105"/>
          <w:sz w:val="21"/>
        </w:rPr>
        <w:t xml:space="preserve"> </w:t>
      </w:r>
      <w:r>
        <w:rPr>
          <w:w w:val="105"/>
          <w:sz w:val="21"/>
        </w:rPr>
        <w:t>thinking.</w:t>
      </w:r>
    </w:p>
    <w:p w:rsidR="005D327A" w:rsidRDefault="005D327A">
      <w:pPr>
        <w:pStyle w:val="BodyText"/>
        <w:rPr>
          <w:sz w:val="25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307"/>
        <w:rPr>
          <w:sz w:val="21"/>
        </w:rPr>
      </w:pPr>
      <w:r>
        <w:rPr>
          <w:w w:val="105"/>
          <w:sz w:val="21"/>
        </w:rPr>
        <w:t>Describe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design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experiment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list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variables,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detailed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procedures,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 how you collected the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data.</w:t>
      </w:r>
    </w:p>
    <w:p w:rsidR="005D327A" w:rsidRDefault="005D327A">
      <w:pPr>
        <w:pStyle w:val="BodyText"/>
        <w:spacing w:before="11"/>
        <w:rPr>
          <w:sz w:val="23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105"/>
          <w:sz w:val="21"/>
        </w:rPr>
        <w:t>Represent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data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appropriate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graphs,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tables,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visuals,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etc.</w:t>
      </w:r>
    </w:p>
    <w:p w:rsidR="005D327A" w:rsidRDefault="005D327A">
      <w:pPr>
        <w:pStyle w:val="BodyText"/>
        <w:spacing w:before="11"/>
        <w:rPr>
          <w:sz w:val="24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rPr>
          <w:sz w:val="21"/>
        </w:rPr>
      </w:pPr>
      <w:r>
        <w:rPr>
          <w:w w:val="105"/>
          <w:sz w:val="21"/>
        </w:rPr>
        <w:t>Explain how you analyzed the data and your</w:t>
      </w:r>
      <w:r>
        <w:rPr>
          <w:spacing w:val="-29"/>
          <w:w w:val="105"/>
          <w:sz w:val="21"/>
        </w:rPr>
        <w:t xml:space="preserve"> </w:t>
      </w:r>
      <w:r>
        <w:rPr>
          <w:w w:val="105"/>
          <w:sz w:val="21"/>
        </w:rPr>
        <w:t>findings.</w:t>
      </w:r>
    </w:p>
    <w:p w:rsidR="005D327A" w:rsidRDefault="005D327A">
      <w:pPr>
        <w:pStyle w:val="BodyText"/>
        <w:spacing w:before="11"/>
        <w:rPr>
          <w:sz w:val="24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447"/>
        <w:rPr>
          <w:sz w:val="21"/>
        </w:rPr>
      </w:pPr>
      <w:r>
        <w:rPr>
          <w:w w:val="105"/>
          <w:sz w:val="21"/>
        </w:rPr>
        <w:t>Present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argumen</w:t>
      </w:r>
      <w:r>
        <w:rPr>
          <w:w w:val="105"/>
          <w:sz w:val="21"/>
        </w:rPr>
        <w:t>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evidence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investigation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research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relevant content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knowledge.</w:t>
      </w:r>
    </w:p>
    <w:p w:rsidR="005D327A" w:rsidRDefault="005D327A">
      <w:pPr>
        <w:pStyle w:val="BodyText"/>
        <w:spacing w:before="11"/>
        <w:rPr>
          <w:sz w:val="23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104"/>
        <w:rPr>
          <w:sz w:val="21"/>
        </w:rPr>
      </w:pPr>
      <w:r>
        <w:rPr>
          <w:w w:val="105"/>
          <w:sz w:val="21"/>
        </w:rPr>
        <w:t>Evaluate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counterclaims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alternative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interpretations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evidence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investigation 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research.</w:t>
      </w:r>
    </w:p>
    <w:p w:rsidR="005D327A" w:rsidRDefault="005D327A">
      <w:pPr>
        <w:pStyle w:val="BodyText"/>
        <w:spacing w:before="11"/>
        <w:rPr>
          <w:sz w:val="23"/>
        </w:rPr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470"/>
        <w:rPr>
          <w:sz w:val="21"/>
        </w:rPr>
      </w:pPr>
      <w:r>
        <w:rPr>
          <w:w w:val="105"/>
          <w:sz w:val="21"/>
        </w:rPr>
        <w:t>Explain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conclusions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including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recommendations,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possible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errors,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limitations,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future investigations.</w:t>
      </w:r>
    </w:p>
    <w:p w:rsidR="005D327A" w:rsidRDefault="005D327A">
      <w:pPr>
        <w:pStyle w:val="BodyText"/>
        <w:spacing w:before="11"/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481"/>
        <w:rPr>
          <w:sz w:val="21"/>
        </w:rPr>
      </w:pPr>
      <w:r>
        <w:rPr>
          <w:w w:val="105"/>
          <w:sz w:val="21"/>
        </w:rPr>
        <w:t>Present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visuals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(drawings,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diagrams,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photographs,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short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video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clips,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etc.)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provide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multiple ways for the audience to gather information from your presentation and to enhance the audience’s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understanding.</w:t>
      </w:r>
    </w:p>
    <w:p w:rsidR="005D327A" w:rsidRDefault="005D327A">
      <w:pPr>
        <w:pStyle w:val="BodyText"/>
        <w:spacing w:before="11"/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1046"/>
        <w:rPr>
          <w:sz w:val="21"/>
        </w:rPr>
      </w:pPr>
      <w:r>
        <w:rPr>
          <w:w w:val="105"/>
          <w:sz w:val="21"/>
        </w:rPr>
        <w:t>Check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written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materials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visuals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ensure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have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proper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scientific convention and do not have any spelling or grammatical</w:t>
      </w:r>
      <w:r>
        <w:rPr>
          <w:spacing w:val="-34"/>
          <w:w w:val="105"/>
          <w:sz w:val="21"/>
        </w:rPr>
        <w:t xml:space="preserve"> </w:t>
      </w:r>
      <w:r>
        <w:rPr>
          <w:w w:val="105"/>
          <w:sz w:val="21"/>
        </w:rPr>
        <w:t>errors.</w:t>
      </w:r>
    </w:p>
    <w:p w:rsidR="005D327A" w:rsidRDefault="005D327A">
      <w:pPr>
        <w:pStyle w:val="BodyText"/>
        <w:spacing w:before="11"/>
      </w:pPr>
    </w:p>
    <w:p w:rsidR="005D327A" w:rsidRDefault="002A6FBD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321"/>
        <w:rPr>
          <w:sz w:val="21"/>
        </w:rPr>
      </w:pPr>
      <w:r>
        <w:rPr>
          <w:w w:val="105"/>
          <w:sz w:val="21"/>
        </w:rPr>
        <w:t>Provide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bibliography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cite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your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references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text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format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</w:t>
      </w:r>
      <w:r>
        <w:rPr>
          <w:w w:val="105"/>
          <w:sz w:val="21"/>
        </w:rPr>
        <w:t>elected by your teacher (e.g., APA,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MLA).</w:t>
      </w:r>
    </w:p>
    <w:p w:rsidR="005D327A" w:rsidRDefault="005D327A">
      <w:pPr>
        <w:pStyle w:val="BodyText"/>
        <w:rPr>
          <w:sz w:val="20"/>
        </w:rPr>
      </w:pPr>
    </w:p>
    <w:p w:rsidR="005D327A" w:rsidRDefault="005D327A">
      <w:pPr>
        <w:pStyle w:val="BodyText"/>
        <w:rPr>
          <w:sz w:val="20"/>
        </w:rPr>
      </w:pPr>
    </w:p>
    <w:p w:rsidR="005D327A" w:rsidRDefault="005D327A">
      <w:pPr>
        <w:pStyle w:val="BodyText"/>
        <w:rPr>
          <w:sz w:val="20"/>
        </w:rPr>
      </w:pPr>
    </w:p>
    <w:p w:rsidR="005D327A" w:rsidRDefault="005D327A">
      <w:pPr>
        <w:pStyle w:val="BodyText"/>
        <w:rPr>
          <w:sz w:val="20"/>
        </w:rPr>
      </w:pPr>
      <w:bookmarkStart w:id="0" w:name="_GoBack"/>
      <w:bookmarkEnd w:id="0"/>
    </w:p>
    <w:p w:rsidR="005D327A" w:rsidRDefault="005D327A">
      <w:pPr>
        <w:pStyle w:val="BodyText"/>
        <w:rPr>
          <w:sz w:val="20"/>
        </w:rPr>
      </w:pPr>
    </w:p>
    <w:p w:rsidR="005D327A" w:rsidRDefault="005D327A">
      <w:pPr>
        <w:pStyle w:val="BodyText"/>
        <w:rPr>
          <w:sz w:val="20"/>
        </w:rPr>
      </w:pPr>
    </w:p>
    <w:sectPr w:rsidR="005D327A">
      <w:headerReference w:type="default" r:id="rId7"/>
      <w:footerReference w:type="default" r:id="rId8"/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BD" w:rsidRDefault="002A6FBD" w:rsidP="008F2BDF">
      <w:r>
        <w:separator/>
      </w:r>
    </w:p>
  </w:endnote>
  <w:endnote w:type="continuationSeparator" w:id="0">
    <w:p w:rsidR="002A6FBD" w:rsidRDefault="002A6FBD" w:rsidP="008F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DF" w:rsidRPr="00E17846" w:rsidRDefault="008F2BDF" w:rsidP="008F2BDF">
    <w:pPr>
      <w:pStyle w:val="Footer"/>
      <w:pBdr>
        <w:top w:val="thinThickSmallGap" w:sz="24" w:space="1" w:color="622423" w:themeColor="accent2" w:themeShade="7F"/>
      </w:pBdr>
      <w:rPr>
        <w:rFonts w:asciiTheme="majorHAnsi" w:eastAsia="Times New Roman" w:hAnsiTheme="majorHAnsi" w:cs="Times New Roman"/>
        <w:sz w:val="18"/>
        <w:szCs w:val="18"/>
        <w:shd w:val="clear" w:color="auto" w:fill="FFFFFF"/>
      </w:rPr>
    </w:pPr>
    <w:r>
      <w:rPr>
        <w:rFonts w:eastAsia="Times New Roman" w:cs="Times New Roman"/>
        <w:noProof/>
        <w:color w:val="00008B"/>
        <w:sz w:val="21"/>
        <w:szCs w:val="21"/>
        <w:shd w:val="clear" w:color="auto" w:fill="FFFFFF"/>
        <w:lang w:eastAsia="zh-CN"/>
      </w:rPr>
      <w:drawing>
        <wp:inline distT="0" distB="0" distL="0" distR="0" wp14:anchorId="09985B0F" wp14:editId="34EA10B0">
          <wp:extent cx="485775" cy="169962"/>
          <wp:effectExtent l="0" t="0" r="0" b="190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35" cy="17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/>
        <w:sz w:val="18"/>
        <w:szCs w:val="18"/>
        <w:shd w:val="clear" w:color="auto" w:fill="FFFFFF"/>
      </w:rPr>
      <w:br/>
    </w:r>
    <w:r w:rsidRPr="008F2BD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>© 2014</w:t>
    </w:r>
    <w:r w:rsidRPr="008F2BD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by The Board of Trustees of </w:t>
    </w:r>
    <w:proofErr w:type="gramStart"/>
    <w:r w:rsidRPr="008F2BD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>The</w:t>
    </w:r>
    <w:proofErr w:type="gramEnd"/>
    <w:r w:rsidRPr="008F2BD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Leland Stanford University. This work is licensed under a </w:t>
    </w:r>
    <w:hyperlink r:id="rId2" w:history="1">
      <w:r w:rsidRPr="008F2BDF">
        <w:rPr>
          <w:rStyle w:val="Hyperlink"/>
          <w:rFonts w:asciiTheme="minorHAnsi" w:eastAsia="Times New Roman" w:hAnsiTheme="minorHAnsi" w:cstheme="minorHAnsi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F2BD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and should be attributed as follows: “</w:t>
    </w:r>
    <w:r w:rsidRPr="008F2BDF">
      <w:rPr>
        <w:rFonts w:asciiTheme="minorHAnsi" w:eastAsia="Times New Roman" w:hAnsiTheme="minorHAnsi" w:cstheme="minorHAnsi"/>
        <w:i/>
        <w:sz w:val="18"/>
        <w:szCs w:val="18"/>
        <w:shd w:val="clear" w:color="auto" w:fill="FFFFFF"/>
      </w:rPr>
      <w:t>Criteria for Oral Presentations</w:t>
    </w:r>
    <w:r w:rsidRPr="008F2BDF"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was authored by</w:t>
    </w:r>
    <w:r>
      <w:rPr>
        <w:rFonts w:asciiTheme="minorHAnsi" w:eastAsia="Times New Roman" w:hAnsiTheme="minorHAnsi" w:cstheme="minorHAnsi"/>
        <w:sz w:val="18"/>
        <w:szCs w:val="18"/>
        <w:shd w:val="clear" w:color="auto" w:fill="FFFFFF"/>
      </w:rPr>
      <w:t xml:space="preserve"> </w:t>
    </w:r>
    <w:r w:rsidRPr="008F2BDF">
      <w:rPr>
        <w:rFonts w:asciiTheme="minorHAnsi" w:hAnsiTheme="minorHAnsi" w:cstheme="minorHAnsi"/>
        <w:sz w:val="18"/>
        <w:szCs w:val="18"/>
      </w:rPr>
      <w:t>Stanford Center for Assessment, Learning, &amp; Equity (SCALE)</w:t>
    </w:r>
    <w:r>
      <w:rPr>
        <w:rFonts w:asciiTheme="minorHAnsi" w:hAnsiTheme="minorHAnsi" w:cstheme="minorHAnsi"/>
        <w:sz w:val="18"/>
        <w:szCs w:val="18"/>
      </w:rPr>
      <w:t>.</w:t>
    </w:r>
    <w:r w:rsidRPr="008F2BDF">
      <w:rPr>
        <w:rFonts w:asciiTheme="minorHAnsi" w:hAnsiTheme="minorHAnsi" w:cstheme="minorHAnsi"/>
        <w:sz w:val="18"/>
        <w:szCs w:val="18"/>
      </w:rPr>
      <w:t>”</w:t>
    </w:r>
  </w:p>
  <w:p w:rsidR="008F2BDF" w:rsidRDefault="008F2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BD" w:rsidRDefault="002A6FBD" w:rsidP="008F2BDF">
      <w:r>
        <w:separator/>
      </w:r>
    </w:p>
  </w:footnote>
  <w:footnote w:type="continuationSeparator" w:id="0">
    <w:p w:rsidR="002A6FBD" w:rsidRDefault="002A6FBD" w:rsidP="008F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BDF" w:rsidRDefault="008F2BDF">
    <w:pPr>
      <w:pStyle w:val="Header"/>
    </w:pPr>
    <w:r w:rsidRPr="00B41BA4">
      <w:rPr>
        <w:noProof/>
        <w:sz w:val="32"/>
        <w:szCs w:val="32"/>
        <w:lang w:eastAsia="zh-CN"/>
      </w:rPr>
      <w:drawing>
        <wp:inline distT="0" distB="0" distL="0" distR="0" wp14:anchorId="64544980" wp14:editId="1094B1AF">
          <wp:extent cx="466344" cy="457200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6344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B41BA4">
      <w:rPr>
        <w:rFonts w:ascii="Calibri Light" w:hAnsi="Calibri Light"/>
        <w:noProof/>
        <w:sz w:val="32"/>
        <w:szCs w:val="32"/>
        <w:lang w:eastAsia="zh-CN"/>
      </w:rPr>
      <w:drawing>
        <wp:inline distT="0" distB="0" distL="0" distR="0" wp14:anchorId="3371358E" wp14:editId="19205E28">
          <wp:extent cx="2371725" cy="361950"/>
          <wp:effectExtent l="0" t="0" r="0" b="0"/>
          <wp:docPr id="28" name="Picture 28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  <w:r w:rsidRPr="00B43632">
      <w:rPr>
        <w:rFonts w:asciiTheme="majorHAnsi" w:eastAsia="Times New Roman" w:hAnsiTheme="majorHAnsi" w:cs="Times New Roman"/>
        <w:noProof/>
        <w:sz w:val="21"/>
        <w:szCs w:val="21"/>
        <w:lang w:eastAsia="zh-CN"/>
      </w:rPr>
      <w:drawing>
        <wp:inline distT="0" distB="0" distL="0" distR="0" wp14:anchorId="09C8E8A5" wp14:editId="7B91B9AF">
          <wp:extent cx="1270052" cy="553442"/>
          <wp:effectExtent l="0" t="0" r="6350" b="0"/>
          <wp:docPr id="29" name="Picture 29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ALE_Performance Assessment Resource Bank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657" cy="57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60808"/>
    <w:multiLevelType w:val="hybridMultilevel"/>
    <w:tmpl w:val="9B70AEB8"/>
    <w:lvl w:ilvl="0" w:tplc="6E669FDC">
      <w:start w:val="1"/>
      <w:numFmt w:val="decimal"/>
      <w:lvlText w:val="%1."/>
      <w:lvlJc w:val="left"/>
      <w:pPr>
        <w:ind w:left="831" w:hanging="360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6BFE7FFC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75802A4A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CE1CA722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699854A6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C420A400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1BF8669A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B1267FAC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7BFA8C94">
      <w:numFmt w:val="bullet"/>
      <w:lvlText w:val="•"/>
      <w:lvlJc w:val="left"/>
      <w:pPr>
        <w:ind w:left="781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D327A"/>
    <w:rsid w:val="002A6FBD"/>
    <w:rsid w:val="005D327A"/>
    <w:rsid w:val="008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CE0E8"/>
  <w15:docId w15:val="{FE697A3A-E946-4ECC-AEAB-8B835E1E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2B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B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F2B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BDF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F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legalcode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scale.stanford.edu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hyperlink" Target="http://www.performanceassessmentresourceban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1335</Characters>
  <Application>Microsoft Office Word</Application>
  <DocSecurity>0</DocSecurity>
  <Lines>11</Lines>
  <Paragraphs>3</Paragraphs>
  <ScaleCrop>false</ScaleCrop>
  <Company>Stanford GSE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Pai-rou Chen</cp:lastModifiedBy>
  <cp:revision>2</cp:revision>
  <dcterms:created xsi:type="dcterms:W3CDTF">2017-04-27T11:38:00Z</dcterms:created>
  <dcterms:modified xsi:type="dcterms:W3CDTF">2017-04-27T18:41:00Z</dcterms:modified>
</cp:coreProperties>
</file>