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BE9" w:rsidRPr="00273192" w:rsidRDefault="0068693F" w:rsidP="004932E4">
      <w:pPr>
        <w:spacing w:after="240"/>
        <w:rPr>
          <w:rFonts w:ascii="Arial" w:hAnsi="Arial" w:cs="Arial"/>
          <w:b/>
          <w:sz w:val="28"/>
          <w:szCs w:val="28"/>
        </w:rPr>
      </w:pPr>
      <w:r w:rsidRPr="00273192">
        <w:rPr>
          <w:rFonts w:ascii="Arial" w:hAnsi="Arial" w:cs="Arial"/>
          <w:b/>
          <w:sz w:val="28"/>
          <w:szCs w:val="28"/>
        </w:rPr>
        <w:t>QUALITY</w:t>
      </w:r>
      <w:r w:rsidR="004932E4" w:rsidRPr="00273192">
        <w:rPr>
          <w:rFonts w:ascii="Arial" w:hAnsi="Arial" w:cs="Arial"/>
          <w:b/>
          <w:sz w:val="28"/>
          <w:szCs w:val="28"/>
        </w:rPr>
        <w:t xml:space="preserve"> PERFORMANCE</w:t>
      </w:r>
      <w:r w:rsidRPr="00273192">
        <w:rPr>
          <w:rFonts w:ascii="Arial" w:hAnsi="Arial" w:cs="Arial"/>
          <w:b/>
          <w:sz w:val="28"/>
          <w:szCs w:val="28"/>
        </w:rPr>
        <w:t xml:space="preserve"> ASSESSMENT PLAN</w:t>
      </w:r>
    </w:p>
    <w:p w:rsidR="00807C68" w:rsidRPr="00E24DED" w:rsidRDefault="00807C68" w:rsidP="001407A2">
      <w:pPr>
        <w:rPr>
          <w:rFonts w:ascii="Arial" w:hAnsi="Arial" w:cs="Arial"/>
          <w:sz w:val="20"/>
          <w:szCs w:val="20"/>
        </w:rPr>
      </w:pPr>
      <w:r w:rsidRPr="001F7977">
        <w:rPr>
          <w:rFonts w:ascii="Arial" w:hAnsi="Arial" w:cs="Arial"/>
          <w:b/>
          <w:sz w:val="20"/>
          <w:szCs w:val="20"/>
        </w:rPr>
        <w:t xml:space="preserve">Task Title: </w:t>
      </w:r>
      <w:r w:rsidR="00E24DED">
        <w:rPr>
          <w:rFonts w:ascii="Arial" w:hAnsi="Arial" w:cs="Arial"/>
          <w:bCs/>
          <w:sz w:val="20"/>
          <w:szCs w:val="20"/>
          <w:shd w:val="clear" w:color="auto" w:fill="FFFFFF"/>
        </w:rPr>
        <w:t>Evaporation Rates</w:t>
      </w:r>
    </w:p>
    <w:p w:rsidR="00807C68" w:rsidRPr="001F7977" w:rsidRDefault="00807C68" w:rsidP="001407A2">
      <w:pPr>
        <w:rPr>
          <w:rFonts w:ascii="Arial" w:hAnsi="Arial" w:cs="Arial"/>
          <w:b/>
          <w:sz w:val="20"/>
          <w:szCs w:val="20"/>
        </w:rPr>
      </w:pPr>
    </w:p>
    <w:p w:rsidR="00D43B12" w:rsidRPr="001F7977" w:rsidRDefault="00793053" w:rsidP="001407A2">
      <w:pPr>
        <w:rPr>
          <w:rFonts w:ascii="Arial" w:hAnsi="Arial" w:cs="Arial"/>
          <w:b/>
          <w:sz w:val="20"/>
          <w:szCs w:val="20"/>
        </w:rPr>
      </w:pPr>
      <w:r w:rsidRPr="001F7977">
        <w:rPr>
          <w:rFonts w:ascii="Arial" w:hAnsi="Arial" w:cs="Arial"/>
          <w:b/>
          <w:sz w:val="20"/>
          <w:szCs w:val="20"/>
        </w:rPr>
        <w:t>Subject Area/C</w:t>
      </w:r>
      <w:r w:rsidR="00D43B12" w:rsidRPr="001F7977">
        <w:rPr>
          <w:rFonts w:ascii="Arial" w:hAnsi="Arial" w:cs="Arial"/>
          <w:b/>
          <w:sz w:val="20"/>
          <w:szCs w:val="20"/>
        </w:rPr>
        <w:t>ourse:</w:t>
      </w:r>
      <w:r w:rsidR="00273192">
        <w:rPr>
          <w:rFonts w:ascii="Arial" w:hAnsi="Arial" w:cs="Arial"/>
          <w:b/>
          <w:sz w:val="20"/>
          <w:szCs w:val="20"/>
        </w:rPr>
        <w:t xml:space="preserve"> </w:t>
      </w:r>
      <w:r w:rsidR="00273192">
        <w:rPr>
          <w:rFonts w:ascii="Arial" w:hAnsi="Arial" w:cs="Arial"/>
          <w:sz w:val="20"/>
          <w:szCs w:val="20"/>
        </w:rPr>
        <w:t>Earth</w:t>
      </w:r>
      <w:r w:rsidR="00AA69C0" w:rsidRPr="00AA69C0">
        <w:rPr>
          <w:rFonts w:ascii="Arial" w:hAnsi="Arial" w:cs="Arial"/>
          <w:sz w:val="20"/>
          <w:szCs w:val="20"/>
        </w:rPr>
        <w:t xml:space="preserve"> Science</w:t>
      </w:r>
      <w:r w:rsidR="00AA69C0">
        <w:rPr>
          <w:rFonts w:ascii="Arial" w:hAnsi="Arial" w:cs="Arial"/>
          <w:b/>
          <w:sz w:val="20"/>
          <w:szCs w:val="20"/>
        </w:rPr>
        <w:t xml:space="preserve"> </w:t>
      </w:r>
    </w:p>
    <w:p w:rsidR="00D43B12" w:rsidRPr="001F7977" w:rsidRDefault="00D43B12" w:rsidP="001407A2">
      <w:pPr>
        <w:rPr>
          <w:rFonts w:ascii="Arial" w:hAnsi="Arial" w:cs="Arial"/>
          <w:b/>
          <w:sz w:val="20"/>
          <w:szCs w:val="20"/>
        </w:rPr>
      </w:pPr>
    </w:p>
    <w:p w:rsidR="001407A2" w:rsidRPr="001F7977" w:rsidRDefault="00793053" w:rsidP="001407A2">
      <w:pPr>
        <w:rPr>
          <w:rFonts w:ascii="Arial" w:hAnsi="Arial" w:cs="Arial"/>
          <w:sz w:val="20"/>
          <w:szCs w:val="20"/>
        </w:rPr>
      </w:pPr>
      <w:r w:rsidRPr="001F7977">
        <w:rPr>
          <w:rFonts w:ascii="Arial" w:hAnsi="Arial" w:cs="Arial"/>
          <w:b/>
          <w:sz w:val="20"/>
          <w:szCs w:val="20"/>
        </w:rPr>
        <w:t>Grade L</w:t>
      </w:r>
      <w:r w:rsidR="001407A2" w:rsidRPr="001F7977">
        <w:rPr>
          <w:rFonts w:ascii="Arial" w:hAnsi="Arial" w:cs="Arial"/>
          <w:b/>
          <w:sz w:val="20"/>
          <w:szCs w:val="20"/>
        </w:rPr>
        <w:t>evel:</w:t>
      </w:r>
      <w:r w:rsidR="001407A2" w:rsidRPr="001F7977">
        <w:rPr>
          <w:rFonts w:ascii="Arial" w:hAnsi="Arial" w:cs="Arial"/>
          <w:sz w:val="20"/>
          <w:szCs w:val="20"/>
        </w:rPr>
        <w:t xml:space="preserve"> </w:t>
      </w:r>
      <w:r w:rsidR="00273192" w:rsidRPr="00273192">
        <w:rPr>
          <w:rFonts w:ascii="Arial" w:hAnsi="Arial" w:cs="Arial"/>
          <w:color w:val="000000"/>
          <w:sz w:val="20"/>
          <w:szCs w:val="20"/>
          <w:shd w:val="clear" w:color="auto" w:fill="FFFFFF"/>
        </w:rPr>
        <w:t>9-12 Performance Task</w:t>
      </w:r>
    </w:p>
    <w:p w:rsidR="00D43B12" w:rsidRPr="001F7977" w:rsidRDefault="00D43B12" w:rsidP="001407A2">
      <w:pPr>
        <w:rPr>
          <w:rFonts w:ascii="Arial" w:hAnsi="Arial" w:cs="Arial"/>
          <w:sz w:val="20"/>
          <w:szCs w:val="20"/>
        </w:rPr>
      </w:pPr>
    </w:p>
    <w:p w:rsidR="00273192" w:rsidRPr="00273192" w:rsidRDefault="00793053" w:rsidP="00273192">
      <w:pPr>
        <w:rPr>
          <w:rFonts w:ascii="Arial" w:eastAsia="Times New Roman" w:hAnsi="Arial" w:cs="Arial"/>
          <w:sz w:val="20"/>
          <w:szCs w:val="20"/>
        </w:rPr>
      </w:pPr>
      <w:r w:rsidRPr="001F7977">
        <w:rPr>
          <w:rFonts w:ascii="Arial" w:hAnsi="Arial" w:cs="Arial"/>
          <w:b/>
          <w:sz w:val="20"/>
          <w:szCs w:val="20"/>
        </w:rPr>
        <w:t>Abstract/Summary:</w:t>
      </w:r>
      <w:r w:rsidR="00251F75" w:rsidRPr="001F7977">
        <w:rPr>
          <w:rFonts w:ascii="Arial" w:hAnsi="Arial" w:cs="Arial"/>
          <w:b/>
          <w:sz w:val="20"/>
          <w:szCs w:val="20"/>
        </w:rPr>
        <w:t xml:space="preserve"> </w:t>
      </w:r>
      <w:r w:rsidR="00273192" w:rsidRPr="00273192">
        <w:rPr>
          <w:rFonts w:ascii="Arial" w:eastAsia="Times New Roman" w:hAnsi="Arial" w:cs="Arial"/>
          <w:color w:val="000000"/>
          <w:sz w:val="20"/>
          <w:szCs w:val="20"/>
          <w:shd w:val="clear" w:color="auto" w:fill="FFFFFF"/>
        </w:rPr>
        <w:t>Students collect data on the cooling of water in two different test tubes- one wrapped in wet newspaper and one in dry newspaper. They then identify trends in their data, make predictions, and describe how their experiment is similar to the</w:t>
      </w:r>
      <w:r w:rsidR="00273192">
        <w:rPr>
          <w:rFonts w:ascii="Arial" w:eastAsia="Times New Roman" w:hAnsi="Arial" w:cs="Arial"/>
          <w:color w:val="000000"/>
          <w:sz w:val="20"/>
          <w:szCs w:val="20"/>
          <w:shd w:val="clear" w:color="auto" w:fill="FFFFFF"/>
        </w:rPr>
        <w:t xml:space="preserve"> </w:t>
      </w:r>
      <w:r w:rsidR="00BA03F3">
        <w:rPr>
          <w:rFonts w:ascii="Arial" w:eastAsia="Times New Roman" w:hAnsi="Arial" w:cs="Arial"/>
          <w:color w:val="000000"/>
          <w:sz w:val="20"/>
          <w:szCs w:val="20"/>
          <w:shd w:val="clear" w:color="auto" w:fill="FFFFFF"/>
        </w:rPr>
        <w:t>evaporation</w:t>
      </w:r>
      <w:r w:rsidR="00273192">
        <w:rPr>
          <w:rFonts w:ascii="Arial" w:eastAsia="Times New Roman" w:hAnsi="Arial" w:cs="Arial"/>
          <w:color w:val="000000"/>
          <w:sz w:val="20"/>
          <w:szCs w:val="20"/>
          <w:shd w:val="clear" w:color="auto" w:fill="FFFFFF"/>
        </w:rPr>
        <w:t xml:space="preserve"> rates in the Earth’s Atmosphere</w:t>
      </w:r>
      <w:r w:rsidR="00273192" w:rsidRPr="00273192">
        <w:rPr>
          <w:rFonts w:ascii="Arial" w:eastAsia="Times New Roman" w:hAnsi="Arial" w:cs="Arial"/>
          <w:color w:val="000000"/>
          <w:sz w:val="20"/>
          <w:szCs w:val="20"/>
          <w:shd w:val="clear" w:color="auto" w:fill="FFFFFF"/>
        </w:rPr>
        <w:t>.</w:t>
      </w:r>
    </w:p>
    <w:p w:rsidR="008718BD" w:rsidRPr="00AE6AEF" w:rsidRDefault="00273192" w:rsidP="00AE6AEF">
      <w:pPr>
        <w:shd w:val="clear" w:color="auto" w:fill="FFFFFF"/>
        <w:spacing w:before="100" w:beforeAutospacing="1" w:after="100" w:afterAutospacing="1"/>
        <w:rPr>
          <w:rFonts w:ascii="Arial" w:eastAsia="Times New Roman" w:hAnsi="Arial" w:cs="Arial"/>
          <w:color w:val="000000"/>
          <w:sz w:val="20"/>
          <w:szCs w:val="20"/>
        </w:rPr>
      </w:pPr>
      <w:r w:rsidRPr="00273192">
        <w:rPr>
          <w:rFonts w:ascii="Arial" w:eastAsia="Times New Roman" w:hAnsi="Arial" w:cs="Arial"/>
          <w:color w:val="000000"/>
          <w:sz w:val="20"/>
          <w:szCs w:val="20"/>
        </w:rPr>
        <w:t>The task assesses students' abilities to make observations, gather and collect data, identify trends and make predictions, and to demonstrate their understanding by relating the experiment to real life.</w:t>
      </w:r>
    </w:p>
    <w:p w:rsidR="00E23B8E" w:rsidRPr="00AA69C0" w:rsidRDefault="0099704A" w:rsidP="00E23B8E">
      <w:pPr>
        <w:tabs>
          <w:tab w:val="left" w:pos="0"/>
        </w:tabs>
        <w:rPr>
          <w:rFonts w:ascii="Arial" w:hAnsi="Arial" w:cs="Arial"/>
          <w:sz w:val="20"/>
          <w:szCs w:val="20"/>
        </w:rPr>
      </w:pPr>
      <w:r w:rsidRPr="00E23B8E">
        <w:rPr>
          <w:rFonts w:ascii="Arial" w:hAnsi="Arial" w:cs="Arial"/>
          <w:b/>
          <w:sz w:val="20"/>
          <w:szCs w:val="20"/>
        </w:rPr>
        <w:t>Time Needed to Complete Task</w:t>
      </w:r>
      <w:r w:rsidR="00D43B12" w:rsidRPr="00E23B8E">
        <w:rPr>
          <w:rFonts w:ascii="Arial" w:hAnsi="Arial" w:cs="Arial"/>
          <w:b/>
          <w:sz w:val="20"/>
          <w:szCs w:val="20"/>
        </w:rPr>
        <w:t>:</w:t>
      </w:r>
      <w:r w:rsidR="009A06D6" w:rsidRPr="00E23B8E">
        <w:rPr>
          <w:rFonts w:ascii="Arial" w:hAnsi="Arial" w:cs="Arial"/>
          <w:b/>
          <w:sz w:val="20"/>
          <w:szCs w:val="20"/>
        </w:rPr>
        <w:t xml:space="preserve"> </w:t>
      </w:r>
      <w:r w:rsidR="00273192">
        <w:rPr>
          <w:rFonts w:ascii="Arial" w:hAnsi="Arial" w:cs="Arial"/>
          <w:sz w:val="20"/>
          <w:szCs w:val="20"/>
        </w:rPr>
        <w:t>45-60 minute block of time</w:t>
      </w:r>
    </w:p>
    <w:p w:rsidR="00D43B12" w:rsidRPr="001F7977" w:rsidRDefault="00D43B12" w:rsidP="00E23B8E">
      <w:pPr>
        <w:rPr>
          <w:rFonts w:ascii="Arial" w:hAnsi="Arial" w:cs="Arial"/>
          <w:b/>
          <w:sz w:val="20"/>
          <w:szCs w:val="20"/>
        </w:rPr>
      </w:pPr>
    </w:p>
    <w:p w:rsidR="00273192" w:rsidRDefault="00D43B12" w:rsidP="00AA69C0">
      <w:pPr>
        <w:rPr>
          <w:rFonts w:ascii="Arial" w:hAnsi="Arial" w:cs="Arial"/>
          <w:sz w:val="20"/>
          <w:szCs w:val="20"/>
        </w:rPr>
      </w:pPr>
      <w:r w:rsidRPr="001F7977">
        <w:rPr>
          <w:rFonts w:ascii="Arial" w:hAnsi="Arial" w:cs="Arial"/>
          <w:b/>
          <w:sz w:val="20"/>
          <w:szCs w:val="20"/>
        </w:rPr>
        <w:t>Original Author:</w:t>
      </w:r>
      <w:r w:rsidRPr="001F7977">
        <w:rPr>
          <w:rFonts w:ascii="Arial" w:hAnsi="Arial" w:cs="Arial"/>
          <w:sz w:val="20"/>
          <w:szCs w:val="20"/>
        </w:rPr>
        <w:t xml:space="preserve"> </w:t>
      </w:r>
      <w:r w:rsidR="00273192" w:rsidRPr="00273192">
        <w:rPr>
          <w:rFonts w:ascii="Arial" w:hAnsi="Arial" w:cs="Arial"/>
          <w:color w:val="000000"/>
          <w:sz w:val="20"/>
          <w:szCs w:val="20"/>
          <w:shd w:val="clear" w:color="auto" w:fill="FFFFFF"/>
        </w:rPr>
        <w:t>New York State Alternative Assessment in Science Project (NYSED)</w:t>
      </w:r>
    </w:p>
    <w:p w:rsidR="00034230" w:rsidRPr="00034230" w:rsidRDefault="00EE2D75" w:rsidP="00034230">
      <w:pPr>
        <w:rPr>
          <w:rFonts w:ascii="Arial" w:hAnsi="Arial" w:cs="Arial"/>
          <w:sz w:val="18"/>
          <w:szCs w:val="18"/>
        </w:rPr>
      </w:pPr>
      <w:hyperlink r:id="rId9" w:history="1">
        <w:proofErr w:type="gramStart"/>
        <w:r w:rsidR="00E24DED" w:rsidRPr="00986043">
          <w:rPr>
            <w:rStyle w:val="Hyperlink"/>
            <w:rFonts w:ascii="Arial" w:hAnsi="Arial" w:cs="Arial"/>
            <w:sz w:val="20"/>
            <w:szCs w:val="20"/>
          </w:rPr>
          <w:t>http://pals.sri.com/tasks/9-12/Perspiration/admin.html</w:t>
        </w:r>
      </w:hyperlink>
      <w:r w:rsidR="00034230">
        <w:rPr>
          <w:rStyle w:val="Hyperlink"/>
          <w:rFonts w:ascii="Arial" w:hAnsi="Arial" w:cs="Arial"/>
          <w:sz w:val="20"/>
          <w:szCs w:val="20"/>
        </w:rPr>
        <w:t xml:space="preserve"> </w:t>
      </w:r>
      <w:r w:rsidR="00034230">
        <w:rPr>
          <w:rFonts w:ascii="Arial" w:hAnsi="Arial" w:cs="Arial"/>
          <w:sz w:val="18"/>
          <w:szCs w:val="18"/>
        </w:rPr>
        <w:t>PALS SRI International.</w:t>
      </w:r>
      <w:proofErr w:type="gramEnd"/>
      <w:r w:rsidR="00034230">
        <w:rPr>
          <w:rFonts w:ascii="Arial" w:hAnsi="Arial" w:cs="Arial"/>
          <w:sz w:val="18"/>
          <w:szCs w:val="18"/>
        </w:rPr>
        <w:t xml:space="preserve"> “How effective is perspiration at cooling</w:t>
      </w:r>
      <w:r w:rsidR="00034230" w:rsidRPr="00AA69C0">
        <w:rPr>
          <w:rFonts w:ascii="Arial" w:hAnsi="Arial" w:cs="Arial"/>
          <w:sz w:val="18"/>
          <w:szCs w:val="18"/>
        </w:rPr>
        <w:t>”</w:t>
      </w:r>
      <w:r w:rsidR="00034230">
        <w:rPr>
          <w:rFonts w:ascii="Arial" w:hAnsi="Arial" w:cs="Arial"/>
          <w:b/>
          <w:sz w:val="18"/>
          <w:szCs w:val="18"/>
        </w:rPr>
        <w:t xml:space="preserve"> </w:t>
      </w:r>
      <w:r w:rsidR="00034230" w:rsidRPr="00AA69C0">
        <w:rPr>
          <w:rFonts w:ascii="Arial" w:hAnsi="Arial" w:cs="Arial"/>
          <w:sz w:val="18"/>
          <w:szCs w:val="18"/>
        </w:rPr>
        <w:t>Accessed:</w:t>
      </w:r>
      <w:r w:rsidR="00034230">
        <w:rPr>
          <w:rFonts w:ascii="Arial" w:hAnsi="Arial" w:cs="Arial"/>
          <w:sz w:val="18"/>
          <w:szCs w:val="18"/>
        </w:rPr>
        <w:t xml:space="preserve"> November</w:t>
      </w:r>
      <w:r w:rsidR="00034230" w:rsidRPr="00AA69C0">
        <w:rPr>
          <w:rFonts w:ascii="Arial" w:hAnsi="Arial" w:cs="Arial"/>
          <w:sz w:val="18"/>
          <w:szCs w:val="18"/>
        </w:rPr>
        <w:t>, 2014</w:t>
      </w:r>
      <w:r w:rsidR="00034230">
        <w:rPr>
          <w:rFonts w:ascii="Arial" w:hAnsi="Arial" w:cs="Arial"/>
          <w:b/>
          <w:sz w:val="18"/>
          <w:szCs w:val="18"/>
        </w:rPr>
        <w:t xml:space="preserve">.    </w:t>
      </w:r>
    </w:p>
    <w:p w:rsidR="00034230" w:rsidRPr="004905D9" w:rsidRDefault="00034230" w:rsidP="00034230">
      <w:pPr>
        <w:rPr>
          <w:rFonts w:ascii="Arial" w:hAnsi="Arial" w:cs="Arial"/>
          <w:sz w:val="20"/>
          <w:szCs w:val="20"/>
        </w:rPr>
      </w:pPr>
      <w:r>
        <w:rPr>
          <w:rFonts w:ascii="Arial" w:hAnsi="Arial" w:cs="Arial"/>
          <w:b/>
          <w:sz w:val="20"/>
          <w:szCs w:val="20"/>
        </w:rPr>
        <w:t xml:space="preserve">Originally </w:t>
      </w:r>
      <w:r>
        <w:rPr>
          <w:rFonts w:ascii="Arial" w:hAnsi="Arial" w:cs="Arial"/>
          <w:b/>
          <w:sz w:val="20"/>
          <w:szCs w:val="20"/>
        </w:rPr>
        <w:t>Reviewed and Revised</w:t>
      </w:r>
      <w:r>
        <w:rPr>
          <w:rFonts w:ascii="Arial" w:hAnsi="Arial" w:cs="Arial"/>
          <w:b/>
          <w:sz w:val="20"/>
          <w:szCs w:val="20"/>
        </w:rPr>
        <w:t xml:space="preserve"> by</w:t>
      </w:r>
      <w:r>
        <w:rPr>
          <w:rFonts w:ascii="Arial" w:hAnsi="Arial" w:cs="Arial"/>
          <w:b/>
          <w:sz w:val="20"/>
          <w:szCs w:val="20"/>
        </w:rPr>
        <w:t>:</w:t>
      </w:r>
      <w:r w:rsidRPr="004905D9">
        <w:rPr>
          <w:rFonts w:ascii="Arial" w:hAnsi="Arial" w:cs="Arial"/>
          <w:sz w:val="20"/>
          <w:szCs w:val="20"/>
        </w:rPr>
        <w:t xml:space="preserve"> </w:t>
      </w:r>
      <w:r>
        <w:rPr>
          <w:rFonts w:ascii="Arial" w:hAnsi="Arial" w:cs="Arial"/>
          <w:sz w:val="20"/>
          <w:szCs w:val="20"/>
        </w:rPr>
        <w:t xml:space="preserve">The </w:t>
      </w:r>
      <w:r w:rsidRPr="00E24DED">
        <w:rPr>
          <w:rFonts w:ascii="Arial" w:hAnsi="Arial" w:cs="Arial"/>
          <w:color w:val="000000"/>
          <w:sz w:val="20"/>
          <w:szCs w:val="20"/>
          <w:shd w:val="clear" w:color="auto" w:fill="FFFFFF"/>
        </w:rPr>
        <w:t>Council of Chief State School Officers/State Collaborative on Assessment and Student Standards (</w:t>
      </w:r>
      <w:hyperlink r:id="rId10" w:tgtFrame="_blank" w:history="1">
        <w:r w:rsidRPr="00E24DED">
          <w:rPr>
            <w:rStyle w:val="Hyperlink"/>
            <w:rFonts w:ascii="Arial" w:hAnsi="Arial" w:cs="Arial"/>
            <w:sz w:val="20"/>
            <w:szCs w:val="20"/>
            <w:shd w:val="clear" w:color="auto" w:fill="FFFFFF"/>
          </w:rPr>
          <w:t>CCSSO</w:t>
        </w:r>
      </w:hyperlink>
      <w:r w:rsidRPr="00E24DED">
        <w:rPr>
          <w:rFonts w:ascii="Arial" w:hAnsi="Arial" w:cs="Arial"/>
          <w:color w:val="000000"/>
          <w:sz w:val="20"/>
          <w:szCs w:val="20"/>
          <w:shd w:val="clear" w:color="auto" w:fill="FFFFFF"/>
        </w:rPr>
        <w:t>/</w:t>
      </w:r>
      <w:hyperlink r:id="rId11" w:tgtFrame="_blank" w:history="1">
        <w:r w:rsidRPr="00E24DED">
          <w:rPr>
            <w:rStyle w:val="Hyperlink"/>
            <w:rFonts w:ascii="Arial" w:hAnsi="Arial" w:cs="Arial"/>
            <w:sz w:val="20"/>
            <w:szCs w:val="20"/>
            <w:shd w:val="clear" w:color="auto" w:fill="FFFFFF"/>
          </w:rPr>
          <w:t>SCASS</w:t>
        </w:r>
      </w:hyperlink>
      <w:r w:rsidRPr="00E24DED">
        <w:rPr>
          <w:rFonts w:ascii="Arial" w:hAnsi="Arial" w:cs="Arial"/>
          <w:color w:val="000000"/>
          <w:sz w:val="20"/>
          <w:szCs w:val="20"/>
          <w:shd w:val="clear" w:color="auto" w:fill="FFFFFF"/>
        </w:rPr>
        <w:t>), the Connecticut Academic Performance Test (</w:t>
      </w:r>
      <w:hyperlink r:id="rId12" w:tgtFrame="_blank" w:history="1">
        <w:r w:rsidRPr="00E24DED">
          <w:rPr>
            <w:rStyle w:val="Hyperlink"/>
            <w:rFonts w:ascii="Arial" w:hAnsi="Arial" w:cs="Arial"/>
            <w:sz w:val="20"/>
            <w:szCs w:val="20"/>
            <w:shd w:val="clear" w:color="auto" w:fill="FFFFFF"/>
          </w:rPr>
          <w:t>CAPT</w:t>
        </w:r>
      </w:hyperlink>
      <w:r w:rsidRPr="00E24DED">
        <w:rPr>
          <w:rFonts w:ascii="Arial" w:hAnsi="Arial" w:cs="Arial"/>
          <w:color w:val="000000"/>
          <w:sz w:val="20"/>
          <w:szCs w:val="20"/>
          <w:shd w:val="clear" w:color="auto" w:fill="FFFFFF"/>
        </w:rPr>
        <w:t>), the Kentucky Department of Education (</w:t>
      </w:r>
      <w:hyperlink r:id="rId13" w:tgtFrame="_blank" w:history="1">
        <w:r w:rsidRPr="00E24DED">
          <w:rPr>
            <w:rStyle w:val="Hyperlink"/>
            <w:rFonts w:ascii="Arial" w:hAnsi="Arial" w:cs="Arial"/>
            <w:sz w:val="20"/>
            <w:szCs w:val="20"/>
            <w:shd w:val="clear" w:color="auto" w:fill="FFFFFF"/>
          </w:rPr>
          <w:t>KDE</w:t>
        </w:r>
      </w:hyperlink>
      <w:r w:rsidRPr="00E24DED">
        <w:rPr>
          <w:rFonts w:ascii="Arial" w:hAnsi="Arial" w:cs="Arial"/>
          <w:color w:val="000000"/>
          <w:sz w:val="20"/>
          <w:szCs w:val="20"/>
          <w:shd w:val="clear" w:color="auto" w:fill="FFFFFF"/>
        </w:rPr>
        <w:t>), the New York State Education Department (</w:t>
      </w:r>
      <w:hyperlink r:id="rId14" w:history="1">
        <w:r w:rsidRPr="00E24DED">
          <w:rPr>
            <w:rStyle w:val="Hyperlink"/>
            <w:rFonts w:ascii="Arial" w:hAnsi="Arial" w:cs="Arial"/>
            <w:sz w:val="20"/>
            <w:szCs w:val="20"/>
            <w:shd w:val="clear" w:color="auto" w:fill="FFFFFF"/>
          </w:rPr>
          <w:t>NYSED</w:t>
        </w:r>
      </w:hyperlink>
      <w:r w:rsidRPr="00E24DED">
        <w:rPr>
          <w:rFonts w:ascii="Arial" w:hAnsi="Arial" w:cs="Arial"/>
          <w:color w:val="000000"/>
          <w:sz w:val="20"/>
          <w:szCs w:val="20"/>
          <w:shd w:val="clear" w:color="auto" w:fill="FFFFFF"/>
        </w:rPr>
        <w:t>), the RAND Institution (</w:t>
      </w:r>
      <w:hyperlink r:id="rId15" w:history="1">
        <w:r w:rsidRPr="00E24DED">
          <w:rPr>
            <w:rStyle w:val="Hyperlink"/>
            <w:rFonts w:ascii="Arial" w:hAnsi="Arial" w:cs="Arial"/>
            <w:sz w:val="20"/>
            <w:szCs w:val="20"/>
            <w:shd w:val="clear" w:color="auto" w:fill="FFFFFF"/>
          </w:rPr>
          <w:t>RAND</w:t>
        </w:r>
      </w:hyperlink>
      <w:r w:rsidRPr="00E24DED">
        <w:rPr>
          <w:rFonts w:ascii="Arial" w:hAnsi="Arial" w:cs="Arial"/>
          <w:color w:val="000000"/>
          <w:sz w:val="20"/>
          <w:szCs w:val="20"/>
          <w:shd w:val="clear" w:color="auto" w:fill="FFFFFF"/>
        </w:rPr>
        <w:t>), the Assessment of Performance Unit (APU), and the Oregon State Education Department (</w:t>
      </w:r>
      <w:hyperlink r:id="rId16" w:history="1">
        <w:r w:rsidRPr="00E24DED">
          <w:rPr>
            <w:rStyle w:val="Hyperlink"/>
            <w:rFonts w:ascii="Arial" w:hAnsi="Arial" w:cs="Arial"/>
            <w:sz w:val="20"/>
            <w:szCs w:val="20"/>
            <w:shd w:val="clear" w:color="auto" w:fill="FFFFFF"/>
          </w:rPr>
          <w:t>OSED</w:t>
        </w:r>
      </w:hyperlink>
      <w:r w:rsidRPr="00E24DED">
        <w:rPr>
          <w:rFonts w:ascii="Arial" w:hAnsi="Arial" w:cs="Arial"/>
          <w:color w:val="000000"/>
          <w:sz w:val="20"/>
          <w:szCs w:val="20"/>
          <w:shd w:val="clear" w:color="auto" w:fill="FFFFFF"/>
        </w:rPr>
        <w:t>).</w:t>
      </w:r>
    </w:p>
    <w:p w:rsidR="00AA69C0" w:rsidRDefault="00AA69C0" w:rsidP="00AA69C0">
      <w:pPr>
        <w:rPr>
          <w:rFonts w:ascii="Arial" w:hAnsi="Arial" w:cs="Arial"/>
          <w:sz w:val="20"/>
          <w:szCs w:val="20"/>
        </w:rPr>
      </w:pPr>
    </w:p>
    <w:p w:rsidR="00E24DED" w:rsidRDefault="00E24DED" w:rsidP="00AA69C0">
      <w:pPr>
        <w:rPr>
          <w:rFonts w:ascii="Arial" w:hAnsi="Arial" w:cs="Arial"/>
          <w:sz w:val="20"/>
          <w:szCs w:val="20"/>
        </w:rPr>
      </w:pPr>
    </w:p>
    <w:p w:rsidR="00E24DED" w:rsidRPr="00E24DED" w:rsidRDefault="00E24DED" w:rsidP="00AA69C0">
      <w:pPr>
        <w:rPr>
          <w:rFonts w:ascii="Arial" w:hAnsi="Arial" w:cs="Arial"/>
          <w:sz w:val="20"/>
          <w:szCs w:val="20"/>
        </w:rPr>
      </w:pPr>
      <w:r>
        <w:rPr>
          <w:rFonts w:ascii="Arial" w:hAnsi="Arial" w:cs="Arial"/>
          <w:b/>
          <w:sz w:val="20"/>
          <w:szCs w:val="20"/>
        </w:rPr>
        <w:t xml:space="preserve">Modified Assessment Submitted by:  </w:t>
      </w:r>
      <w:r w:rsidR="0094181B">
        <w:rPr>
          <w:rFonts w:ascii="Arial" w:hAnsi="Arial" w:cs="Arial"/>
          <w:sz w:val="20"/>
          <w:szCs w:val="20"/>
        </w:rPr>
        <w:t>Rochester School District</w:t>
      </w:r>
    </w:p>
    <w:p w:rsidR="001B465F" w:rsidRPr="00793053" w:rsidRDefault="001B465F" w:rsidP="001B465F">
      <w:pPr>
        <w:spacing w:after="120"/>
        <w:rPr>
          <w:rFonts w:ascii="Arial" w:hAnsi="Arial" w:cs="Arial"/>
          <w:sz w:val="20"/>
          <w:szCs w:val="20"/>
        </w:rPr>
      </w:pPr>
    </w:p>
    <w:tbl>
      <w:tblPr>
        <w:tblStyle w:val="TableGrid"/>
        <w:tblW w:w="0" w:type="auto"/>
        <w:shd w:val="clear" w:color="auto" w:fill="DBE5F1" w:themeFill="accent1" w:themeFillTint="33"/>
        <w:tblLook w:val="04A0" w:firstRow="1" w:lastRow="0" w:firstColumn="1" w:lastColumn="0" w:noHBand="0" w:noVBand="1"/>
      </w:tblPr>
      <w:tblGrid>
        <w:gridCol w:w="4428"/>
        <w:gridCol w:w="4428"/>
      </w:tblGrid>
      <w:tr w:rsidR="00806F23" w:rsidRPr="00793053" w:rsidTr="00C27970">
        <w:tc>
          <w:tcPr>
            <w:tcW w:w="8856" w:type="dxa"/>
            <w:gridSpan w:val="2"/>
            <w:shd w:val="clear" w:color="auto" w:fill="FBD4B4" w:themeFill="accent6" w:themeFillTint="66"/>
          </w:tcPr>
          <w:p w:rsidR="00DA01CA" w:rsidRPr="00AE6AEF" w:rsidRDefault="00806F23" w:rsidP="00DA01CA">
            <w:pPr>
              <w:spacing w:before="120" w:after="120"/>
              <w:rPr>
                <w:rFonts w:ascii="Arial" w:hAnsi="Arial" w:cs="Arial"/>
                <w:b/>
              </w:rPr>
            </w:pPr>
            <w:r w:rsidRPr="00793053">
              <w:rPr>
                <w:rFonts w:ascii="Arial" w:hAnsi="Arial" w:cs="Arial"/>
                <w:b/>
              </w:rPr>
              <w:t>ALIGN</w:t>
            </w:r>
            <w:r w:rsidR="00DA01CA" w:rsidRPr="00793053">
              <w:rPr>
                <w:rFonts w:ascii="Arial" w:hAnsi="Arial" w:cs="Arial"/>
                <w:b/>
              </w:rPr>
              <w:t>: Instructional Goals</w:t>
            </w:r>
          </w:p>
        </w:tc>
      </w:tr>
      <w:tr w:rsidR="00806F23" w:rsidRPr="00793053" w:rsidTr="00AE6AEF">
        <w:trPr>
          <w:trHeight w:val="593"/>
        </w:trPr>
        <w:tc>
          <w:tcPr>
            <w:tcW w:w="8856" w:type="dxa"/>
            <w:gridSpan w:val="2"/>
            <w:tcBorders>
              <w:bottom w:val="single" w:sz="4" w:space="0" w:color="auto"/>
            </w:tcBorders>
            <w:shd w:val="clear" w:color="auto" w:fill="DBE5F1" w:themeFill="accent1" w:themeFillTint="33"/>
          </w:tcPr>
          <w:p w:rsidR="00793053" w:rsidRPr="00AE6AEF" w:rsidRDefault="00E90CD1" w:rsidP="00AE6AEF">
            <w:pPr>
              <w:spacing w:before="240"/>
              <w:rPr>
                <w:rFonts w:ascii="Arial" w:hAnsi="Arial" w:cs="Arial"/>
                <w:b/>
              </w:rPr>
            </w:pPr>
            <w:r w:rsidRPr="00793053">
              <w:rPr>
                <w:rFonts w:ascii="Arial" w:hAnsi="Arial" w:cs="Arial"/>
                <w:b/>
              </w:rPr>
              <w:t>N</w:t>
            </w:r>
            <w:r w:rsidR="00793053" w:rsidRPr="00793053">
              <w:rPr>
                <w:rFonts w:ascii="Arial" w:hAnsi="Arial" w:cs="Arial"/>
                <w:b/>
              </w:rPr>
              <w:t xml:space="preserve">ew </w:t>
            </w:r>
            <w:r w:rsidRPr="00793053">
              <w:rPr>
                <w:rFonts w:ascii="Arial" w:hAnsi="Arial" w:cs="Arial"/>
                <w:b/>
              </w:rPr>
              <w:t>H</w:t>
            </w:r>
            <w:r w:rsidR="00793053" w:rsidRPr="00793053">
              <w:rPr>
                <w:rFonts w:ascii="Arial" w:hAnsi="Arial" w:cs="Arial"/>
                <w:b/>
              </w:rPr>
              <w:t>ampshire</w:t>
            </w:r>
            <w:r w:rsidRPr="00793053">
              <w:rPr>
                <w:rFonts w:ascii="Arial" w:hAnsi="Arial" w:cs="Arial"/>
                <w:b/>
              </w:rPr>
              <w:t xml:space="preserve"> </w:t>
            </w:r>
            <w:r w:rsidR="007B4254" w:rsidRPr="00793053">
              <w:rPr>
                <w:rFonts w:ascii="Arial" w:hAnsi="Arial" w:cs="Arial"/>
                <w:b/>
              </w:rPr>
              <w:t>Competencies</w:t>
            </w:r>
            <w:r w:rsidRPr="00793053">
              <w:rPr>
                <w:rFonts w:ascii="Arial" w:hAnsi="Arial" w:cs="Arial"/>
                <w:b/>
              </w:rPr>
              <w:t xml:space="preserve"> </w:t>
            </w:r>
          </w:p>
        </w:tc>
      </w:tr>
      <w:tr w:rsidR="001407A2" w:rsidRPr="00793053" w:rsidTr="00014739">
        <w:trPr>
          <w:trHeight w:val="2465"/>
        </w:trPr>
        <w:tc>
          <w:tcPr>
            <w:tcW w:w="8856" w:type="dxa"/>
            <w:gridSpan w:val="2"/>
            <w:shd w:val="clear" w:color="auto" w:fill="auto"/>
          </w:tcPr>
          <w:p w:rsidR="00480FCB" w:rsidRPr="00E71F0A" w:rsidRDefault="00480FCB" w:rsidP="00480FCB">
            <w:pPr>
              <w:spacing w:before="240"/>
              <w:rPr>
                <w:rFonts w:ascii="Arial" w:hAnsi="Arial" w:cs="Arial"/>
                <w:sz w:val="22"/>
                <w:szCs w:val="22"/>
              </w:rPr>
            </w:pPr>
            <w:r w:rsidRPr="00BA03F3">
              <w:rPr>
                <w:rFonts w:ascii="Arial" w:hAnsi="Arial" w:cs="Arial"/>
                <w:b/>
                <w:sz w:val="22"/>
                <w:szCs w:val="22"/>
                <w:u w:val="single"/>
              </w:rPr>
              <w:t>Cause and Effect</w:t>
            </w:r>
            <w:r w:rsidR="00E24DED" w:rsidRPr="00BA03F3">
              <w:rPr>
                <w:rFonts w:ascii="Arial" w:hAnsi="Arial" w:cs="Arial"/>
                <w:b/>
                <w:sz w:val="22"/>
                <w:szCs w:val="22"/>
                <w:u w:val="single"/>
              </w:rPr>
              <w:t>:</w:t>
            </w:r>
            <w:r w:rsidRPr="00E71F0A">
              <w:rPr>
                <w:rFonts w:ascii="Arial" w:hAnsi="Arial" w:cs="Arial"/>
                <w:sz w:val="22"/>
                <w:szCs w:val="22"/>
              </w:rPr>
              <w:t xml:space="preserve"> Students will demonstrate the ability to investigate, explain, and evaluate potential causal relationships by using evidence to support claims and predictions about the mechanisms that drive those relationships.</w:t>
            </w:r>
          </w:p>
          <w:p w:rsidR="00480FCB" w:rsidRPr="00E71F0A" w:rsidRDefault="00480FCB" w:rsidP="00480FCB">
            <w:pPr>
              <w:pStyle w:val="Default"/>
              <w:rPr>
                <w:rFonts w:ascii="Arial" w:hAnsi="Arial" w:cs="Arial"/>
                <w:sz w:val="22"/>
                <w:szCs w:val="22"/>
              </w:rPr>
            </w:pPr>
          </w:p>
          <w:p w:rsidR="001407A2" w:rsidRPr="00E71F0A" w:rsidRDefault="00E24DED" w:rsidP="00480FCB">
            <w:pPr>
              <w:pStyle w:val="Default"/>
              <w:rPr>
                <w:rFonts w:ascii="Arial" w:hAnsi="Arial" w:cs="Arial"/>
                <w:sz w:val="22"/>
                <w:szCs w:val="22"/>
              </w:rPr>
            </w:pPr>
            <w:r w:rsidRPr="00BA03F3">
              <w:rPr>
                <w:rFonts w:ascii="Arial" w:hAnsi="Arial" w:cs="Arial"/>
                <w:b/>
                <w:sz w:val="22"/>
                <w:szCs w:val="22"/>
                <w:u w:val="single"/>
              </w:rPr>
              <w:t>Nature of Science:</w:t>
            </w:r>
            <w:r>
              <w:rPr>
                <w:rFonts w:ascii="Arial" w:hAnsi="Arial" w:cs="Arial"/>
                <w:sz w:val="22"/>
                <w:szCs w:val="22"/>
              </w:rPr>
              <w:t xml:space="preserve">  Studen</w:t>
            </w:r>
            <w:r w:rsidR="00E36297">
              <w:rPr>
                <w:rFonts w:ascii="Arial" w:hAnsi="Arial" w:cs="Arial"/>
                <w:sz w:val="22"/>
                <w:szCs w:val="22"/>
              </w:rPr>
              <w:t>t</w:t>
            </w:r>
            <w:r>
              <w:rPr>
                <w:rFonts w:ascii="Arial" w:hAnsi="Arial" w:cs="Arial"/>
                <w:sz w:val="22"/>
                <w:szCs w:val="22"/>
              </w:rPr>
              <w:t>s will demonstrate the ability to work collaboratively and individually to generate testable questions or define problem, plan and conduct investigations using a variety of research methods in various setting, analyze and interpret dat</w:t>
            </w:r>
            <w:r w:rsidR="00E36297">
              <w:rPr>
                <w:rFonts w:ascii="Arial" w:hAnsi="Arial" w:cs="Arial"/>
                <w:sz w:val="22"/>
                <w:szCs w:val="22"/>
              </w:rPr>
              <w:t>a</w:t>
            </w:r>
            <w:r>
              <w:rPr>
                <w:rFonts w:ascii="Arial" w:hAnsi="Arial" w:cs="Arial"/>
                <w:sz w:val="22"/>
                <w:szCs w:val="22"/>
              </w:rPr>
              <w:t xml:space="preserve">, reason with evidence to construct </w:t>
            </w:r>
            <w:r w:rsidR="00E36297">
              <w:rPr>
                <w:rFonts w:ascii="Arial" w:hAnsi="Arial" w:cs="Arial"/>
                <w:sz w:val="22"/>
                <w:szCs w:val="22"/>
              </w:rPr>
              <w:t>explanation</w:t>
            </w:r>
            <w:r>
              <w:rPr>
                <w:rFonts w:ascii="Arial" w:hAnsi="Arial" w:cs="Arial"/>
                <w:sz w:val="22"/>
                <w:szCs w:val="22"/>
              </w:rPr>
              <w:t xml:space="preserve"> in light of existing theory and previous</w:t>
            </w:r>
            <w:r w:rsidR="00E36297">
              <w:rPr>
                <w:rFonts w:ascii="Arial" w:hAnsi="Arial" w:cs="Arial"/>
                <w:sz w:val="22"/>
                <w:szCs w:val="22"/>
              </w:rPr>
              <w:t xml:space="preserve"> research and effectively comm</w:t>
            </w:r>
            <w:r>
              <w:rPr>
                <w:rFonts w:ascii="Arial" w:hAnsi="Arial" w:cs="Arial"/>
                <w:sz w:val="22"/>
                <w:szCs w:val="22"/>
              </w:rPr>
              <w:t xml:space="preserve">unicate the research processes and conclusions.  </w:t>
            </w:r>
          </w:p>
        </w:tc>
      </w:tr>
      <w:tr w:rsidR="00E90CD1" w:rsidRPr="00793053" w:rsidTr="00AE6AEF">
        <w:trPr>
          <w:trHeight w:val="665"/>
        </w:trPr>
        <w:tc>
          <w:tcPr>
            <w:tcW w:w="8856" w:type="dxa"/>
            <w:gridSpan w:val="2"/>
            <w:tcBorders>
              <w:bottom w:val="single" w:sz="4" w:space="0" w:color="auto"/>
            </w:tcBorders>
            <w:shd w:val="clear" w:color="auto" w:fill="DBE5F1" w:themeFill="accent1" w:themeFillTint="33"/>
          </w:tcPr>
          <w:p w:rsidR="00DA01CA" w:rsidRPr="00AE6AEF" w:rsidRDefault="000F1797" w:rsidP="00AE6AEF">
            <w:pPr>
              <w:spacing w:before="240"/>
              <w:rPr>
                <w:rFonts w:ascii="Arial" w:hAnsi="Arial" w:cs="Arial"/>
                <w:b/>
              </w:rPr>
            </w:pPr>
            <w:r>
              <w:rPr>
                <w:rFonts w:ascii="Arial" w:hAnsi="Arial" w:cs="Arial"/>
                <w:b/>
              </w:rPr>
              <w:lastRenderedPageBreak/>
              <w:t>Ne</w:t>
            </w:r>
            <w:r w:rsidR="00AE6AEF">
              <w:rPr>
                <w:rFonts w:ascii="Arial" w:hAnsi="Arial" w:cs="Arial"/>
                <w:b/>
              </w:rPr>
              <w:t>w Hampshire Work Study Practices</w:t>
            </w:r>
          </w:p>
        </w:tc>
      </w:tr>
      <w:tr w:rsidR="00DA01CA" w:rsidRPr="00793053" w:rsidTr="00014739">
        <w:trPr>
          <w:trHeight w:val="1007"/>
        </w:trPr>
        <w:tc>
          <w:tcPr>
            <w:tcW w:w="8856" w:type="dxa"/>
            <w:gridSpan w:val="2"/>
            <w:shd w:val="clear" w:color="auto" w:fill="auto"/>
          </w:tcPr>
          <w:p w:rsidR="00480FCB" w:rsidRPr="00E71F0A" w:rsidRDefault="00480FCB" w:rsidP="00480FCB">
            <w:pPr>
              <w:rPr>
                <w:rFonts w:ascii="Arial" w:hAnsi="Arial" w:cs="Arial"/>
                <w:i/>
                <w:sz w:val="22"/>
                <w:szCs w:val="22"/>
              </w:rPr>
            </w:pPr>
            <w:r w:rsidRPr="00E71F0A">
              <w:rPr>
                <w:rFonts w:ascii="Arial" w:eastAsia="Times New Roman" w:hAnsi="Arial" w:cs="Arial"/>
                <w:color w:val="666666"/>
                <w:sz w:val="22"/>
                <w:szCs w:val="22"/>
              </w:rPr>
              <w:t>Communication</w:t>
            </w:r>
            <w:r w:rsidRPr="00E71F0A">
              <w:rPr>
                <w:rFonts w:ascii="Arial" w:hAnsi="Arial" w:cs="Arial"/>
                <w:i/>
                <w:sz w:val="22"/>
                <w:szCs w:val="22"/>
              </w:rPr>
              <w:t xml:space="preserve"> </w:t>
            </w:r>
          </w:p>
          <w:p w:rsidR="00480FCB" w:rsidRPr="00E71F0A" w:rsidRDefault="00480FCB" w:rsidP="00480FCB">
            <w:pPr>
              <w:rPr>
                <w:rFonts w:ascii="Arial" w:hAnsi="Arial" w:cs="Arial"/>
                <w:sz w:val="22"/>
                <w:szCs w:val="22"/>
              </w:rPr>
            </w:pPr>
            <w:r w:rsidRPr="00E71F0A">
              <w:rPr>
                <w:rFonts w:ascii="Arial" w:hAnsi="Arial" w:cs="Arial"/>
                <w:sz w:val="22"/>
                <w:szCs w:val="22"/>
              </w:rPr>
              <w:t>I can use various media to interpret, question, and express knowledge, information, ideas, feelings, and reasoning to create mutual understanding.</w:t>
            </w:r>
          </w:p>
          <w:p w:rsidR="00480FCB" w:rsidRPr="00E71F0A" w:rsidRDefault="00480FCB" w:rsidP="00480FCB">
            <w:pPr>
              <w:rPr>
                <w:rFonts w:ascii="Arial" w:hAnsi="Arial" w:cs="Arial"/>
                <w:i/>
                <w:sz w:val="22"/>
                <w:szCs w:val="22"/>
              </w:rPr>
            </w:pPr>
            <w:r w:rsidRPr="00E71F0A">
              <w:rPr>
                <w:rFonts w:ascii="Arial" w:hAnsi="Arial" w:cs="Arial"/>
                <w:i/>
                <w:sz w:val="22"/>
                <w:szCs w:val="22"/>
              </w:rPr>
              <w:t xml:space="preserve"> Graduating seniors will be able to demonstrate that they can:</w:t>
            </w:r>
          </w:p>
          <w:p w:rsidR="00480FCB" w:rsidRPr="00E71F0A" w:rsidRDefault="00480FCB" w:rsidP="00480FCB">
            <w:pPr>
              <w:pStyle w:val="ListParagraph"/>
              <w:numPr>
                <w:ilvl w:val="0"/>
                <w:numId w:val="20"/>
              </w:numPr>
              <w:ind w:left="1080"/>
              <w:rPr>
                <w:rFonts w:ascii="Arial" w:hAnsi="Arial" w:cs="Arial"/>
                <w:i/>
                <w:sz w:val="22"/>
                <w:szCs w:val="22"/>
              </w:rPr>
            </w:pPr>
            <w:r w:rsidRPr="00E71F0A">
              <w:rPr>
                <w:rFonts w:ascii="Arial" w:hAnsi="Arial" w:cs="Arial"/>
                <w:i/>
                <w:sz w:val="22"/>
                <w:szCs w:val="22"/>
              </w:rPr>
              <w:t>Communicate effectively using multiple modalities</w:t>
            </w:r>
          </w:p>
          <w:p w:rsidR="00480FCB" w:rsidRPr="00E71F0A" w:rsidRDefault="00480FCB" w:rsidP="00480FCB">
            <w:pPr>
              <w:pStyle w:val="ListParagraph"/>
              <w:numPr>
                <w:ilvl w:val="0"/>
                <w:numId w:val="20"/>
              </w:numPr>
              <w:ind w:left="1080"/>
              <w:rPr>
                <w:rFonts w:ascii="Arial" w:hAnsi="Arial" w:cs="Arial"/>
                <w:i/>
                <w:sz w:val="22"/>
                <w:szCs w:val="22"/>
              </w:rPr>
            </w:pPr>
            <w:r w:rsidRPr="00E71F0A">
              <w:rPr>
                <w:rFonts w:ascii="Arial" w:hAnsi="Arial" w:cs="Arial"/>
                <w:i/>
                <w:sz w:val="22"/>
                <w:szCs w:val="22"/>
              </w:rPr>
              <w:t>Interpret information using multiple senses</w:t>
            </w:r>
          </w:p>
          <w:p w:rsidR="00480FCB" w:rsidRPr="00E71F0A" w:rsidRDefault="00480FCB" w:rsidP="00480FCB">
            <w:pPr>
              <w:pStyle w:val="ListParagraph"/>
              <w:numPr>
                <w:ilvl w:val="0"/>
                <w:numId w:val="20"/>
              </w:numPr>
              <w:ind w:left="1080"/>
              <w:rPr>
                <w:rFonts w:ascii="Arial" w:hAnsi="Arial" w:cs="Arial"/>
                <w:i/>
                <w:sz w:val="22"/>
                <w:szCs w:val="22"/>
              </w:rPr>
            </w:pPr>
            <w:r w:rsidRPr="00E71F0A">
              <w:rPr>
                <w:rFonts w:ascii="Arial" w:hAnsi="Arial" w:cs="Arial"/>
                <w:i/>
                <w:sz w:val="22"/>
                <w:szCs w:val="22"/>
              </w:rPr>
              <w:t>Demonstrate ownership of the work</w:t>
            </w:r>
          </w:p>
          <w:p w:rsidR="00480FCB" w:rsidRPr="00E71F0A" w:rsidRDefault="00480FCB" w:rsidP="00480FCB">
            <w:pPr>
              <w:shd w:val="clear" w:color="auto" w:fill="FFFFFF"/>
              <w:spacing w:line="240" w:lineRule="atLeast"/>
              <w:rPr>
                <w:rFonts w:ascii="Arial" w:eastAsia="Times New Roman" w:hAnsi="Arial" w:cs="Arial"/>
                <w:color w:val="666666"/>
                <w:sz w:val="22"/>
                <w:szCs w:val="22"/>
              </w:rPr>
            </w:pPr>
            <w:r w:rsidRPr="00E71F0A">
              <w:rPr>
                <w:rFonts w:ascii="Arial" w:eastAsia="Times New Roman" w:hAnsi="Arial" w:cs="Arial"/>
                <w:color w:val="666666"/>
                <w:sz w:val="22"/>
                <w:szCs w:val="22"/>
              </w:rPr>
              <w:t xml:space="preserve"> </w:t>
            </w:r>
          </w:p>
          <w:p w:rsidR="00480FCB" w:rsidRPr="00E71F0A" w:rsidRDefault="00480FCB" w:rsidP="00480FCB">
            <w:pPr>
              <w:shd w:val="clear" w:color="auto" w:fill="FFFFFF"/>
              <w:spacing w:line="240" w:lineRule="atLeast"/>
              <w:rPr>
                <w:rFonts w:ascii="Arial" w:eastAsia="Times New Roman" w:hAnsi="Arial" w:cs="Arial"/>
                <w:color w:val="666666"/>
                <w:sz w:val="22"/>
                <w:szCs w:val="22"/>
              </w:rPr>
            </w:pPr>
            <w:r w:rsidRPr="00E71F0A">
              <w:rPr>
                <w:rFonts w:ascii="Arial" w:eastAsia="Times New Roman" w:hAnsi="Arial" w:cs="Arial"/>
                <w:color w:val="666666"/>
                <w:sz w:val="22"/>
                <w:szCs w:val="22"/>
              </w:rPr>
              <w:t>Collaboration</w:t>
            </w:r>
          </w:p>
          <w:p w:rsidR="00480FCB" w:rsidRPr="00E71F0A" w:rsidRDefault="00480FCB" w:rsidP="00480FCB">
            <w:pPr>
              <w:rPr>
                <w:rFonts w:ascii="Arial" w:hAnsi="Arial" w:cs="Arial"/>
                <w:sz w:val="22"/>
                <w:szCs w:val="22"/>
              </w:rPr>
            </w:pPr>
            <w:r w:rsidRPr="00E71F0A">
              <w:rPr>
                <w:rFonts w:ascii="Arial" w:hAnsi="Arial" w:cs="Arial"/>
                <w:sz w:val="22"/>
                <w:szCs w:val="22"/>
              </w:rPr>
              <w:t>I can work in diverse groups to achieve a common goal.</w:t>
            </w:r>
          </w:p>
          <w:p w:rsidR="00480FCB" w:rsidRPr="00E71F0A" w:rsidRDefault="00480FCB" w:rsidP="00480FCB">
            <w:pPr>
              <w:rPr>
                <w:rFonts w:ascii="Arial" w:hAnsi="Arial" w:cs="Arial"/>
                <w:sz w:val="22"/>
                <w:szCs w:val="22"/>
              </w:rPr>
            </w:pPr>
          </w:p>
          <w:p w:rsidR="00480FCB" w:rsidRPr="00E71F0A" w:rsidRDefault="00480FCB" w:rsidP="00480FCB">
            <w:pPr>
              <w:ind w:left="360"/>
              <w:rPr>
                <w:rFonts w:ascii="Arial" w:hAnsi="Arial" w:cs="Arial"/>
                <w:i/>
                <w:sz w:val="22"/>
                <w:szCs w:val="22"/>
              </w:rPr>
            </w:pPr>
            <w:r w:rsidRPr="00E71F0A">
              <w:rPr>
                <w:rFonts w:ascii="Arial" w:hAnsi="Arial" w:cs="Arial"/>
                <w:i/>
                <w:sz w:val="22"/>
                <w:szCs w:val="22"/>
              </w:rPr>
              <w:t>Graduating seniors will be able to demonstrate that they can:</w:t>
            </w:r>
          </w:p>
          <w:p w:rsidR="00480FCB" w:rsidRPr="00E71F0A" w:rsidRDefault="00480FCB" w:rsidP="00480FCB">
            <w:pPr>
              <w:pStyle w:val="ListParagraph"/>
              <w:numPr>
                <w:ilvl w:val="0"/>
                <w:numId w:val="21"/>
              </w:numPr>
              <w:rPr>
                <w:rFonts w:ascii="Arial" w:hAnsi="Arial" w:cs="Arial"/>
                <w:i/>
                <w:sz w:val="22"/>
                <w:szCs w:val="22"/>
              </w:rPr>
            </w:pPr>
            <w:r w:rsidRPr="00E71F0A">
              <w:rPr>
                <w:rFonts w:ascii="Arial" w:hAnsi="Arial" w:cs="Arial"/>
                <w:i/>
                <w:sz w:val="22"/>
                <w:szCs w:val="22"/>
              </w:rPr>
              <w:t>Contribute respectfully</w:t>
            </w:r>
          </w:p>
          <w:p w:rsidR="00480FCB" w:rsidRPr="00E71F0A" w:rsidRDefault="00480FCB" w:rsidP="00480FCB">
            <w:pPr>
              <w:pStyle w:val="ListParagraph"/>
              <w:numPr>
                <w:ilvl w:val="0"/>
                <w:numId w:val="21"/>
              </w:numPr>
              <w:rPr>
                <w:rFonts w:ascii="Arial" w:hAnsi="Arial" w:cs="Arial"/>
                <w:i/>
                <w:sz w:val="22"/>
                <w:szCs w:val="22"/>
              </w:rPr>
            </w:pPr>
            <w:r w:rsidRPr="00E71F0A">
              <w:rPr>
                <w:rFonts w:ascii="Arial" w:hAnsi="Arial" w:cs="Arial"/>
                <w:i/>
                <w:sz w:val="22"/>
                <w:szCs w:val="22"/>
              </w:rPr>
              <w:t>Listen and share resources and ideas</w:t>
            </w:r>
          </w:p>
          <w:p w:rsidR="00480FCB" w:rsidRPr="00E71F0A" w:rsidRDefault="00480FCB" w:rsidP="00480FCB">
            <w:pPr>
              <w:pStyle w:val="ListParagraph"/>
              <w:numPr>
                <w:ilvl w:val="0"/>
                <w:numId w:val="21"/>
              </w:numPr>
              <w:rPr>
                <w:rFonts w:ascii="Arial" w:hAnsi="Arial" w:cs="Arial"/>
                <w:b/>
                <w:sz w:val="22"/>
                <w:szCs w:val="22"/>
              </w:rPr>
            </w:pPr>
            <w:r w:rsidRPr="00E71F0A">
              <w:rPr>
                <w:rFonts w:ascii="Arial" w:hAnsi="Arial" w:cs="Arial"/>
                <w:i/>
                <w:sz w:val="22"/>
                <w:szCs w:val="22"/>
              </w:rPr>
              <w:t>Accept and fulfill roles</w:t>
            </w:r>
          </w:p>
          <w:p w:rsidR="00DA01CA" w:rsidRPr="00480FCB" w:rsidRDefault="00480FCB" w:rsidP="00480FCB">
            <w:pPr>
              <w:pStyle w:val="ListParagraph"/>
              <w:numPr>
                <w:ilvl w:val="0"/>
                <w:numId w:val="21"/>
              </w:numPr>
              <w:rPr>
                <w:rFonts w:ascii="Arial" w:hAnsi="Arial" w:cs="Arial"/>
                <w:b/>
                <w:sz w:val="20"/>
                <w:szCs w:val="20"/>
              </w:rPr>
            </w:pPr>
            <w:r w:rsidRPr="00E71F0A">
              <w:rPr>
                <w:rFonts w:ascii="Arial" w:hAnsi="Arial" w:cs="Arial"/>
                <w:i/>
                <w:sz w:val="22"/>
                <w:szCs w:val="22"/>
              </w:rPr>
              <w:t>Exercise flexibility and willingness to compromise</w:t>
            </w:r>
          </w:p>
        </w:tc>
      </w:tr>
      <w:tr w:rsidR="00806F23" w:rsidRPr="00793053" w:rsidTr="00A73A4A">
        <w:trPr>
          <w:trHeight w:val="1367"/>
        </w:trPr>
        <w:tc>
          <w:tcPr>
            <w:tcW w:w="8856" w:type="dxa"/>
            <w:gridSpan w:val="2"/>
            <w:tcBorders>
              <w:bottom w:val="single" w:sz="4" w:space="0" w:color="auto"/>
            </w:tcBorders>
            <w:shd w:val="clear" w:color="auto" w:fill="DBE5F1" w:themeFill="accent1" w:themeFillTint="33"/>
          </w:tcPr>
          <w:p w:rsidR="00D55C08" w:rsidRPr="00793053" w:rsidRDefault="00E90CD1" w:rsidP="00806F23">
            <w:pPr>
              <w:spacing w:before="240"/>
              <w:rPr>
                <w:rFonts w:ascii="Arial" w:hAnsi="Arial" w:cs="Arial"/>
                <w:b/>
              </w:rPr>
            </w:pPr>
            <w:r w:rsidRPr="00793053">
              <w:rPr>
                <w:rFonts w:ascii="Arial" w:hAnsi="Arial" w:cs="Arial"/>
                <w:b/>
              </w:rPr>
              <w:t>Other</w:t>
            </w:r>
            <w:r w:rsidR="00793053" w:rsidRPr="00793053">
              <w:rPr>
                <w:rFonts w:ascii="Arial" w:hAnsi="Arial" w:cs="Arial"/>
                <w:b/>
              </w:rPr>
              <w:t xml:space="preserve"> G</w:t>
            </w:r>
            <w:r w:rsidR="00806F23" w:rsidRPr="00793053">
              <w:rPr>
                <w:rFonts w:ascii="Arial" w:hAnsi="Arial" w:cs="Arial"/>
                <w:b/>
              </w:rPr>
              <w:t xml:space="preserve">oals </w:t>
            </w:r>
          </w:p>
          <w:p w:rsidR="007B4254" w:rsidRPr="00D43B12" w:rsidRDefault="00D55C08" w:rsidP="00D43B12">
            <w:pPr>
              <w:pStyle w:val="ListParagraph"/>
              <w:numPr>
                <w:ilvl w:val="0"/>
                <w:numId w:val="3"/>
              </w:numPr>
              <w:spacing w:before="240"/>
              <w:rPr>
                <w:rFonts w:ascii="Arial" w:hAnsi="Arial" w:cs="Arial"/>
                <w:b/>
                <w:sz w:val="22"/>
                <w:szCs w:val="22"/>
              </w:rPr>
            </w:pPr>
            <w:r w:rsidRPr="00D43B12">
              <w:rPr>
                <w:rFonts w:ascii="Arial" w:hAnsi="Arial" w:cs="Arial"/>
                <w:b/>
                <w:sz w:val="22"/>
                <w:szCs w:val="22"/>
              </w:rPr>
              <w:t>S</w:t>
            </w:r>
            <w:r w:rsidR="00806F23" w:rsidRPr="00D43B12">
              <w:rPr>
                <w:rFonts w:ascii="Arial" w:hAnsi="Arial" w:cs="Arial"/>
                <w:b/>
                <w:sz w:val="22"/>
                <w:szCs w:val="22"/>
              </w:rPr>
              <w:t>tandards, 21</w:t>
            </w:r>
            <w:r w:rsidR="00806F23" w:rsidRPr="00D43B12">
              <w:rPr>
                <w:rFonts w:ascii="Arial" w:hAnsi="Arial" w:cs="Arial"/>
                <w:b/>
                <w:sz w:val="22"/>
                <w:szCs w:val="22"/>
                <w:vertAlign w:val="superscript"/>
              </w:rPr>
              <w:t>st</w:t>
            </w:r>
            <w:r w:rsidR="00806F23" w:rsidRPr="00D43B12">
              <w:rPr>
                <w:rFonts w:ascii="Arial" w:hAnsi="Arial" w:cs="Arial"/>
                <w:b/>
                <w:sz w:val="22"/>
                <w:szCs w:val="22"/>
              </w:rPr>
              <w:t xml:space="preserve"> century sk</w:t>
            </w:r>
            <w:r w:rsidRPr="00D43B12">
              <w:rPr>
                <w:rFonts w:ascii="Arial" w:hAnsi="Arial" w:cs="Arial"/>
                <w:b/>
                <w:sz w:val="22"/>
                <w:szCs w:val="22"/>
              </w:rPr>
              <w:t>ills, and school-specific goals</w:t>
            </w:r>
          </w:p>
        </w:tc>
      </w:tr>
      <w:tr w:rsidR="00D55C08" w:rsidRPr="00793053" w:rsidTr="008718BD">
        <w:trPr>
          <w:trHeight w:val="2213"/>
        </w:trPr>
        <w:tc>
          <w:tcPr>
            <w:tcW w:w="8856" w:type="dxa"/>
            <w:gridSpan w:val="2"/>
            <w:tcBorders>
              <w:bottom w:val="single" w:sz="4" w:space="0" w:color="auto"/>
            </w:tcBorders>
            <w:shd w:val="clear" w:color="auto" w:fill="auto"/>
          </w:tcPr>
          <w:p w:rsidR="00360353" w:rsidRDefault="00360353" w:rsidP="00360353">
            <w:pPr>
              <w:pStyle w:val="ListParagraph"/>
              <w:numPr>
                <w:ilvl w:val="0"/>
                <w:numId w:val="20"/>
              </w:numPr>
              <w:ind w:left="1080"/>
              <w:rPr>
                <w:rFonts w:ascii="Arial" w:hAnsi="Arial" w:cs="Arial"/>
                <w:sz w:val="22"/>
                <w:szCs w:val="22"/>
              </w:rPr>
            </w:pPr>
            <w:r w:rsidRPr="00360353">
              <w:rPr>
                <w:rFonts w:ascii="Arial" w:hAnsi="Arial" w:cs="Arial"/>
                <w:sz w:val="22"/>
                <w:szCs w:val="22"/>
              </w:rPr>
              <w:t>Students will demonstrate the ability to work independently and collaboratively to solve problems and accomplish goals.</w:t>
            </w:r>
          </w:p>
          <w:p w:rsidR="001A06D6" w:rsidRPr="001A06D6" w:rsidRDefault="001A06D6" w:rsidP="001A06D6">
            <w:pPr>
              <w:rPr>
                <w:rFonts w:ascii="Arial" w:hAnsi="Arial" w:cs="Arial"/>
                <w:sz w:val="22"/>
                <w:szCs w:val="22"/>
                <w:u w:val="single"/>
              </w:rPr>
            </w:pPr>
            <w:r w:rsidRPr="001A06D6">
              <w:rPr>
                <w:rFonts w:ascii="Arial" w:hAnsi="Arial" w:cs="Arial"/>
                <w:sz w:val="22"/>
                <w:szCs w:val="22"/>
                <w:u w:val="single"/>
              </w:rPr>
              <w:t>National Science Education Standards:</w:t>
            </w:r>
          </w:p>
          <w:p w:rsidR="001A06D6" w:rsidRPr="001A06D6" w:rsidRDefault="001A06D6" w:rsidP="001A06D6">
            <w:pPr>
              <w:pStyle w:val="ListParagraph"/>
              <w:numPr>
                <w:ilvl w:val="0"/>
                <w:numId w:val="20"/>
              </w:numPr>
              <w:rPr>
                <w:rFonts w:ascii="Arial" w:hAnsi="Arial" w:cs="Arial"/>
                <w:sz w:val="22"/>
                <w:szCs w:val="22"/>
              </w:rPr>
            </w:pPr>
            <w:r w:rsidRPr="001A06D6">
              <w:rPr>
                <w:rFonts w:ascii="Arial" w:hAnsi="Arial" w:cs="Arial"/>
                <w:sz w:val="22"/>
                <w:szCs w:val="22"/>
              </w:rPr>
              <w:t>12 A SI 1: Abilities necessary to do scientific inquiry: Grades 9-12</w:t>
            </w:r>
          </w:p>
          <w:p w:rsidR="001A06D6" w:rsidRPr="001A06D6" w:rsidRDefault="001A06D6" w:rsidP="001A06D6">
            <w:pPr>
              <w:pStyle w:val="ListParagraph"/>
              <w:numPr>
                <w:ilvl w:val="0"/>
                <w:numId w:val="20"/>
              </w:numPr>
              <w:rPr>
                <w:rFonts w:ascii="Arial" w:hAnsi="Arial" w:cs="Arial"/>
                <w:sz w:val="22"/>
                <w:szCs w:val="22"/>
              </w:rPr>
            </w:pPr>
            <w:r w:rsidRPr="001A06D6">
              <w:rPr>
                <w:rFonts w:ascii="Arial" w:hAnsi="Arial" w:cs="Arial"/>
                <w:sz w:val="22"/>
                <w:szCs w:val="22"/>
              </w:rPr>
              <w:t>1.3 Use technology and mathematics to improve investigations and communications. A variety of technologies, such as hand tools, measuring instruments, and calculators, should be an integral component of scientific investigations. The use of computers for the collection, analysis, and display of data is also a part of this standard. Mathematics plays an essential role in all aspects of an inquiry. For example, measurement is used for posing questions, formulas are used for developing explanations, and charts and graphs are used for communicating results.</w:t>
            </w:r>
          </w:p>
          <w:p w:rsidR="001A06D6" w:rsidRPr="001A06D6" w:rsidRDefault="001A06D6" w:rsidP="001A06D6">
            <w:pPr>
              <w:pStyle w:val="ListParagraph"/>
              <w:numPr>
                <w:ilvl w:val="0"/>
                <w:numId w:val="20"/>
              </w:numPr>
              <w:rPr>
                <w:rFonts w:ascii="Arial" w:hAnsi="Arial" w:cs="Arial"/>
                <w:sz w:val="22"/>
                <w:szCs w:val="22"/>
              </w:rPr>
            </w:pPr>
            <w:r w:rsidRPr="001A06D6">
              <w:rPr>
                <w:rFonts w:ascii="Arial" w:hAnsi="Arial" w:cs="Arial"/>
                <w:sz w:val="22"/>
                <w:szCs w:val="22"/>
              </w:rPr>
              <w:t>1.4 Formulate and revise scientific explanations and models using logic and evidence. Student inquiries should culminate in formulating an explanation or model. Models should be physical, conceptual, and mathematical. In the process of answering the questions, the students should engage in discussions and arguments that result in the revision of their explanations. These discussions should be based on scientific knowledge, the use of logic, and evidence from their investigation.</w:t>
            </w:r>
          </w:p>
          <w:p w:rsidR="001A06D6" w:rsidRPr="001A06D6" w:rsidRDefault="001A06D6" w:rsidP="001A06D6">
            <w:pPr>
              <w:pStyle w:val="ListParagraph"/>
              <w:numPr>
                <w:ilvl w:val="0"/>
                <w:numId w:val="20"/>
              </w:numPr>
              <w:rPr>
                <w:rFonts w:ascii="Arial" w:hAnsi="Arial" w:cs="Arial"/>
                <w:sz w:val="22"/>
                <w:szCs w:val="22"/>
              </w:rPr>
            </w:pPr>
            <w:r w:rsidRPr="001A06D6">
              <w:rPr>
                <w:rFonts w:ascii="Arial" w:hAnsi="Arial" w:cs="Arial"/>
                <w:sz w:val="22"/>
                <w:szCs w:val="22"/>
              </w:rPr>
              <w:t>8 B PS 3: Transfer of energy: Grades 5-8</w:t>
            </w:r>
          </w:p>
          <w:p w:rsidR="001A06D6" w:rsidRPr="001A06D6" w:rsidRDefault="001A06D6" w:rsidP="001A06D6">
            <w:pPr>
              <w:pStyle w:val="ListParagraph"/>
              <w:numPr>
                <w:ilvl w:val="0"/>
                <w:numId w:val="20"/>
              </w:numPr>
              <w:rPr>
                <w:rFonts w:ascii="Arial" w:hAnsi="Arial" w:cs="Arial"/>
                <w:sz w:val="22"/>
                <w:szCs w:val="22"/>
              </w:rPr>
            </w:pPr>
            <w:r w:rsidRPr="001A06D6">
              <w:rPr>
                <w:rFonts w:ascii="Arial" w:hAnsi="Arial" w:cs="Arial"/>
                <w:sz w:val="22"/>
                <w:szCs w:val="22"/>
              </w:rPr>
              <w:t xml:space="preserve">3.2 Heat moves in predictable ways, flowing from warmer objects to </w:t>
            </w:r>
            <w:r w:rsidRPr="001A06D6">
              <w:rPr>
                <w:rFonts w:ascii="Arial" w:hAnsi="Arial" w:cs="Arial"/>
                <w:sz w:val="22"/>
                <w:szCs w:val="22"/>
              </w:rPr>
              <w:lastRenderedPageBreak/>
              <w:t>cooler ones, until both reach the same temperature.</w:t>
            </w:r>
          </w:p>
          <w:p w:rsidR="001A06D6" w:rsidRPr="001A06D6" w:rsidRDefault="001A06D6" w:rsidP="001A06D6">
            <w:pPr>
              <w:pStyle w:val="ListParagraph"/>
              <w:numPr>
                <w:ilvl w:val="0"/>
                <w:numId w:val="20"/>
              </w:numPr>
              <w:rPr>
                <w:rFonts w:ascii="Arial" w:hAnsi="Arial" w:cs="Arial"/>
                <w:sz w:val="22"/>
                <w:szCs w:val="22"/>
              </w:rPr>
            </w:pPr>
            <w:r w:rsidRPr="001A06D6">
              <w:rPr>
                <w:rFonts w:ascii="Arial" w:hAnsi="Arial" w:cs="Arial"/>
                <w:sz w:val="22"/>
                <w:szCs w:val="22"/>
              </w:rPr>
              <w:t>8 C LS 3: Regulation and behavior: Grades 5-8</w:t>
            </w:r>
          </w:p>
          <w:p w:rsidR="001A06D6" w:rsidRPr="001A06D6" w:rsidRDefault="001A06D6" w:rsidP="001A06D6">
            <w:pPr>
              <w:pStyle w:val="ListParagraph"/>
              <w:numPr>
                <w:ilvl w:val="0"/>
                <w:numId w:val="20"/>
              </w:numPr>
              <w:rPr>
                <w:rFonts w:ascii="Arial" w:hAnsi="Arial" w:cs="Arial"/>
                <w:sz w:val="22"/>
                <w:szCs w:val="22"/>
              </w:rPr>
            </w:pPr>
            <w:r w:rsidRPr="001A06D6">
              <w:rPr>
                <w:rFonts w:ascii="Arial" w:hAnsi="Arial" w:cs="Arial"/>
                <w:sz w:val="22"/>
                <w:szCs w:val="22"/>
              </w:rPr>
              <w:t xml:space="preserve">3.2 Regulation of an </w:t>
            </w:r>
            <w:proofErr w:type="spellStart"/>
            <w:r w:rsidRPr="001A06D6">
              <w:rPr>
                <w:rFonts w:ascii="Arial" w:hAnsi="Arial" w:cs="Arial"/>
                <w:sz w:val="22"/>
                <w:szCs w:val="22"/>
              </w:rPr>
              <w:t>organism</w:t>
            </w:r>
            <w:r w:rsidRPr="001A06D6">
              <w:rPr>
                <w:rFonts w:ascii="Tahoma" w:hAnsi="Tahoma" w:cs="Tahoma"/>
                <w:sz w:val="22"/>
                <w:szCs w:val="22"/>
              </w:rPr>
              <w:t>�</w:t>
            </w:r>
            <w:r w:rsidRPr="001A06D6">
              <w:rPr>
                <w:rFonts w:ascii="Arial" w:hAnsi="Arial" w:cs="Arial"/>
                <w:sz w:val="22"/>
                <w:szCs w:val="22"/>
              </w:rPr>
              <w:t>s</w:t>
            </w:r>
            <w:proofErr w:type="spellEnd"/>
            <w:r w:rsidRPr="001A06D6">
              <w:rPr>
                <w:rFonts w:ascii="Arial" w:hAnsi="Arial" w:cs="Arial"/>
                <w:sz w:val="22"/>
                <w:szCs w:val="22"/>
              </w:rPr>
              <w:t xml:space="preserve"> internal environment involves sensing the internal environment and changing physiologic activities to keep conditions within the range required to survive.</w:t>
            </w:r>
          </w:p>
          <w:p w:rsidR="001A06D6" w:rsidRPr="001A06D6" w:rsidRDefault="001A06D6" w:rsidP="001A06D6">
            <w:pPr>
              <w:pStyle w:val="ListParagraph"/>
              <w:numPr>
                <w:ilvl w:val="0"/>
                <w:numId w:val="20"/>
              </w:numPr>
              <w:rPr>
                <w:rFonts w:ascii="Arial" w:hAnsi="Arial" w:cs="Arial"/>
                <w:sz w:val="22"/>
                <w:szCs w:val="22"/>
              </w:rPr>
            </w:pPr>
            <w:r w:rsidRPr="001A06D6">
              <w:rPr>
                <w:rFonts w:ascii="Arial" w:hAnsi="Arial" w:cs="Arial"/>
                <w:sz w:val="22"/>
                <w:szCs w:val="22"/>
              </w:rPr>
              <w:t>(Use the "hot" link on the PALS home page to check the full text of related National Science Education Standards, if desired.)</w:t>
            </w:r>
          </w:p>
          <w:p w:rsidR="001A06D6" w:rsidRPr="001A06D6" w:rsidRDefault="001A06D6" w:rsidP="001A06D6">
            <w:pPr>
              <w:rPr>
                <w:rFonts w:ascii="Arial" w:hAnsi="Arial" w:cs="Arial"/>
                <w:sz w:val="22"/>
                <w:szCs w:val="22"/>
                <w:u w:val="single"/>
              </w:rPr>
            </w:pPr>
            <w:r w:rsidRPr="001A06D6">
              <w:rPr>
                <w:rFonts w:ascii="Arial" w:hAnsi="Arial" w:cs="Arial"/>
                <w:sz w:val="22"/>
                <w:szCs w:val="22"/>
                <w:u w:val="single"/>
              </w:rPr>
              <w:t>National Council of Teachers of Mathematics:</w:t>
            </w:r>
          </w:p>
          <w:p w:rsidR="001A06D6" w:rsidRPr="001A06D6" w:rsidRDefault="001A06D6" w:rsidP="001A06D6">
            <w:pPr>
              <w:pStyle w:val="ListParagraph"/>
              <w:numPr>
                <w:ilvl w:val="0"/>
                <w:numId w:val="20"/>
              </w:numPr>
              <w:rPr>
                <w:rFonts w:ascii="Arial" w:hAnsi="Arial" w:cs="Arial"/>
                <w:sz w:val="22"/>
                <w:szCs w:val="22"/>
              </w:rPr>
            </w:pPr>
            <w:r w:rsidRPr="001A06D6">
              <w:rPr>
                <w:rFonts w:ascii="Arial" w:hAnsi="Arial" w:cs="Arial"/>
                <w:sz w:val="22"/>
                <w:szCs w:val="22"/>
              </w:rPr>
              <w:t xml:space="preserve">AL1: Understand patterns, relations and functions: </w:t>
            </w:r>
          </w:p>
          <w:p w:rsidR="001A06D6" w:rsidRPr="001A06D6" w:rsidRDefault="001A06D6" w:rsidP="001A06D6">
            <w:pPr>
              <w:pStyle w:val="ListParagraph"/>
              <w:numPr>
                <w:ilvl w:val="0"/>
                <w:numId w:val="20"/>
              </w:numPr>
              <w:rPr>
                <w:rFonts w:ascii="Arial" w:hAnsi="Arial" w:cs="Arial"/>
                <w:sz w:val="22"/>
                <w:szCs w:val="22"/>
              </w:rPr>
            </w:pPr>
            <w:r w:rsidRPr="001A06D6">
              <w:rPr>
                <w:rFonts w:ascii="Arial" w:hAnsi="Arial" w:cs="Arial"/>
                <w:sz w:val="22"/>
                <w:szCs w:val="22"/>
              </w:rPr>
              <w:t>Grades 9-12 k. analyze functions of one variable by investigating rates of change, intercepts, zeros, asymptotes, and local and global behavior</w:t>
            </w:r>
          </w:p>
          <w:p w:rsidR="001A06D6" w:rsidRPr="001A06D6" w:rsidRDefault="001A06D6" w:rsidP="001A06D6">
            <w:pPr>
              <w:pStyle w:val="ListParagraph"/>
              <w:numPr>
                <w:ilvl w:val="0"/>
                <w:numId w:val="20"/>
              </w:numPr>
              <w:rPr>
                <w:rFonts w:ascii="Arial" w:hAnsi="Arial" w:cs="Arial"/>
                <w:sz w:val="22"/>
                <w:szCs w:val="22"/>
              </w:rPr>
            </w:pPr>
            <w:r w:rsidRPr="001A06D6">
              <w:rPr>
                <w:rFonts w:ascii="Arial" w:hAnsi="Arial" w:cs="Arial"/>
                <w:sz w:val="22"/>
                <w:szCs w:val="22"/>
              </w:rPr>
              <w:t xml:space="preserve">AL3: Use mathematical models to represent and understand quantitative relationships: </w:t>
            </w:r>
          </w:p>
          <w:p w:rsidR="001A06D6" w:rsidRPr="001A06D6" w:rsidRDefault="001A06D6" w:rsidP="001A06D6">
            <w:pPr>
              <w:pStyle w:val="ListParagraph"/>
              <w:numPr>
                <w:ilvl w:val="0"/>
                <w:numId w:val="20"/>
              </w:numPr>
              <w:rPr>
                <w:rFonts w:ascii="Arial" w:hAnsi="Arial" w:cs="Arial"/>
                <w:sz w:val="22"/>
                <w:szCs w:val="22"/>
              </w:rPr>
            </w:pPr>
            <w:r w:rsidRPr="001A06D6">
              <w:rPr>
                <w:rFonts w:ascii="Arial" w:hAnsi="Arial" w:cs="Arial"/>
                <w:sz w:val="22"/>
                <w:szCs w:val="22"/>
              </w:rPr>
              <w:t>Grades 9-12 f. draw reasonable conclusions about a situation being modeled</w:t>
            </w:r>
          </w:p>
          <w:p w:rsidR="001A06D6" w:rsidRPr="001A06D6" w:rsidRDefault="001A06D6" w:rsidP="001A06D6">
            <w:pPr>
              <w:pStyle w:val="ListParagraph"/>
              <w:numPr>
                <w:ilvl w:val="0"/>
                <w:numId w:val="20"/>
              </w:numPr>
              <w:rPr>
                <w:rFonts w:ascii="Arial" w:hAnsi="Arial" w:cs="Arial"/>
                <w:sz w:val="22"/>
                <w:szCs w:val="22"/>
              </w:rPr>
            </w:pPr>
            <w:r w:rsidRPr="001A06D6">
              <w:rPr>
                <w:rFonts w:ascii="Arial" w:hAnsi="Arial" w:cs="Arial"/>
                <w:sz w:val="22"/>
                <w:szCs w:val="22"/>
              </w:rPr>
              <w:t xml:space="preserve">AL4: Analyze change in various contexts : </w:t>
            </w:r>
          </w:p>
          <w:p w:rsidR="001A06D6" w:rsidRPr="001A06D6" w:rsidRDefault="001A06D6" w:rsidP="001A06D6">
            <w:pPr>
              <w:pStyle w:val="ListParagraph"/>
              <w:numPr>
                <w:ilvl w:val="0"/>
                <w:numId w:val="20"/>
              </w:numPr>
              <w:rPr>
                <w:rFonts w:ascii="Arial" w:hAnsi="Arial" w:cs="Arial"/>
                <w:sz w:val="22"/>
                <w:szCs w:val="22"/>
              </w:rPr>
            </w:pPr>
            <w:r w:rsidRPr="001A06D6">
              <w:rPr>
                <w:rFonts w:ascii="Arial" w:hAnsi="Arial" w:cs="Arial"/>
                <w:sz w:val="22"/>
                <w:szCs w:val="22"/>
              </w:rPr>
              <w:t>Grades 9-12 f. use graphs to analyze the nature of changes in quantities in linear relationships</w:t>
            </w:r>
          </w:p>
          <w:p w:rsidR="001A06D6" w:rsidRPr="001A06D6" w:rsidRDefault="001A06D6" w:rsidP="001A06D6">
            <w:pPr>
              <w:pStyle w:val="ListParagraph"/>
              <w:numPr>
                <w:ilvl w:val="0"/>
                <w:numId w:val="20"/>
              </w:numPr>
              <w:rPr>
                <w:rFonts w:ascii="Arial" w:hAnsi="Arial" w:cs="Arial"/>
                <w:sz w:val="22"/>
                <w:szCs w:val="22"/>
              </w:rPr>
            </w:pPr>
            <w:r w:rsidRPr="001A06D6">
              <w:rPr>
                <w:rFonts w:ascii="Arial" w:hAnsi="Arial" w:cs="Arial"/>
                <w:sz w:val="22"/>
                <w:szCs w:val="22"/>
              </w:rPr>
              <w:t xml:space="preserve">DAP1: Formulate questions that can be addressed with data and collect, organize, and display relevant data to answer them: </w:t>
            </w:r>
          </w:p>
          <w:p w:rsidR="001A06D6" w:rsidRPr="001A06D6" w:rsidRDefault="001A06D6" w:rsidP="001A06D6">
            <w:pPr>
              <w:pStyle w:val="ListParagraph"/>
              <w:numPr>
                <w:ilvl w:val="0"/>
                <w:numId w:val="20"/>
              </w:numPr>
              <w:rPr>
                <w:rFonts w:ascii="Arial" w:hAnsi="Arial" w:cs="Arial"/>
                <w:sz w:val="22"/>
                <w:szCs w:val="22"/>
              </w:rPr>
            </w:pPr>
            <w:r w:rsidRPr="001A06D6">
              <w:rPr>
                <w:rFonts w:ascii="Arial" w:hAnsi="Arial" w:cs="Arial"/>
                <w:sz w:val="22"/>
                <w:szCs w:val="22"/>
              </w:rPr>
              <w:t xml:space="preserve">Grades 9-12 l. understand the meaning of measurement data and categorical data, of univariate and bivariate data, and of the term variable </w:t>
            </w:r>
          </w:p>
          <w:p w:rsidR="001A06D6" w:rsidRPr="001A06D6" w:rsidRDefault="001A06D6" w:rsidP="001A06D6">
            <w:pPr>
              <w:pStyle w:val="ListParagraph"/>
              <w:numPr>
                <w:ilvl w:val="0"/>
                <w:numId w:val="20"/>
              </w:numPr>
              <w:rPr>
                <w:rFonts w:ascii="Arial" w:hAnsi="Arial" w:cs="Arial"/>
                <w:sz w:val="22"/>
                <w:szCs w:val="22"/>
              </w:rPr>
            </w:pPr>
            <w:r w:rsidRPr="001A06D6">
              <w:rPr>
                <w:rFonts w:ascii="Arial" w:hAnsi="Arial" w:cs="Arial"/>
                <w:sz w:val="22"/>
                <w:szCs w:val="22"/>
              </w:rPr>
              <w:t>Grades 9-12 m. understand histograms, parallel box plots, and scatter plots and use them to display data</w:t>
            </w:r>
          </w:p>
          <w:p w:rsidR="001A06D6" w:rsidRPr="001A06D6" w:rsidRDefault="001A06D6" w:rsidP="001A06D6">
            <w:pPr>
              <w:pStyle w:val="ListParagraph"/>
              <w:numPr>
                <w:ilvl w:val="0"/>
                <w:numId w:val="20"/>
              </w:numPr>
              <w:rPr>
                <w:rFonts w:ascii="Arial" w:hAnsi="Arial" w:cs="Arial"/>
                <w:sz w:val="22"/>
                <w:szCs w:val="22"/>
              </w:rPr>
            </w:pPr>
            <w:r w:rsidRPr="001A06D6">
              <w:rPr>
                <w:rFonts w:ascii="Arial" w:hAnsi="Arial" w:cs="Arial"/>
                <w:sz w:val="22"/>
                <w:szCs w:val="22"/>
              </w:rPr>
              <w:t xml:space="preserve">PS2: Solve problems that arise in mathematics and in other contexts: </w:t>
            </w:r>
          </w:p>
          <w:p w:rsidR="001A06D6" w:rsidRPr="001A06D6" w:rsidRDefault="001A06D6" w:rsidP="001A06D6">
            <w:pPr>
              <w:pStyle w:val="ListParagraph"/>
              <w:numPr>
                <w:ilvl w:val="0"/>
                <w:numId w:val="20"/>
              </w:numPr>
              <w:rPr>
                <w:rFonts w:ascii="Arial" w:hAnsi="Arial" w:cs="Arial"/>
                <w:sz w:val="22"/>
                <w:szCs w:val="22"/>
              </w:rPr>
            </w:pPr>
            <w:r w:rsidRPr="001A06D6">
              <w:rPr>
                <w:rFonts w:ascii="Arial" w:hAnsi="Arial" w:cs="Arial"/>
                <w:sz w:val="22"/>
                <w:szCs w:val="22"/>
              </w:rPr>
              <w:t>Grades 9-12</w:t>
            </w:r>
            <w:r>
              <w:rPr>
                <w:rFonts w:ascii="Arial" w:hAnsi="Arial" w:cs="Arial"/>
                <w:sz w:val="22"/>
                <w:szCs w:val="22"/>
              </w:rPr>
              <w:t xml:space="preserve"> </w:t>
            </w:r>
            <w:r w:rsidRPr="001A06D6">
              <w:rPr>
                <w:rFonts w:ascii="Arial" w:hAnsi="Arial" w:cs="Arial"/>
                <w:sz w:val="22"/>
                <w:szCs w:val="22"/>
              </w:rPr>
              <w:t xml:space="preserve">COM2: Communicate their mathematical thinking coherently and clearly to peers, teachers, and others: </w:t>
            </w:r>
          </w:p>
          <w:p w:rsidR="001A06D6" w:rsidRPr="001A06D6" w:rsidRDefault="001A06D6" w:rsidP="001A06D6">
            <w:pPr>
              <w:pStyle w:val="ListParagraph"/>
              <w:numPr>
                <w:ilvl w:val="0"/>
                <w:numId w:val="20"/>
              </w:numPr>
              <w:rPr>
                <w:rFonts w:ascii="Arial" w:hAnsi="Arial" w:cs="Arial"/>
                <w:sz w:val="22"/>
                <w:szCs w:val="22"/>
              </w:rPr>
            </w:pPr>
            <w:r>
              <w:rPr>
                <w:rFonts w:ascii="Arial" w:hAnsi="Arial" w:cs="Arial"/>
                <w:sz w:val="22"/>
                <w:szCs w:val="22"/>
              </w:rPr>
              <w:t xml:space="preserve">Grades 9-12 </w:t>
            </w:r>
            <w:r w:rsidRPr="001A06D6">
              <w:rPr>
                <w:rFonts w:ascii="Arial" w:hAnsi="Arial" w:cs="Arial"/>
                <w:sz w:val="22"/>
                <w:szCs w:val="22"/>
              </w:rPr>
              <w:t xml:space="preserve">REP1: Create and use representations to organize , record, and communicate mathematical ideas: </w:t>
            </w:r>
          </w:p>
        </w:tc>
      </w:tr>
      <w:tr w:rsidR="00A26D69" w:rsidRPr="00793053" w:rsidTr="00AE6AEF">
        <w:trPr>
          <w:trHeight w:val="575"/>
        </w:trPr>
        <w:tc>
          <w:tcPr>
            <w:tcW w:w="8856" w:type="dxa"/>
            <w:gridSpan w:val="2"/>
            <w:shd w:val="clear" w:color="auto" w:fill="DBE5F1" w:themeFill="accent1" w:themeFillTint="33"/>
          </w:tcPr>
          <w:p w:rsidR="00A26D69" w:rsidRPr="00AE6AEF" w:rsidRDefault="00A26D69" w:rsidP="00AE6AEF">
            <w:pPr>
              <w:spacing w:before="240"/>
              <w:rPr>
                <w:rFonts w:ascii="Arial" w:hAnsi="Arial" w:cs="Arial"/>
                <w:b/>
                <w:sz w:val="22"/>
                <w:szCs w:val="22"/>
              </w:rPr>
            </w:pPr>
            <w:r w:rsidRPr="00A26D69">
              <w:rPr>
                <w:rFonts w:ascii="Arial" w:hAnsi="Arial" w:cs="Arial"/>
                <w:b/>
                <w:sz w:val="22"/>
                <w:szCs w:val="22"/>
              </w:rPr>
              <w:lastRenderedPageBreak/>
              <w:t>Depth of Knowledge Alignment</w:t>
            </w:r>
          </w:p>
        </w:tc>
      </w:tr>
      <w:tr w:rsidR="00A26D69" w:rsidRPr="00793053" w:rsidTr="00A26D69">
        <w:trPr>
          <w:trHeight w:val="395"/>
        </w:trPr>
        <w:tc>
          <w:tcPr>
            <w:tcW w:w="8856" w:type="dxa"/>
            <w:gridSpan w:val="2"/>
            <w:shd w:val="clear" w:color="auto" w:fill="auto"/>
          </w:tcPr>
          <w:p w:rsidR="00A26D69" w:rsidRPr="00E71F0A" w:rsidRDefault="00480FCB" w:rsidP="00480FCB">
            <w:pPr>
              <w:rPr>
                <w:rFonts w:ascii="Arial" w:hAnsi="Arial" w:cs="Arial"/>
                <w:sz w:val="22"/>
                <w:szCs w:val="22"/>
              </w:rPr>
            </w:pPr>
            <w:r w:rsidRPr="00E71F0A">
              <w:rPr>
                <w:rFonts w:ascii="Arial" w:hAnsi="Arial" w:cs="Arial"/>
                <w:sz w:val="22"/>
                <w:szCs w:val="22"/>
              </w:rPr>
              <w:t>It is a DOK Level 3. Students use concepts to solve a non-routine problem, explain/connect ideas using supporting evidence, analyze and draw conclusions citing evidence.</w:t>
            </w:r>
          </w:p>
        </w:tc>
      </w:tr>
      <w:tr w:rsidR="00806F23" w:rsidRPr="00793053" w:rsidTr="00780C14">
        <w:trPr>
          <w:trHeight w:val="1178"/>
        </w:trPr>
        <w:tc>
          <w:tcPr>
            <w:tcW w:w="8856" w:type="dxa"/>
            <w:gridSpan w:val="2"/>
            <w:tcBorders>
              <w:bottom w:val="single" w:sz="4" w:space="0" w:color="auto"/>
            </w:tcBorders>
            <w:shd w:val="clear" w:color="auto" w:fill="DBE5F1" w:themeFill="accent1" w:themeFillTint="33"/>
          </w:tcPr>
          <w:p w:rsidR="00D43B12" w:rsidRPr="00AE6AEF" w:rsidRDefault="00806F23" w:rsidP="00AE6AEF">
            <w:pPr>
              <w:spacing w:before="240"/>
              <w:rPr>
                <w:rFonts w:ascii="Arial" w:hAnsi="Arial" w:cs="Arial"/>
                <w:b/>
              </w:rPr>
            </w:pPr>
            <w:r w:rsidRPr="00793053">
              <w:rPr>
                <w:rFonts w:ascii="Arial" w:hAnsi="Arial" w:cs="Arial"/>
                <w:b/>
              </w:rPr>
              <w:t xml:space="preserve">Essential </w:t>
            </w:r>
            <w:r w:rsidR="00AE6AEF">
              <w:rPr>
                <w:rFonts w:ascii="Arial" w:hAnsi="Arial" w:cs="Arial"/>
                <w:b/>
              </w:rPr>
              <w:t>Questions or Key Concepts for Learning</w:t>
            </w:r>
          </w:p>
        </w:tc>
      </w:tr>
      <w:tr w:rsidR="00DA01CA" w:rsidRPr="00793053" w:rsidTr="004309F2">
        <w:trPr>
          <w:trHeight w:val="1385"/>
        </w:trPr>
        <w:tc>
          <w:tcPr>
            <w:tcW w:w="8856" w:type="dxa"/>
            <w:gridSpan w:val="2"/>
            <w:shd w:val="clear" w:color="auto" w:fill="auto"/>
          </w:tcPr>
          <w:p w:rsidR="00E23B8E" w:rsidRDefault="001A06D6" w:rsidP="001A06D6">
            <w:pPr>
              <w:pStyle w:val="ListParagraph"/>
              <w:numPr>
                <w:ilvl w:val="0"/>
                <w:numId w:val="23"/>
              </w:numPr>
              <w:spacing w:before="240"/>
              <w:rPr>
                <w:rFonts w:ascii="Arial" w:hAnsi="Arial" w:cs="Arial"/>
                <w:sz w:val="22"/>
                <w:szCs w:val="22"/>
              </w:rPr>
            </w:pPr>
            <w:r>
              <w:rPr>
                <w:rFonts w:ascii="Arial" w:hAnsi="Arial" w:cs="Arial"/>
                <w:sz w:val="22"/>
                <w:szCs w:val="22"/>
              </w:rPr>
              <w:t>How effective is perspiration at cooling?</w:t>
            </w:r>
          </w:p>
          <w:p w:rsidR="001A06D6" w:rsidRPr="00E23B8E" w:rsidRDefault="001A06D6" w:rsidP="001A06D6">
            <w:pPr>
              <w:pStyle w:val="ListParagraph"/>
              <w:numPr>
                <w:ilvl w:val="0"/>
                <w:numId w:val="23"/>
              </w:numPr>
              <w:spacing w:before="240"/>
              <w:rPr>
                <w:rFonts w:ascii="Arial" w:hAnsi="Arial" w:cs="Arial"/>
                <w:sz w:val="22"/>
                <w:szCs w:val="22"/>
              </w:rPr>
            </w:pPr>
            <w:r>
              <w:rPr>
                <w:rFonts w:ascii="Arial" w:hAnsi="Arial" w:cs="Arial"/>
                <w:sz w:val="22"/>
                <w:szCs w:val="22"/>
              </w:rPr>
              <w:t>What happens to evaporation rates when wind or humidity is presented?</w:t>
            </w:r>
          </w:p>
        </w:tc>
      </w:tr>
      <w:tr w:rsidR="00DB0282" w:rsidRPr="00793053" w:rsidTr="00780C14">
        <w:trPr>
          <w:trHeight w:val="1538"/>
        </w:trPr>
        <w:tc>
          <w:tcPr>
            <w:tcW w:w="4428" w:type="dxa"/>
            <w:tcBorders>
              <w:bottom w:val="single" w:sz="4" w:space="0" w:color="auto"/>
            </w:tcBorders>
            <w:shd w:val="clear" w:color="auto" w:fill="DBE5F1" w:themeFill="accent1" w:themeFillTint="33"/>
          </w:tcPr>
          <w:p w:rsidR="00DB0282" w:rsidRPr="00793053" w:rsidRDefault="00DB0282" w:rsidP="00806F23">
            <w:pPr>
              <w:spacing w:before="240"/>
              <w:rPr>
                <w:rFonts w:ascii="Arial" w:hAnsi="Arial" w:cs="Arial"/>
                <w:b/>
              </w:rPr>
            </w:pPr>
            <w:r w:rsidRPr="00793053">
              <w:rPr>
                <w:rFonts w:ascii="Arial" w:hAnsi="Arial" w:cs="Arial"/>
                <w:b/>
              </w:rPr>
              <w:lastRenderedPageBreak/>
              <w:t xml:space="preserve">Students will know  (content) . . . </w:t>
            </w:r>
          </w:p>
          <w:p w:rsidR="00DB0282" w:rsidRPr="00793053" w:rsidRDefault="00DB0282" w:rsidP="007A2803">
            <w:pPr>
              <w:pStyle w:val="ListParagraph"/>
              <w:numPr>
                <w:ilvl w:val="0"/>
                <w:numId w:val="3"/>
              </w:numPr>
              <w:spacing w:before="240"/>
              <w:ind w:left="450"/>
              <w:rPr>
                <w:rFonts w:ascii="Arial" w:hAnsi="Arial" w:cs="Arial"/>
                <w:sz w:val="22"/>
                <w:szCs w:val="22"/>
              </w:rPr>
            </w:pPr>
            <w:r w:rsidRPr="00793053">
              <w:rPr>
                <w:rFonts w:ascii="Arial" w:hAnsi="Arial" w:cs="Arial"/>
                <w:sz w:val="22"/>
                <w:szCs w:val="22"/>
              </w:rPr>
              <w:t>Bullet points</w:t>
            </w:r>
          </w:p>
          <w:p w:rsidR="00DB0282" w:rsidRPr="00793053" w:rsidRDefault="00DB0282" w:rsidP="007A2803">
            <w:pPr>
              <w:pStyle w:val="ListParagraph"/>
              <w:numPr>
                <w:ilvl w:val="0"/>
                <w:numId w:val="3"/>
              </w:numPr>
              <w:spacing w:before="240"/>
              <w:ind w:left="450"/>
              <w:rPr>
                <w:rFonts w:ascii="Arial" w:hAnsi="Arial" w:cs="Arial"/>
                <w:sz w:val="22"/>
                <w:szCs w:val="22"/>
              </w:rPr>
            </w:pPr>
            <w:r w:rsidRPr="00793053">
              <w:rPr>
                <w:rFonts w:ascii="Arial" w:hAnsi="Arial" w:cs="Arial"/>
                <w:sz w:val="22"/>
                <w:szCs w:val="22"/>
              </w:rPr>
              <w:t>Specify discreet content and key concepts that align to the competencies and standards (e.g.</w:t>
            </w:r>
            <w:r w:rsidR="00793053" w:rsidRPr="00793053">
              <w:rPr>
                <w:rFonts w:ascii="Arial" w:hAnsi="Arial" w:cs="Arial"/>
                <w:sz w:val="22"/>
                <w:szCs w:val="22"/>
              </w:rPr>
              <w:t>,</w:t>
            </w:r>
            <w:r w:rsidRPr="00793053">
              <w:rPr>
                <w:rFonts w:ascii="Arial" w:hAnsi="Arial" w:cs="Arial"/>
                <w:sz w:val="22"/>
                <w:szCs w:val="22"/>
              </w:rPr>
              <w:t xml:space="preserve"> </w:t>
            </w:r>
            <w:r w:rsidR="00793053" w:rsidRPr="00793053">
              <w:rPr>
                <w:rFonts w:ascii="Arial" w:hAnsi="Arial" w:cs="Arial"/>
                <w:sz w:val="22"/>
                <w:szCs w:val="22"/>
              </w:rPr>
              <w:t>types of a</w:t>
            </w:r>
            <w:r w:rsidRPr="00793053">
              <w:rPr>
                <w:rFonts w:ascii="Arial" w:hAnsi="Arial" w:cs="Arial"/>
                <w:sz w:val="22"/>
                <w:szCs w:val="22"/>
              </w:rPr>
              <w:t>ngles)</w:t>
            </w:r>
          </w:p>
        </w:tc>
        <w:tc>
          <w:tcPr>
            <w:tcW w:w="4428" w:type="dxa"/>
            <w:tcBorders>
              <w:bottom w:val="single" w:sz="4" w:space="0" w:color="auto"/>
            </w:tcBorders>
            <w:shd w:val="clear" w:color="auto" w:fill="DBE5F1" w:themeFill="accent1" w:themeFillTint="33"/>
          </w:tcPr>
          <w:p w:rsidR="00DB0282" w:rsidRPr="00793053" w:rsidRDefault="00DB0282" w:rsidP="00DB0282">
            <w:pPr>
              <w:spacing w:before="240"/>
              <w:rPr>
                <w:rFonts w:ascii="Arial" w:hAnsi="Arial" w:cs="Arial"/>
                <w:b/>
              </w:rPr>
            </w:pPr>
            <w:r w:rsidRPr="00793053">
              <w:rPr>
                <w:rFonts w:ascii="Arial" w:hAnsi="Arial" w:cs="Arial"/>
                <w:b/>
              </w:rPr>
              <w:t xml:space="preserve">Students will be able to (skills). . . </w:t>
            </w:r>
          </w:p>
          <w:p w:rsidR="00DB0282" w:rsidRPr="00793053" w:rsidRDefault="00DB0282" w:rsidP="007A2803">
            <w:pPr>
              <w:pStyle w:val="ListParagraph"/>
              <w:numPr>
                <w:ilvl w:val="0"/>
                <w:numId w:val="3"/>
              </w:numPr>
              <w:spacing w:before="240"/>
              <w:ind w:left="432"/>
              <w:rPr>
                <w:rFonts w:ascii="Arial" w:hAnsi="Arial" w:cs="Arial"/>
                <w:b/>
                <w:sz w:val="20"/>
                <w:szCs w:val="20"/>
              </w:rPr>
            </w:pPr>
            <w:r w:rsidRPr="00793053">
              <w:rPr>
                <w:rFonts w:ascii="Arial" w:hAnsi="Arial" w:cs="Arial"/>
                <w:sz w:val="22"/>
                <w:szCs w:val="22"/>
              </w:rPr>
              <w:t>Bullet points</w:t>
            </w:r>
          </w:p>
          <w:p w:rsidR="00DB0282" w:rsidRPr="00793053" w:rsidRDefault="00DB0282" w:rsidP="007A2803">
            <w:pPr>
              <w:pStyle w:val="ListParagraph"/>
              <w:numPr>
                <w:ilvl w:val="0"/>
                <w:numId w:val="3"/>
              </w:numPr>
              <w:spacing w:before="240"/>
              <w:ind w:left="432"/>
              <w:rPr>
                <w:rFonts w:ascii="Arial" w:hAnsi="Arial" w:cs="Arial"/>
                <w:b/>
                <w:sz w:val="20"/>
                <w:szCs w:val="20"/>
              </w:rPr>
            </w:pPr>
            <w:r w:rsidRPr="00793053">
              <w:rPr>
                <w:rFonts w:ascii="Arial" w:hAnsi="Arial" w:cs="Arial"/>
                <w:sz w:val="22"/>
                <w:szCs w:val="22"/>
              </w:rPr>
              <w:t xml:space="preserve">Specify process and skills that align </w:t>
            </w:r>
            <w:r w:rsidR="007A2803">
              <w:rPr>
                <w:rFonts w:ascii="Arial" w:hAnsi="Arial" w:cs="Arial"/>
                <w:sz w:val="22"/>
                <w:szCs w:val="22"/>
              </w:rPr>
              <w:t xml:space="preserve">  </w:t>
            </w:r>
            <w:r w:rsidRPr="00793053">
              <w:rPr>
                <w:rFonts w:ascii="Arial" w:hAnsi="Arial" w:cs="Arial"/>
                <w:sz w:val="22"/>
                <w:szCs w:val="22"/>
              </w:rPr>
              <w:t>to the competencies and standards</w:t>
            </w:r>
          </w:p>
          <w:p w:rsidR="00DB0282" w:rsidRPr="00D43B12" w:rsidRDefault="00DB0282" w:rsidP="007A2803">
            <w:pPr>
              <w:pStyle w:val="ListParagraph"/>
              <w:numPr>
                <w:ilvl w:val="0"/>
                <w:numId w:val="3"/>
              </w:numPr>
              <w:spacing w:before="240"/>
              <w:ind w:left="432"/>
              <w:rPr>
                <w:rFonts w:ascii="Arial" w:hAnsi="Arial" w:cs="Arial"/>
                <w:b/>
                <w:sz w:val="20"/>
                <w:szCs w:val="20"/>
              </w:rPr>
            </w:pPr>
            <w:r w:rsidRPr="00793053">
              <w:rPr>
                <w:rFonts w:ascii="Arial" w:hAnsi="Arial" w:cs="Arial"/>
                <w:sz w:val="22"/>
                <w:szCs w:val="22"/>
              </w:rPr>
              <w:t>Start with a verb (e.g.</w:t>
            </w:r>
            <w:r w:rsidR="00793053" w:rsidRPr="00793053">
              <w:rPr>
                <w:rFonts w:ascii="Arial" w:hAnsi="Arial" w:cs="Arial"/>
                <w:sz w:val="22"/>
                <w:szCs w:val="22"/>
              </w:rPr>
              <w:t>,</w:t>
            </w:r>
            <w:r w:rsidRPr="00793053">
              <w:rPr>
                <w:rFonts w:ascii="Arial" w:hAnsi="Arial" w:cs="Arial"/>
                <w:sz w:val="22"/>
                <w:szCs w:val="22"/>
              </w:rPr>
              <w:t xml:space="preserve"> </w:t>
            </w:r>
            <w:r w:rsidR="00793053" w:rsidRPr="00793053">
              <w:rPr>
                <w:rFonts w:ascii="Arial" w:hAnsi="Arial" w:cs="Arial"/>
                <w:sz w:val="22"/>
                <w:szCs w:val="22"/>
              </w:rPr>
              <w:t>j</w:t>
            </w:r>
            <w:r w:rsidRPr="00793053">
              <w:rPr>
                <w:rFonts w:ascii="Arial" w:hAnsi="Arial" w:cs="Arial"/>
                <w:sz w:val="22"/>
                <w:szCs w:val="22"/>
              </w:rPr>
              <w:t>ustify why an angle is classified the way it is)</w:t>
            </w:r>
          </w:p>
          <w:p w:rsidR="00D43B12" w:rsidRPr="00793053" w:rsidRDefault="00D43B12" w:rsidP="00D43B12">
            <w:pPr>
              <w:pStyle w:val="ListParagraph"/>
              <w:spacing w:before="240"/>
              <w:rPr>
                <w:rFonts w:ascii="Arial" w:hAnsi="Arial" w:cs="Arial"/>
                <w:b/>
                <w:sz w:val="20"/>
                <w:szCs w:val="20"/>
              </w:rPr>
            </w:pPr>
          </w:p>
        </w:tc>
      </w:tr>
      <w:tr w:rsidR="00DB0282" w:rsidRPr="00793053" w:rsidTr="00780C14">
        <w:trPr>
          <w:trHeight w:val="2969"/>
        </w:trPr>
        <w:tc>
          <w:tcPr>
            <w:tcW w:w="4428" w:type="dxa"/>
            <w:shd w:val="clear" w:color="auto" w:fill="auto"/>
          </w:tcPr>
          <w:p w:rsidR="00480FCB" w:rsidRPr="00E71F0A" w:rsidRDefault="001A06D6" w:rsidP="00480FCB">
            <w:pPr>
              <w:pStyle w:val="ListParagraph"/>
              <w:numPr>
                <w:ilvl w:val="0"/>
                <w:numId w:val="24"/>
              </w:numPr>
              <w:spacing w:before="240"/>
              <w:rPr>
                <w:rFonts w:ascii="Arial" w:hAnsi="Arial" w:cs="Arial"/>
                <w:sz w:val="22"/>
                <w:szCs w:val="22"/>
              </w:rPr>
            </w:pPr>
            <w:r>
              <w:rPr>
                <w:rFonts w:ascii="Arial" w:hAnsi="Arial" w:cs="Arial"/>
                <w:sz w:val="22"/>
                <w:szCs w:val="22"/>
              </w:rPr>
              <w:t>Nature of Science</w:t>
            </w:r>
            <w:r w:rsidR="00480FCB" w:rsidRPr="00E71F0A">
              <w:rPr>
                <w:rFonts w:ascii="Arial" w:hAnsi="Arial" w:cs="Arial"/>
                <w:sz w:val="22"/>
                <w:szCs w:val="22"/>
              </w:rPr>
              <w:t xml:space="preserve"> </w:t>
            </w:r>
          </w:p>
          <w:p w:rsidR="00480FCB" w:rsidRPr="00E71F0A" w:rsidRDefault="001A06D6" w:rsidP="00480FCB">
            <w:pPr>
              <w:pStyle w:val="ListParagraph"/>
              <w:numPr>
                <w:ilvl w:val="0"/>
                <w:numId w:val="24"/>
              </w:numPr>
              <w:spacing w:before="240"/>
              <w:rPr>
                <w:rFonts w:ascii="Arial" w:hAnsi="Arial" w:cs="Arial"/>
                <w:sz w:val="22"/>
                <w:szCs w:val="22"/>
              </w:rPr>
            </w:pPr>
            <w:r>
              <w:rPr>
                <w:rFonts w:ascii="Arial" w:hAnsi="Arial" w:cs="Arial"/>
                <w:sz w:val="22"/>
                <w:szCs w:val="22"/>
              </w:rPr>
              <w:t>Cause and Effect</w:t>
            </w:r>
          </w:p>
          <w:p w:rsidR="00480FCB" w:rsidRPr="00E71F0A" w:rsidRDefault="001A06D6" w:rsidP="00480FCB">
            <w:pPr>
              <w:pStyle w:val="ListParagraph"/>
              <w:numPr>
                <w:ilvl w:val="0"/>
                <w:numId w:val="24"/>
              </w:numPr>
              <w:spacing w:before="240"/>
              <w:rPr>
                <w:rFonts w:ascii="Arial" w:hAnsi="Arial" w:cs="Arial"/>
                <w:sz w:val="22"/>
                <w:szCs w:val="22"/>
              </w:rPr>
            </w:pPr>
            <w:r>
              <w:rPr>
                <w:rFonts w:ascii="Arial" w:hAnsi="Arial" w:cs="Arial"/>
                <w:sz w:val="22"/>
                <w:szCs w:val="22"/>
              </w:rPr>
              <w:t>Evaporation Rates</w:t>
            </w:r>
          </w:p>
          <w:p w:rsidR="00480FCB" w:rsidRPr="00E71F0A" w:rsidRDefault="001A06D6" w:rsidP="00480FCB">
            <w:pPr>
              <w:pStyle w:val="ListParagraph"/>
              <w:numPr>
                <w:ilvl w:val="0"/>
                <w:numId w:val="24"/>
              </w:numPr>
              <w:spacing w:before="240"/>
              <w:rPr>
                <w:rFonts w:ascii="Arial" w:hAnsi="Arial" w:cs="Arial"/>
                <w:sz w:val="22"/>
                <w:szCs w:val="22"/>
              </w:rPr>
            </w:pPr>
            <w:r>
              <w:rPr>
                <w:rFonts w:ascii="Arial" w:hAnsi="Arial" w:cs="Arial"/>
                <w:sz w:val="22"/>
                <w:szCs w:val="22"/>
              </w:rPr>
              <w:t>Relative Humidity</w:t>
            </w:r>
          </w:p>
          <w:p w:rsidR="00480FCB" w:rsidRPr="00E71F0A" w:rsidRDefault="001A06D6" w:rsidP="00480FCB">
            <w:pPr>
              <w:pStyle w:val="ListParagraph"/>
              <w:numPr>
                <w:ilvl w:val="0"/>
                <w:numId w:val="24"/>
              </w:numPr>
              <w:spacing w:before="240"/>
              <w:rPr>
                <w:rFonts w:ascii="Arial" w:hAnsi="Arial" w:cs="Arial"/>
                <w:sz w:val="22"/>
                <w:szCs w:val="22"/>
              </w:rPr>
            </w:pPr>
            <w:r>
              <w:rPr>
                <w:rFonts w:ascii="Arial" w:hAnsi="Arial" w:cs="Arial"/>
                <w:sz w:val="22"/>
                <w:szCs w:val="22"/>
              </w:rPr>
              <w:t>Wind Chill</w:t>
            </w:r>
          </w:p>
          <w:p w:rsidR="00ED0202" w:rsidRPr="00E71F0A" w:rsidRDefault="00ED0202" w:rsidP="001A06D6">
            <w:pPr>
              <w:pStyle w:val="ListParagraph"/>
              <w:spacing w:before="240"/>
              <w:rPr>
                <w:rFonts w:ascii="Arial" w:hAnsi="Arial" w:cs="Arial"/>
                <w:sz w:val="22"/>
                <w:szCs w:val="22"/>
              </w:rPr>
            </w:pPr>
          </w:p>
        </w:tc>
        <w:tc>
          <w:tcPr>
            <w:tcW w:w="4428" w:type="dxa"/>
            <w:shd w:val="clear" w:color="auto" w:fill="auto"/>
          </w:tcPr>
          <w:p w:rsidR="00480FCB" w:rsidRPr="00E71F0A" w:rsidRDefault="003D5A25" w:rsidP="00480FCB">
            <w:pPr>
              <w:pStyle w:val="ListParagraph"/>
              <w:numPr>
                <w:ilvl w:val="0"/>
                <w:numId w:val="24"/>
              </w:numPr>
              <w:spacing w:before="240"/>
              <w:rPr>
                <w:rFonts w:ascii="Arial" w:hAnsi="Arial" w:cs="Arial"/>
                <w:sz w:val="22"/>
                <w:szCs w:val="22"/>
              </w:rPr>
            </w:pPr>
            <w:r>
              <w:rPr>
                <w:rFonts w:ascii="Arial" w:hAnsi="Arial" w:cs="Arial"/>
                <w:sz w:val="22"/>
                <w:szCs w:val="22"/>
              </w:rPr>
              <w:t>Define Problems</w:t>
            </w:r>
          </w:p>
          <w:p w:rsidR="00480FCB" w:rsidRPr="00E71F0A" w:rsidRDefault="003D5A25" w:rsidP="00480FCB">
            <w:pPr>
              <w:pStyle w:val="ListParagraph"/>
              <w:numPr>
                <w:ilvl w:val="0"/>
                <w:numId w:val="24"/>
              </w:numPr>
              <w:spacing w:before="240"/>
              <w:rPr>
                <w:rFonts w:ascii="Arial" w:hAnsi="Arial" w:cs="Arial"/>
                <w:sz w:val="22"/>
                <w:szCs w:val="22"/>
              </w:rPr>
            </w:pPr>
            <w:r>
              <w:rPr>
                <w:rFonts w:ascii="Arial" w:hAnsi="Arial" w:cs="Arial"/>
                <w:sz w:val="22"/>
                <w:szCs w:val="22"/>
              </w:rPr>
              <w:t>Plan and conduct investigations</w:t>
            </w:r>
          </w:p>
          <w:p w:rsidR="003D5A25" w:rsidRDefault="003D5A25" w:rsidP="00480FCB">
            <w:pPr>
              <w:pStyle w:val="ListParagraph"/>
              <w:numPr>
                <w:ilvl w:val="0"/>
                <w:numId w:val="24"/>
              </w:numPr>
              <w:spacing w:before="240"/>
              <w:rPr>
                <w:rFonts w:ascii="Arial" w:hAnsi="Arial" w:cs="Arial"/>
                <w:sz w:val="22"/>
                <w:szCs w:val="22"/>
              </w:rPr>
            </w:pPr>
            <w:r>
              <w:rPr>
                <w:rFonts w:ascii="Arial" w:hAnsi="Arial" w:cs="Arial"/>
                <w:sz w:val="22"/>
                <w:szCs w:val="22"/>
              </w:rPr>
              <w:t xml:space="preserve"> Analyze and Interpret Data</w:t>
            </w:r>
          </w:p>
          <w:p w:rsidR="00480FCB" w:rsidRPr="00E71F0A" w:rsidRDefault="00480FCB" w:rsidP="00480FCB">
            <w:pPr>
              <w:pStyle w:val="ListParagraph"/>
              <w:numPr>
                <w:ilvl w:val="0"/>
                <w:numId w:val="24"/>
              </w:numPr>
              <w:spacing w:before="240"/>
              <w:rPr>
                <w:rFonts w:ascii="Arial" w:hAnsi="Arial" w:cs="Arial"/>
                <w:sz w:val="22"/>
                <w:szCs w:val="22"/>
              </w:rPr>
            </w:pPr>
            <w:r w:rsidRPr="00E71F0A">
              <w:rPr>
                <w:rFonts w:ascii="Arial" w:hAnsi="Arial" w:cs="Arial"/>
                <w:sz w:val="22"/>
                <w:szCs w:val="22"/>
              </w:rPr>
              <w:t>Make a claim</w:t>
            </w:r>
          </w:p>
          <w:p w:rsidR="00480FCB" w:rsidRDefault="00480FCB" w:rsidP="00480FCB">
            <w:pPr>
              <w:pStyle w:val="ListParagraph"/>
              <w:numPr>
                <w:ilvl w:val="0"/>
                <w:numId w:val="24"/>
              </w:numPr>
              <w:spacing w:before="240"/>
              <w:rPr>
                <w:rFonts w:ascii="Arial" w:hAnsi="Arial" w:cs="Arial"/>
                <w:sz w:val="22"/>
                <w:szCs w:val="22"/>
              </w:rPr>
            </w:pPr>
            <w:r w:rsidRPr="00E71F0A">
              <w:rPr>
                <w:rFonts w:ascii="Arial" w:hAnsi="Arial" w:cs="Arial"/>
                <w:sz w:val="22"/>
                <w:szCs w:val="22"/>
              </w:rPr>
              <w:t>Use data/evidence to support a claim</w:t>
            </w:r>
          </w:p>
          <w:p w:rsidR="003D5A25" w:rsidRPr="00E71F0A" w:rsidRDefault="003D5A25" w:rsidP="00480FCB">
            <w:pPr>
              <w:pStyle w:val="ListParagraph"/>
              <w:numPr>
                <w:ilvl w:val="0"/>
                <w:numId w:val="24"/>
              </w:numPr>
              <w:spacing w:before="240"/>
              <w:rPr>
                <w:rFonts w:ascii="Arial" w:hAnsi="Arial" w:cs="Arial"/>
                <w:sz w:val="22"/>
                <w:szCs w:val="22"/>
              </w:rPr>
            </w:pPr>
            <w:r>
              <w:rPr>
                <w:rFonts w:ascii="Arial" w:hAnsi="Arial" w:cs="Arial"/>
                <w:sz w:val="22"/>
                <w:szCs w:val="22"/>
              </w:rPr>
              <w:t>Communicate research results and conclusions</w:t>
            </w:r>
          </w:p>
          <w:p w:rsidR="00480FCB" w:rsidRPr="00E71F0A" w:rsidRDefault="003D5A25" w:rsidP="00480FCB">
            <w:pPr>
              <w:pStyle w:val="ListParagraph"/>
              <w:numPr>
                <w:ilvl w:val="0"/>
                <w:numId w:val="24"/>
              </w:numPr>
              <w:spacing w:before="240"/>
              <w:rPr>
                <w:rFonts w:ascii="Arial" w:hAnsi="Arial" w:cs="Arial"/>
                <w:sz w:val="22"/>
                <w:szCs w:val="22"/>
              </w:rPr>
            </w:pPr>
            <w:r>
              <w:rPr>
                <w:rFonts w:ascii="Arial" w:hAnsi="Arial" w:cs="Arial"/>
                <w:sz w:val="22"/>
                <w:szCs w:val="22"/>
              </w:rPr>
              <w:t>Explain the cause and effect relationship</w:t>
            </w:r>
            <w:r w:rsidR="00480FCB" w:rsidRPr="00E71F0A">
              <w:rPr>
                <w:rFonts w:ascii="Arial" w:hAnsi="Arial" w:cs="Arial"/>
                <w:sz w:val="22"/>
                <w:szCs w:val="22"/>
              </w:rPr>
              <w:t xml:space="preserve"> between </w:t>
            </w:r>
            <w:r>
              <w:rPr>
                <w:rFonts w:ascii="Arial" w:hAnsi="Arial" w:cs="Arial"/>
                <w:sz w:val="22"/>
                <w:szCs w:val="22"/>
              </w:rPr>
              <w:t xml:space="preserve">the data collected </w:t>
            </w:r>
            <w:r w:rsidR="00480FCB" w:rsidRPr="00E71F0A">
              <w:rPr>
                <w:rFonts w:ascii="Arial" w:hAnsi="Arial" w:cs="Arial"/>
                <w:sz w:val="22"/>
                <w:szCs w:val="22"/>
              </w:rPr>
              <w:t>and the real-world scenario</w:t>
            </w:r>
          </w:p>
          <w:p w:rsidR="005229C0" w:rsidRPr="00E71F0A" w:rsidRDefault="005229C0" w:rsidP="008718BD">
            <w:pPr>
              <w:pStyle w:val="ListParagraph"/>
              <w:spacing w:before="240"/>
              <w:ind w:left="432"/>
              <w:rPr>
                <w:rFonts w:ascii="Arial" w:hAnsi="Arial" w:cs="Arial"/>
                <w:sz w:val="22"/>
                <w:szCs w:val="22"/>
              </w:rPr>
            </w:pPr>
          </w:p>
        </w:tc>
      </w:tr>
      <w:tr w:rsidR="00806F23" w:rsidRPr="00793053" w:rsidTr="00780C14">
        <w:tc>
          <w:tcPr>
            <w:tcW w:w="8856" w:type="dxa"/>
            <w:gridSpan w:val="2"/>
            <w:shd w:val="clear" w:color="auto" w:fill="FBD4B4" w:themeFill="accent6" w:themeFillTint="66"/>
          </w:tcPr>
          <w:p w:rsidR="0099704A" w:rsidRPr="00AE6AEF" w:rsidRDefault="00806F23" w:rsidP="0099704A">
            <w:pPr>
              <w:spacing w:before="120" w:after="120"/>
              <w:rPr>
                <w:rFonts w:ascii="Arial" w:hAnsi="Arial" w:cs="Arial"/>
                <w:b/>
              </w:rPr>
            </w:pPr>
            <w:r w:rsidRPr="00793053">
              <w:rPr>
                <w:rFonts w:ascii="Arial" w:hAnsi="Arial" w:cs="Arial"/>
                <w:b/>
              </w:rPr>
              <w:t>DESIGN</w:t>
            </w:r>
            <w:r w:rsidR="00DA01CA" w:rsidRPr="00793053">
              <w:rPr>
                <w:rFonts w:ascii="Arial" w:hAnsi="Arial" w:cs="Arial"/>
                <w:b/>
              </w:rPr>
              <w:t xml:space="preserve">: Performance Task and Evidence </w:t>
            </w:r>
          </w:p>
        </w:tc>
      </w:tr>
      <w:tr w:rsidR="00655FBB" w:rsidRPr="00793053" w:rsidTr="00793053">
        <w:trPr>
          <w:trHeight w:val="1475"/>
        </w:trPr>
        <w:tc>
          <w:tcPr>
            <w:tcW w:w="8856" w:type="dxa"/>
            <w:gridSpan w:val="2"/>
            <w:tcBorders>
              <w:bottom w:val="single" w:sz="4" w:space="0" w:color="auto"/>
            </w:tcBorders>
            <w:shd w:val="clear" w:color="auto" w:fill="DBE5F1" w:themeFill="accent1" w:themeFillTint="33"/>
          </w:tcPr>
          <w:p w:rsidR="00655FBB" w:rsidRPr="00793053" w:rsidRDefault="00655FBB" w:rsidP="00A27200">
            <w:pPr>
              <w:spacing w:before="240"/>
              <w:rPr>
                <w:rFonts w:ascii="Arial" w:hAnsi="Arial" w:cs="Arial"/>
                <w:b/>
              </w:rPr>
            </w:pPr>
            <w:r w:rsidRPr="00793053">
              <w:rPr>
                <w:rFonts w:ascii="Arial" w:hAnsi="Arial" w:cs="Arial"/>
                <w:b/>
              </w:rPr>
              <w:t xml:space="preserve">Common performance task summary </w:t>
            </w:r>
          </w:p>
          <w:p w:rsidR="00793053" w:rsidRPr="00793053" w:rsidRDefault="00655FBB" w:rsidP="00655FBB">
            <w:pPr>
              <w:spacing w:before="240"/>
              <w:rPr>
                <w:rFonts w:ascii="Arial" w:hAnsi="Arial" w:cs="Arial"/>
                <w:color w:val="000000" w:themeColor="text1"/>
                <w:sz w:val="22"/>
                <w:szCs w:val="22"/>
                <w:shd w:val="clear" w:color="auto" w:fill="FFFFFF"/>
              </w:rPr>
            </w:pPr>
            <w:r w:rsidRPr="00793053">
              <w:rPr>
                <w:rFonts w:ascii="Arial" w:hAnsi="Arial" w:cs="Arial"/>
                <w:sz w:val="22"/>
                <w:szCs w:val="22"/>
              </w:rPr>
              <w:t xml:space="preserve">This is a high level summary about what the students will be doing. It should be no more than 3-5 sentences or bullet points. </w:t>
            </w:r>
            <w:r w:rsidRPr="00793053">
              <w:rPr>
                <w:rFonts w:ascii="Arial" w:hAnsi="Arial" w:cs="Arial"/>
                <w:color w:val="666666"/>
                <w:sz w:val="22"/>
                <w:szCs w:val="22"/>
                <w:shd w:val="clear" w:color="auto" w:fill="FFFFFF"/>
              </w:rPr>
              <w:t xml:space="preserve"> </w:t>
            </w:r>
            <w:r w:rsidRPr="00793053">
              <w:rPr>
                <w:rStyle w:val="tx"/>
                <w:rFonts w:ascii="Arial" w:hAnsi="Arial" w:cs="Arial"/>
                <w:color w:val="000000" w:themeColor="text1"/>
                <w:sz w:val="22"/>
                <w:szCs w:val="22"/>
                <w:shd w:val="clear" w:color="auto" w:fill="FFFFFF"/>
              </w:rPr>
              <w:t xml:space="preserve"> </w:t>
            </w:r>
          </w:p>
        </w:tc>
      </w:tr>
      <w:tr w:rsidR="00655FBB" w:rsidRPr="00793053" w:rsidTr="009F4C00">
        <w:trPr>
          <w:trHeight w:val="1583"/>
        </w:trPr>
        <w:tc>
          <w:tcPr>
            <w:tcW w:w="8856" w:type="dxa"/>
            <w:gridSpan w:val="2"/>
            <w:shd w:val="clear" w:color="auto" w:fill="auto"/>
          </w:tcPr>
          <w:p w:rsidR="00655FBB" w:rsidRDefault="003D5A25" w:rsidP="00A27200">
            <w:pPr>
              <w:spacing w:before="240"/>
              <w:rPr>
                <w:rFonts w:ascii="Helvetica" w:hAnsi="Helvetica"/>
                <w:color w:val="000000"/>
                <w:sz w:val="21"/>
                <w:szCs w:val="21"/>
                <w:shd w:val="clear" w:color="auto" w:fill="FFFFFF"/>
              </w:rPr>
            </w:pPr>
            <w:r w:rsidRPr="003D5A25">
              <w:rPr>
                <w:rFonts w:ascii="Helvetica" w:hAnsi="Helvetica"/>
                <w:color w:val="000000"/>
                <w:sz w:val="21"/>
                <w:szCs w:val="21"/>
                <w:shd w:val="clear" w:color="auto" w:fill="FFFFFF"/>
              </w:rPr>
              <w:t>Students collect data on the cooling of water in two different test tubes- one wrapped in wet newspaper and one in dry newspaper. They then identify trends in their data, make predictions, and describe how their experiment is similar to the body's perspiration.</w:t>
            </w:r>
            <w:r>
              <w:rPr>
                <w:rFonts w:ascii="Helvetica" w:hAnsi="Helvetica"/>
                <w:color w:val="000000"/>
                <w:sz w:val="21"/>
                <w:szCs w:val="21"/>
                <w:shd w:val="clear" w:color="auto" w:fill="FFFFFF"/>
              </w:rPr>
              <w:t xml:space="preserve"> The final portion of the performance assessment </w:t>
            </w:r>
            <w:r w:rsidR="00480FCB">
              <w:rPr>
                <w:rFonts w:ascii="Helvetica" w:hAnsi="Helvetica"/>
                <w:color w:val="000000"/>
                <w:sz w:val="21"/>
                <w:szCs w:val="21"/>
                <w:shd w:val="clear" w:color="auto" w:fill="FFFFFF"/>
              </w:rPr>
              <w:t>ask</w:t>
            </w:r>
            <w:r>
              <w:rPr>
                <w:rFonts w:ascii="Helvetica" w:hAnsi="Helvetica"/>
                <w:color w:val="000000"/>
                <w:sz w:val="21"/>
                <w:szCs w:val="21"/>
                <w:shd w:val="clear" w:color="auto" w:fill="FFFFFF"/>
              </w:rPr>
              <w:t xml:space="preserve">s students to use the information they have gathered to design a new experiment to find the effect when the humidity of the classroom has been changed.  </w:t>
            </w:r>
          </w:p>
          <w:p w:rsidR="00AE6AEF" w:rsidRPr="00DA6E6E" w:rsidRDefault="00AE6AEF" w:rsidP="00A27200">
            <w:pPr>
              <w:spacing w:before="240"/>
              <w:rPr>
                <w:rFonts w:ascii="Arial" w:hAnsi="Arial" w:cs="Arial"/>
                <w:b/>
                <w:sz w:val="22"/>
                <w:szCs w:val="22"/>
              </w:rPr>
            </w:pPr>
          </w:p>
        </w:tc>
      </w:tr>
      <w:tr w:rsidR="00655FBB" w:rsidRPr="00793053" w:rsidTr="00793053">
        <w:trPr>
          <w:trHeight w:val="1610"/>
        </w:trPr>
        <w:tc>
          <w:tcPr>
            <w:tcW w:w="8856" w:type="dxa"/>
            <w:gridSpan w:val="2"/>
            <w:tcBorders>
              <w:bottom w:val="single" w:sz="4" w:space="0" w:color="auto"/>
            </w:tcBorders>
            <w:shd w:val="clear" w:color="auto" w:fill="DBE5F1" w:themeFill="accent1" w:themeFillTint="33"/>
          </w:tcPr>
          <w:p w:rsidR="00655FBB" w:rsidRPr="00793053" w:rsidRDefault="00655FBB" w:rsidP="00655FBB">
            <w:pPr>
              <w:spacing w:before="240"/>
              <w:rPr>
                <w:rFonts w:ascii="Arial" w:hAnsi="Arial" w:cs="Arial"/>
                <w:b/>
              </w:rPr>
            </w:pPr>
            <w:r w:rsidRPr="00793053">
              <w:rPr>
                <w:rFonts w:ascii="Arial" w:hAnsi="Arial" w:cs="Arial"/>
                <w:b/>
              </w:rPr>
              <w:t xml:space="preserve">Key criteria for performance assessment </w:t>
            </w:r>
          </w:p>
          <w:p w:rsidR="00793053" w:rsidRPr="00793053" w:rsidRDefault="00655FBB" w:rsidP="00655FBB">
            <w:pPr>
              <w:spacing w:before="240"/>
              <w:rPr>
                <w:rFonts w:ascii="Arial" w:hAnsi="Arial" w:cs="Arial"/>
                <w:sz w:val="22"/>
                <w:szCs w:val="22"/>
              </w:rPr>
            </w:pPr>
            <w:r w:rsidRPr="00793053">
              <w:rPr>
                <w:rFonts w:ascii="Arial" w:hAnsi="Arial" w:cs="Arial"/>
                <w:sz w:val="22"/>
                <w:szCs w:val="22"/>
              </w:rPr>
              <w:t>Please list the criteria used in the rubric. We recommend no more than 4-5 criteria. These criteria should come from the competencies, standards, work study practices, skills and/or content.</w:t>
            </w:r>
          </w:p>
        </w:tc>
      </w:tr>
      <w:tr w:rsidR="00655FBB" w:rsidRPr="00793053" w:rsidTr="0093527A">
        <w:trPr>
          <w:trHeight w:val="1502"/>
        </w:trPr>
        <w:tc>
          <w:tcPr>
            <w:tcW w:w="8856" w:type="dxa"/>
            <w:gridSpan w:val="2"/>
            <w:shd w:val="clear" w:color="auto" w:fill="auto"/>
          </w:tcPr>
          <w:p w:rsidR="00655FBB" w:rsidRDefault="003D5A25" w:rsidP="003D5A25">
            <w:pPr>
              <w:spacing w:before="240"/>
              <w:rPr>
                <w:rFonts w:ascii="Arial" w:hAnsi="Arial" w:cs="Arial"/>
                <w:sz w:val="22"/>
                <w:szCs w:val="22"/>
              </w:rPr>
            </w:pPr>
            <w:r>
              <w:rPr>
                <w:rFonts w:ascii="Arial" w:hAnsi="Arial" w:cs="Arial"/>
                <w:sz w:val="22"/>
                <w:szCs w:val="22"/>
              </w:rPr>
              <w:lastRenderedPageBreak/>
              <w:t>Define Problems</w:t>
            </w:r>
          </w:p>
          <w:p w:rsidR="003D5A25" w:rsidRDefault="003D5A25" w:rsidP="003D5A25">
            <w:pPr>
              <w:spacing w:before="240"/>
              <w:rPr>
                <w:rFonts w:ascii="Arial" w:hAnsi="Arial" w:cs="Arial"/>
                <w:sz w:val="22"/>
                <w:szCs w:val="22"/>
              </w:rPr>
            </w:pPr>
            <w:r>
              <w:rPr>
                <w:rFonts w:ascii="Arial" w:hAnsi="Arial" w:cs="Arial"/>
                <w:sz w:val="22"/>
                <w:szCs w:val="22"/>
              </w:rPr>
              <w:t>Plan and Conduct investigations</w:t>
            </w:r>
          </w:p>
          <w:p w:rsidR="003D5A25" w:rsidRDefault="003D5A25" w:rsidP="003D5A25">
            <w:pPr>
              <w:spacing w:before="240"/>
              <w:rPr>
                <w:rFonts w:ascii="Arial" w:hAnsi="Arial" w:cs="Arial"/>
                <w:sz w:val="22"/>
                <w:szCs w:val="22"/>
              </w:rPr>
            </w:pPr>
            <w:r>
              <w:rPr>
                <w:rFonts w:ascii="Arial" w:hAnsi="Arial" w:cs="Arial"/>
                <w:sz w:val="22"/>
                <w:szCs w:val="22"/>
              </w:rPr>
              <w:t>Analyze and Interpret data</w:t>
            </w:r>
          </w:p>
          <w:p w:rsidR="003D5A25" w:rsidRDefault="003D5A25" w:rsidP="003D5A25">
            <w:pPr>
              <w:spacing w:before="240"/>
              <w:rPr>
                <w:rFonts w:ascii="Arial" w:hAnsi="Arial" w:cs="Arial"/>
                <w:sz w:val="22"/>
                <w:szCs w:val="22"/>
              </w:rPr>
            </w:pPr>
            <w:r>
              <w:rPr>
                <w:rFonts w:ascii="Arial" w:hAnsi="Arial" w:cs="Arial"/>
                <w:sz w:val="22"/>
                <w:szCs w:val="22"/>
              </w:rPr>
              <w:t>Communicate using claim, evidence and Reasoning</w:t>
            </w:r>
          </w:p>
          <w:p w:rsidR="003D5A25" w:rsidRPr="003D5A25" w:rsidRDefault="003D5A25" w:rsidP="003D5A25">
            <w:pPr>
              <w:spacing w:before="240"/>
              <w:rPr>
                <w:rFonts w:ascii="Arial" w:hAnsi="Arial" w:cs="Arial"/>
                <w:sz w:val="22"/>
                <w:szCs w:val="22"/>
              </w:rPr>
            </w:pPr>
            <w:r>
              <w:rPr>
                <w:rFonts w:ascii="Arial" w:hAnsi="Arial" w:cs="Arial"/>
                <w:sz w:val="22"/>
                <w:szCs w:val="22"/>
              </w:rPr>
              <w:t>Cause and Effect Relationships</w:t>
            </w:r>
          </w:p>
        </w:tc>
      </w:tr>
      <w:tr w:rsidR="00055235" w:rsidRPr="00793053" w:rsidTr="00AE6AEF">
        <w:trPr>
          <w:trHeight w:val="2645"/>
        </w:trPr>
        <w:tc>
          <w:tcPr>
            <w:tcW w:w="4428" w:type="dxa"/>
            <w:tcBorders>
              <w:bottom w:val="single" w:sz="4" w:space="0" w:color="auto"/>
            </w:tcBorders>
            <w:shd w:val="clear" w:color="auto" w:fill="DBE5F1" w:themeFill="accent1" w:themeFillTint="33"/>
          </w:tcPr>
          <w:p w:rsidR="00055235" w:rsidRPr="00793053" w:rsidRDefault="00793053" w:rsidP="00806F23">
            <w:pPr>
              <w:spacing w:before="240"/>
              <w:rPr>
                <w:rFonts w:ascii="Arial" w:hAnsi="Arial" w:cs="Arial"/>
                <w:b/>
                <w:color w:val="000000" w:themeColor="text1"/>
              </w:rPr>
            </w:pPr>
            <w:r w:rsidRPr="00793053">
              <w:rPr>
                <w:rFonts w:ascii="Arial" w:hAnsi="Arial" w:cs="Arial"/>
                <w:b/>
                <w:color w:val="000000" w:themeColor="text1"/>
              </w:rPr>
              <w:t>Possible A</w:t>
            </w:r>
            <w:r w:rsidR="00055235" w:rsidRPr="00793053">
              <w:rPr>
                <w:rFonts w:ascii="Arial" w:hAnsi="Arial" w:cs="Arial"/>
                <w:b/>
                <w:color w:val="000000" w:themeColor="text1"/>
              </w:rPr>
              <w:t xml:space="preserve">ccommodations </w:t>
            </w:r>
          </w:p>
          <w:p w:rsidR="00793053" w:rsidRPr="00AE6AEF" w:rsidRDefault="00055235" w:rsidP="00AE6AEF">
            <w:pPr>
              <w:spacing w:before="240"/>
              <w:rPr>
                <w:rFonts w:ascii="Arial" w:hAnsi="Arial" w:cs="Arial"/>
                <w:sz w:val="22"/>
                <w:szCs w:val="22"/>
                <w:shd w:val="clear" w:color="auto" w:fill="DBE5F1" w:themeFill="accent1" w:themeFillTint="33"/>
              </w:rPr>
            </w:pPr>
            <w:r w:rsidRPr="008967AA">
              <w:rPr>
                <w:rStyle w:val="tx"/>
                <w:rFonts w:ascii="Arial" w:hAnsi="Arial" w:cs="Arial"/>
                <w:sz w:val="22"/>
                <w:szCs w:val="22"/>
                <w:shd w:val="clear" w:color="auto" w:fill="DBE5F1" w:themeFill="accent1" w:themeFillTint="33"/>
              </w:rPr>
              <w:t xml:space="preserve">What will teachers do in terms of instruction, curriculum and assessment to support the learning of SPED/ELL/other students in class?  </w:t>
            </w:r>
            <w:r w:rsidRPr="00AE6AEF">
              <w:rPr>
                <w:rStyle w:val="tx"/>
                <w:rFonts w:ascii="Arial" w:hAnsi="Arial" w:cs="Arial"/>
                <w:color w:val="000000" w:themeColor="text1"/>
                <w:sz w:val="22"/>
                <w:szCs w:val="22"/>
                <w:shd w:val="clear" w:color="auto" w:fill="DBE5F1" w:themeFill="accent1" w:themeFillTint="33"/>
              </w:rPr>
              <w:t xml:space="preserve"> </w:t>
            </w:r>
          </w:p>
        </w:tc>
        <w:tc>
          <w:tcPr>
            <w:tcW w:w="4428" w:type="dxa"/>
            <w:tcBorders>
              <w:bottom w:val="single" w:sz="4" w:space="0" w:color="auto"/>
            </w:tcBorders>
            <w:shd w:val="clear" w:color="auto" w:fill="DBE5F1" w:themeFill="accent1" w:themeFillTint="33"/>
          </w:tcPr>
          <w:p w:rsidR="00055235" w:rsidRPr="00793053" w:rsidRDefault="00793053" w:rsidP="00055235">
            <w:pPr>
              <w:spacing w:before="240"/>
              <w:rPr>
                <w:rFonts w:ascii="Arial" w:hAnsi="Arial" w:cs="Arial"/>
                <w:b/>
                <w:color w:val="000000" w:themeColor="text1"/>
                <w:sz w:val="20"/>
                <w:szCs w:val="20"/>
              </w:rPr>
            </w:pPr>
            <w:r w:rsidRPr="00793053">
              <w:rPr>
                <w:rFonts w:ascii="Arial" w:hAnsi="Arial" w:cs="Arial"/>
                <w:b/>
                <w:color w:val="000000" w:themeColor="text1"/>
              </w:rPr>
              <w:t>Resources/T</w:t>
            </w:r>
            <w:r w:rsidR="00055235" w:rsidRPr="00793053">
              <w:rPr>
                <w:rFonts w:ascii="Arial" w:hAnsi="Arial" w:cs="Arial"/>
                <w:b/>
                <w:color w:val="000000" w:themeColor="text1"/>
              </w:rPr>
              <w:t>exts/Scaffolding Materials</w:t>
            </w:r>
            <w:r w:rsidR="00055235" w:rsidRPr="00793053">
              <w:rPr>
                <w:rFonts w:ascii="Arial" w:hAnsi="Arial" w:cs="Arial"/>
                <w:b/>
                <w:color w:val="000000" w:themeColor="text1"/>
                <w:sz w:val="20"/>
                <w:szCs w:val="20"/>
              </w:rPr>
              <w:t xml:space="preserve"> </w:t>
            </w:r>
          </w:p>
          <w:p w:rsidR="00055235" w:rsidRPr="00793053" w:rsidRDefault="00055235" w:rsidP="00055235">
            <w:pPr>
              <w:spacing w:before="240"/>
              <w:rPr>
                <w:rFonts w:ascii="Arial" w:hAnsi="Arial" w:cs="Arial"/>
                <w:b/>
                <w:color w:val="000000" w:themeColor="text1"/>
                <w:sz w:val="22"/>
                <w:szCs w:val="22"/>
              </w:rPr>
            </w:pPr>
            <w:r w:rsidRPr="00793053">
              <w:rPr>
                <w:rStyle w:val="tx"/>
                <w:rFonts w:ascii="Arial" w:hAnsi="Arial" w:cs="Arial"/>
                <w:color w:val="000000" w:themeColor="text1"/>
                <w:sz w:val="22"/>
                <w:szCs w:val="22"/>
                <w:shd w:val="clear" w:color="auto" w:fill="DBE5F1" w:themeFill="accent1" w:themeFillTint="33"/>
              </w:rPr>
              <w:t>What’s included here depends on the task assignment.  It is recommended that a variety of resources are provided that allow students to make choices to access the information needed to complete the assignment.</w:t>
            </w:r>
          </w:p>
        </w:tc>
      </w:tr>
      <w:tr w:rsidR="00055235" w:rsidRPr="00793053" w:rsidTr="003341B1">
        <w:trPr>
          <w:trHeight w:val="2105"/>
        </w:trPr>
        <w:tc>
          <w:tcPr>
            <w:tcW w:w="4428" w:type="dxa"/>
            <w:tcBorders>
              <w:bottom w:val="single" w:sz="4" w:space="0" w:color="auto"/>
            </w:tcBorders>
            <w:shd w:val="clear" w:color="auto" w:fill="auto"/>
          </w:tcPr>
          <w:p w:rsidR="00A26D69" w:rsidRDefault="00E71F0A" w:rsidP="00E71F0A">
            <w:pPr>
              <w:pStyle w:val="ListParagraph"/>
              <w:numPr>
                <w:ilvl w:val="0"/>
                <w:numId w:val="31"/>
              </w:numPr>
              <w:spacing w:before="240"/>
              <w:ind w:left="720"/>
              <w:rPr>
                <w:rFonts w:ascii="Arial" w:hAnsi="Arial" w:cs="Arial"/>
                <w:sz w:val="22"/>
                <w:szCs w:val="22"/>
              </w:rPr>
            </w:pPr>
            <w:r w:rsidRPr="00E71F0A">
              <w:rPr>
                <w:rFonts w:ascii="Arial" w:hAnsi="Arial" w:cs="Arial"/>
                <w:sz w:val="22"/>
                <w:szCs w:val="22"/>
              </w:rPr>
              <w:t>Additional time</w:t>
            </w:r>
          </w:p>
          <w:p w:rsidR="00E71F0A" w:rsidRDefault="00E71F0A" w:rsidP="00E71F0A">
            <w:pPr>
              <w:pStyle w:val="ListParagraph"/>
              <w:numPr>
                <w:ilvl w:val="0"/>
                <w:numId w:val="31"/>
              </w:numPr>
              <w:spacing w:before="240"/>
              <w:ind w:left="720"/>
              <w:rPr>
                <w:rFonts w:ascii="Arial" w:hAnsi="Arial" w:cs="Arial"/>
                <w:sz w:val="22"/>
                <w:szCs w:val="22"/>
              </w:rPr>
            </w:pPr>
            <w:r>
              <w:rPr>
                <w:rFonts w:ascii="Arial" w:hAnsi="Arial" w:cs="Arial"/>
                <w:sz w:val="22"/>
                <w:szCs w:val="22"/>
              </w:rPr>
              <w:t>Oral reading of instructions</w:t>
            </w:r>
          </w:p>
          <w:p w:rsidR="00E71F0A" w:rsidRPr="00E71F0A" w:rsidRDefault="00E71F0A" w:rsidP="00E71F0A">
            <w:pPr>
              <w:pStyle w:val="ListParagraph"/>
              <w:numPr>
                <w:ilvl w:val="0"/>
                <w:numId w:val="31"/>
              </w:numPr>
              <w:spacing w:before="240"/>
              <w:ind w:left="720"/>
              <w:rPr>
                <w:rFonts w:ascii="Arial" w:hAnsi="Arial" w:cs="Arial"/>
                <w:sz w:val="22"/>
                <w:szCs w:val="22"/>
              </w:rPr>
            </w:pPr>
            <w:r>
              <w:rPr>
                <w:rFonts w:ascii="Arial" w:hAnsi="Arial" w:cs="Arial"/>
                <w:sz w:val="22"/>
                <w:szCs w:val="22"/>
              </w:rPr>
              <w:t>Computer as needed for responses</w:t>
            </w:r>
          </w:p>
        </w:tc>
        <w:tc>
          <w:tcPr>
            <w:tcW w:w="4428" w:type="dxa"/>
            <w:tcBorders>
              <w:bottom w:val="single" w:sz="4" w:space="0" w:color="auto"/>
            </w:tcBorders>
            <w:shd w:val="clear" w:color="auto" w:fill="auto"/>
          </w:tcPr>
          <w:p w:rsidR="004E6A97" w:rsidRPr="004E6A97" w:rsidRDefault="004E6A97" w:rsidP="004E6A97">
            <w:pPr>
              <w:spacing w:before="240"/>
              <w:rPr>
                <w:rFonts w:ascii="Arial" w:hAnsi="Arial" w:cs="Arial"/>
                <w:sz w:val="22"/>
                <w:szCs w:val="22"/>
              </w:rPr>
            </w:pPr>
            <w:r>
              <w:rPr>
                <w:rFonts w:ascii="Arial" w:hAnsi="Arial" w:cs="Arial"/>
                <w:sz w:val="22"/>
                <w:szCs w:val="22"/>
              </w:rPr>
              <w:t>S</w:t>
            </w:r>
            <w:r w:rsidRPr="004E6A97">
              <w:rPr>
                <w:rFonts w:ascii="Arial" w:hAnsi="Arial" w:cs="Arial"/>
                <w:sz w:val="22"/>
                <w:szCs w:val="22"/>
              </w:rPr>
              <w:t>tudents should have:</w:t>
            </w:r>
          </w:p>
          <w:p w:rsidR="004E6A97" w:rsidRPr="004E6A97" w:rsidRDefault="004E6A97" w:rsidP="004E6A97">
            <w:pPr>
              <w:pStyle w:val="ListParagraph"/>
              <w:numPr>
                <w:ilvl w:val="0"/>
                <w:numId w:val="32"/>
              </w:numPr>
              <w:spacing w:before="240"/>
              <w:rPr>
                <w:rFonts w:ascii="Arial" w:hAnsi="Arial" w:cs="Arial"/>
                <w:sz w:val="22"/>
                <w:szCs w:val="22"/>
              </w:rPr>
            </w:pPr>
            <w:r w:rsidRPr="004E6A97">
              <w:rPr>
                <w:rFonts w:ascii="Arial" w:hAnsi="Arial" w:cs="Arial"/>
                <w:sz w:val="22"/>
                <w:szCs w:val="22"/>
              </w:rPr>
              <w:t>two test tubes</w:t>
            </w:r>
          </w:p>
          <w:p w:rsidR="004E6A97" w:rsidRPr="004E6A97" w:rsidRDefault="004E6A97" w:rsidP="004E6A97">
            <w:pPr>
              <w:pStyle w:val="ListParagraph"/>
              <w:numPr>
                <w:ilvl w:val="0"/>
                <w:numId w:val="32"/>
              </w:numPr>
              <w:spacing w:before="240"/>
              <w:rPr>
                <w:rFonts w:ascii="Arial" w:hAnsi="Arial" w:cs="Arial"/>
                <w:sz w:val="22"/>
                <w:szCs w:val="22"/>
              </w:rPr>
            </w:pPr>
            <w:r w:rsidRPr="004E6A97">
              <w:rPr>
                <w:rFonts w:ascii="Arial" w:hAnsi="Arial" w:cs="Arial"/>
                <w:sz w:val="22"/>
                <w:szCs w:val="22"/>
              </w:rPr>
              <w:t>test tube rack - clear container to hold test tubes upright</w:t>
            </w:r>
          </w:p>
          <w:p w:rsidR="004E6A97" w:rsidRPr="004E6A97" w:rsidRDefault="004E6A97" w:rsidP="004E6A97">
            <w:pPr>
              <w:pStyle w:val="ListParagraph"/>
              <w:numPr>
                <w:ilvl w:val="0"/>
                <w:numId w:val="32"/>
              </w:numPr>
              <w:spacing w:before="240"/>
              <w:rPr>
                <w:rFonts w:ascii="Arial" w:hAnsi="Arial" w:cs="Arial"/>
                <w:sz w:val="22"/>
                <w:szCs w:val="22"/>
              </w:rPr>
            </w:pPr>
            <w:r w:rsidRPr="004E6A97">
              <w:rPr>
                <w:rFonts w:ascii="Arial" w:hAnsi="Arial" w:cs="Arial"/>
                <w:sz w:val="22"/>
                <w:szCs w:val="22"/>
              </w:rPr>
              <w:t>newspaper- cut into strips the same length as the test tubes</w:t>
            </w:r>
          </w:p>
          <w:p w:rsidR="004E6A97" w:rsidRPr="004E6A97" w:rsidRDefault="004E6A97" w:rsidP="004E6A97">
            <w:pPr>
              <w:pStyle w:val="ListParagraph"/>
              <w:numPr>
                <w:ilvl w:val="0"/>
                <w:numId w:val="32"/>
              </w:numPr>
              <w:spacing w:before="240"/>
              <w:rPr>
                <w:rFonts w:ascii="Arial" w:hAnsi="Arial" w:cs="Arial"/>
                <w:sz w:val="22"/>
                <w:szCs w:val="22"/>
              </w:rPr>
            </w:pPr>
            <w:r w:rsidRPr="004E6A97">
              <w:rPr>
                <w:rFonts w:ascii="Arial" w:hAnsi="Arial" w:cs="Arial"/>
                <w:sz w:val="22"/>
                <w:szCs w:val="22"/>
              </w:rPr>
              <w:t xml:space="preserve">hot water- in </w:t>
            </w:r>
            <w:proofErr w:type="spellStart"/>
            <w:r w:rsidRPr="004E6A97">
              <w:rPr>
                <w:rFonts w:ascii="Arial" w:hAnsi="Arial" w:cs="Arial"/>
                <w:sz w:val="22"/>
                <w:szCs w:val="22"/>
              </w:rPr>
              <w:t>styrofoam</w:t>
            </w:r>
            <w:proofErr w:type="spellEnd"/>
            <w:r w:rsidRPr="004E6A97">
              <w:rPr>
                <w:rFonts w:ascii="Arial" w:hAnsi="Arial" w:cs="Arial"/>
                <w:sz w:val="22"/>
                <w:szCs w:val="22"/>
              </w:rPr>
              <w:t xml:space="preserve"> or insulated cups</w:t>
            </w:r>
          </w:p>
          <w:p w:rsidR="004E6A97" w:rsidRPr="004E6A97" w:rsidRDefault="004E6A97" w:rsidP="004E6A97">
            <w:pPr>
              <w:pStyle w:val="ListParagraph"/>
              <w:numPr>
                <w:ilvl w:val="0"/>
                <w:numId w:val="32"/>
              </w:numPr>
              <w:spacing w:before="240"/>
              <w:rPr>
                <w:rFonts w:ascii="Arial" w:hAnsi="Arial" w:cs="Arial"/>
                <w:sz w:val="22"/>
                <w:szCs w:val="22"/>
              </w:rPr>
            </w:pPr>
            <w:r w:rsidRPr="004E6A97">
              <w:rPr>
                <w:rFonts w:ascii="Arial" w:hAnsi="Arial" w:cs="Arial"/>
                <w:sz w:val="22"/>
                <w:szCs w:val="22"/>
              </w:rPr>
              <w:t>thermometers- that fit in the test tubes</w:t>
            </w:r>
          </w:p>
          <w:p w:rsidR="004E6A97" w:rsidRPr="004E6A97" w:rsidRDefault="005B7CFC" w:rsidP="004E6A97">
            <w:pPr>
              <w:pStyle w:val="ListParagraph"/>
              <w:numPr>
                <w:ilvl w:val="0"/>
                <w:numId w:val="32"/>
              </w:numPr>
              <w:spacing w:before="240"/>
              <w:rPr>
                <w:rFonts w:ascii="Arial" w:hAnsi="Arial" w:cs="Arial"/>
                <w:sz w:val="22"/>
                <w:szCs w:val="22"/>
              </w:rPr>
            </w:pPr>
            <w:r>
              <w:rPr>
                <w:rFonts w:ascii="Arial" w:hAnsi="Arial" w:cs="Arial"/>
                <w:sz w:val="22"/>
                <w:szCs w:val="22"/>
              </w:rPr>
              <w:t xml:space="preserve">2 </w:t>
            </w:r>
            <w:r w:rsidR="004E6A97" w:rsidRPr="004E6A97">
              <w:rPr>
                <w:rFonts w:ascii="Arial" w:hAnsi="Arial" w:cs="Arial"/>
                <w:sz w:val="22"/>
                <w:szCs w:val="22"/>
              </w:rPr>
              <w:t>rubber bands</w:t>
            </w:r>
          </w:p>
          <w:p w:rsidR="004E6A97" w:rsidRPr="004E6A97" w:rsidRDefault="004E6A97" w:rsidP="004E6A97">
            <w:pPr>
              <w:pStyle w:val="ListParagraph"/>
              <w:numPr>
                <w:ilvl w:val="0"/>
                <w:numId w:val="32"/>
              </w:numPr>
              <w:spacing w:before="240"/>
              <w:rPr>
                <w:rFonts w:ascii="Arial" w:hAnsi="Arial" w:cs="Arial"/>
                <w:sz w:val="22"/>
                <w:szCs w:val="22"/>
              </w:rPr>
            </w:pPr>
            <w:r w:rsidRPr="004E6A97">
              <w:rPr>
                <w:rFonts w:ascii="Arial" w:hAnsi="Arial" w:cs="Arial"/>
                <w:sz w:val="22"/>
                <w:szCs w:val="22"/>
              </w:rPr>
              <w:t>eye dropper</w:t>
            </w:r>
          </w:p>
          <w:p w:rsidR="004E6A97" w:rsidRDefault="004E6A97" w:rsidP="004E6A97">
            <w:pPr>
              <w:pStyle w:val="ListParagraph"/>
              <w:numPr>
                <w:ilvl w:val="0"/>
                <w:numId w:val="32"/>
              </w:numPr>
              <w:spacing w:before="240"/>
              <w:rPr>
                <w:rFonts w:ascii="Arial" w:hAnsi="Arial" w:cs="Arial"/>
                <w:sz w:val="22"/>
                <w:szCs w:val="22"/>
              </w:rPr>
            </w:pPr>
            <w:r w:rsidRPr="004E6A97">
              <w:rPr>
                <w:rFonts w:ascii="Arial" w:hAnsi="Arial" w:cs="Arial"/>
                <w:sz w:val="22"/>
                <w:szCs w:val="22"/>
              </w:rPr>
              <w:t>funnel</w:t>
            </w:r>
          </w:p>
          <w:p w:rsidR="005B7CFC" w:rsidRPr="004E6A97" w:rsidRDefault="005B7CFC" w:rsidP="004E6A97">
            <w:pPr>
              <w:pStyle w:val="ListParagraph"/>
              <w:numPr>
                <w:ilvl w:val="0"/>
                <w:numId w:val="32"/>
              </w:numPr>
              <w:spacing w:before="240"/>
              <w:rPr>
                <w:rFonts w:ascii="Arial" w:hAnsi="Arial" w:cs="Arial"/>
                <w:sz w:val="22"/>
                <w:szCs w:val="22"/>
              </w:rPr>
            </w:pPr>
            <w:r>
              <w:rPr>
                <w:rFonts w:ascii="Arial" w:hAnsi="Arial" w:cs="Arial"/>
                <w:sz w:val="22"/>
                <w:szCs w:val="22"/>
              </w:rPr>
              <w:t>Timer/Clock</w:t>
            </w:r>
          </w:p>
          <w:p w:rsidR="004E6A97" w:rsidRPr="004E6A97" w:rsidRDefault="004E6A97" w:rsidP="004E6A97">
            <w:pPr>
              <w:pStyle w:val="ListParagraph"/>
              <w:spacing w:before="240"/>
              <w:ind w:left="432"/>
              <w:rPr>
                <w:rFonts w:ascii="Arial" w:hAnsi="Arial" w:cs="Arial"/>
                <w:b/>
                <w:bCs/>
                <w:sz w:val="22"/>
                <w:szCs w:val="22"/>
              </w:rPr>
            </w:pPr>
            <w:r w:rsidRPr="004E6A97">
              <w:rPr>
                <w:rFonts w:ascii="Arial" w:hAnsi="Arial" w:cs="Arial"/>
                <w:b/>
                <w:bCs/>
                <w:sz w:val="22"/>
                <w:szCs w:val="22"/>
              </w:rPr>
              <w:t>Advance Preparation:</w:t>
            </w:r>
          </w:p>
          <w:p w:rsidR="004E6A97" w:rsidRPr="004E6A97" w:rsidRDefault="004E6A97" w:rsidP="004E6A97">
            <w:pPr>
              <w:pStyle w:val="ListParagraph"/>
              <w:numPr>
                <w:ilvl w:val="0"/>
                <w:numId w:val="33"/>
              </w:numPr>
              <w:spacing w:before="240"/>
              <w:rPr>
                <w:rFonts w:ascii="Arial" w:hAnsi="Arial" w:cs="Arial"/>
                <w:sz w:val="22"/>
                <w:szCs w:val="22"/>
              </w:rPr>
            </w:pPr>
            <w:r w:rsidRPr="004E6A97">
              <w:rPr>
                <w:rFonts w:ascii="Arial" w:hAnsi="Arial" w:cs="Arial"/>
                <w:sz w:val="22"/>
                <w:szCs w:val="22"/>
              </w:rPr>
              <w:t xml:space="preserve">Cut strips of newspaper </w:t>
            </w:r>
            <w:proofErr w:type="gramStart"/>
            <w:r w:rsidRPr="004E6A97">
              <w:rPr>
                <w:rFonts w:ascii="Arial" w:hAnsi="Arial" w:cs="Arial"/>
                <w:sz w:val="22"/>
                <w:szCs w:val="22"/>
              </w:rPr>
              <w:t>that are</w:t>
            </w:r>
            <w:proofErr w:type="gramEnd"/>
            <w:r w:rsidRPr="004E6A97">
              <w:rPr>
                <w:rFonts w:ascii="Arial" w:hAnsi="Arial" w:cs="Arial"/>
                <w:sz w:val="22"/>
                <w:szCs w:val="22"/>
              </w:rPr>
              <w:t xml:space="preserve"> the same length as the test tubes.</w:t>
            </w:r>
          </w:p>
          <w:p w:rsidR="004E6A97" w:rsidRPr="004E6A97" w:rsidRDefault="004E6A97" w:rsidP="004E6A97">
            <w:pPr>
              <w:pStyle w:val="ListParagraph"/>
              <w:numPr>
                <w:ilvl w:val="0"/>
                <w:numId w:val="33"/>
              </w:numPr>
              <w:spacing w:before="240"/>
              <w:rPr>
                <w:rFonts w:ascii="Arial" w:hAnsi="Arial" w:cs="Arial"/>
                <w:sz w:val="22"/>
                <w:szCs w:val="22"/>
              </w:rPr>
            </w:pPr>
            <w:r w:rsidRPr="004E6A97">
              <w:rPr>
                <w:rFonts w:ascii="Arial" w:hAnsi="Arial" w:cs="Arial"/>
                <w:sz w:val="22"/>
                <w:szCs w:val="22"/>
              </w:rPr>
              <w:t>Prepare a source of hot water (</w:t>
            </w:r>
            <w:r w:rsidR="005B7CFC">
              <w:rPr>
                <w:rFonts w:ascii="Arial" w:hAnsi="Arial" w:cs="Arial"/>
                <w:sz w:val="22"/>
                <w:szCs w:val="22"/>
              </w:rPr>
              <w:t>about 70</w:t>
            </w:r>
            <w:r w:rsidRPr="004E6A97">
              <w:rPr>
                <w:rFonts w:ascii="Arial" w:hAnsi="Arial" w:cs="Arial"/>
                <w:sz w:val="22"/>
                <w:szCs w:val="22"/>
              </w:rPr>
              <w:t xml:space="preserve"> degrees Celsius) so that students will have water samples that are a consistent temperature for the experiment.</w:t>
            </w:r>
          </w:p>
          <w:p w:rsidR="00E71F0A" w:rsidRPr="008967AA" w:rsidRDefault="00E71F0A" w:rsidP="008718BD">
            <w:pPr>
              <w:pStyle w:val="ListParagraph"/>
              <w:spacing w:before="240"/>
              <w:ind w:left="432"/>
              <w:rPr>
                <w:rFonts w:ascii="Arial" w:hAnsi="Arial" w:cs="Arial"/>
                <w:sz w:val="22"/>
                <w:szCs w:val="22"/>
              </w:rPr>
            </w:pPr>
          </w:p>
        </w:tc>
      </w:tr>
      <w:tr w:rsidR="0012087C" w:rsidRPr="00793053" w:rsidTr="008718BD">
        <w:trPr>
          <w:trHeight w:val="617"/>
        </w:trPr>
        <w:tc>
          <w:tcPr>
            <w:tcW w:w="8856" w:type="dxa"/>
            <w:gridSpan w:val="2"/>
            <w:tcBorders>
              <w:bottom w:val="single" w:sz="4" w:space="0" w:color="auto"/>
            </w:tcBorders>
            <w:shd w:val="clear" w:color="auto" w:fill="FBD4B4" w:themeFill="accent6" w:themeFillTint="66"/>
          </w:tcPr>
          <w:p w:rsidR="008967AA" w:rsidRPr="00A73A4A" w:rsidRDefault="00A73A4A" w:rsidP="0012087C">
            <w:pPr>
              <w:spacing w:before="240"/>
              <w:rPr>
                <w:rFonts w:ascii="Arial" w:hAnsi="Arial" w:cs="Arial"/>
                <w:b/>
              </w:rPr>
            </w:pPr>
            <w:r>
              <w:rPr>
                <w:rFonts w:ascii="Arial" w:hAnsi="Arial" w:cs="Arial"/>
                <w:b/>
              </w:rPr>
              <w:lastRenderedPageBreak/>
              <w:t xml:space="preserve">Teacher Guide </w:t>
            </w:r>
          </w:p>
        </w:tc>
      </w:tr>
      <w:tr w:rsidR="0012087C" w:rsidRPr="00793053" w:rsidTr="00AE6AEF">
        <w:trPr>
          <w:trHeight w:val="575"/>
        </w:trPr>
        <w:tc>
          <w:tcPr>
            <w:tcW w:w="8856" w:type="dxa"/>
            <w:gridSpan w:val="2"/>
            <w:tcBorders>
              <w:bottom w:val="single" w:sz="4" w:space="0" w:color="auto"/>
            </w:tcBorders>
            <w:shd w:val="clear" w:color="auto" w:fill="DBE5F1" w:themeFill="accent1" w:themeFillTint="33"/>
          </w:tcPr>
          <w:p w:rsidR="0093527A" w:rsidRPr="00AE6AEF" w:rsidRDefault="0012087C" w:rsidP="00106246">
            <w:pPr>
              <w:spacing w:before="240"/>
              <w:rPr>
                <w:rFonts w:ascii="Arial" w:hAnsi="Arial" w:cs="Arial"/>
                <w:b/>
              </w:rPr>
            </w:pPr>
            <w:r w:rsidRPr="00793053">
              <w:rPr>
                <w:rFonts w:ascii="Arial" w:hAnsi="Arial" w:cs="Arial"/>
                <w:b/>
              </w:rPr>
              <w:t>Pre-requisites and Placement in the Curriculum</w:t>
            </w:r>
          </w:p>
        </w:tc>
      </w:tr>
      <w:tr w:rsidR="0012087C" w:rsidRPr="00793053" w:rsidTr="00225625">
        <w:trPr>
          <w:trHeight w:val="617"/>
        </w:trPr>
        <w:tc>
          <w:tcPr>
            <w:tcW w:w="8856" w:type="dxa"/>
            <w:gridSpan w:val="2"/>
            <w:tcBorders>
              <w:bottom w:val="single" w:sz="4" w:space="0" w:color="auto"/>
            </w:tcBorders>
            <w:shd w:val="clear" w:color="auto" w:fill="auto"/>
          </w:tcPr>
          <w:p w:rsidR="00480FCB" w:rsidRPr="00E71F0A" w:rsidRDefault="004E6A97" w:rsidP="00E71F0A">
            <w:pPr>
              <w:pStyle w:val="ListParagraph"/>
              <w:numPr>
                <w:ilvl w:val="0"/>
                <w:numId w:val="31"/>
              </w:numPr>
              <w:spacing w:before="240"/>
              <w:ind w:left="720"/>
              <w:rPr>
                <w:rFonts w:ascii="Arial" w:hAnsi="Arial" w:cs="Arial"/>
                <w:sz w:val="22"/>
                <w:szCs w:val="22"/>
              </w:rPr>
            </w:pPr>
            <w:r>
              <w:rPr>
                <w:rFonts w:ascii="Arial" w:hAnsi="Arial" w:cs="Arial"/>
                <w:sz w:val="22"/>
                <w:szCs w:val="22"/>
              </w:rPr>
              <w:t>Scientific inquiry with design, data collection, graphing and analytical reasoning</w:t>
            </w:r>
          </w:p>
          <w:p w:rsidR="00480FCB" w:rsidRDefault="004E6A97" w:rsidP="00E71F0A">
            <w:pPr>
              <w:pStyle w:val="ListParagraph"/>
              <w:numPr>
                <w:ilvl w:val="0"/>
                <w:numId w:val="31"/>
              </w:numPr>
              <w:spacing w:before="240"/>
              <w:ind w:left="720"/>
              <w:rPr>
                <w:rFonts w:ascii="Arial" w:hAnsi="Arial" w:cs="Arial"/>
                <w:sz w:val="22"/>
                <w:szCs w:val="22"/>
              </w:rPr>
            </w:pPr>
            <w:r>
              <w:rPr>
                <w:rFonts w:ascii="Arial" w:hAnsi="Arial" w:cs="Arial"/>
                <w:sz w:val="22"/>
                <w:szCs w:val="22"/>
              </w:rPr>
              <w:t>Thermal Energy</w:t>
            </w:r>
          </w:p>
          <w:p w:rsidR="004E6A97" w:rsidRDefault="004E6A97" w:rsidP="00E71F0A">
            <w:pPr>
              <w:pStyle w:val="ListParagraph"/>
              <w:numPr>
                <w:ilvl w:val="0"/>
                <w:numId w:val="31"/>
              </w:numPr>
              <w:spacing w:before="240"/>
              <w:ind w:left="720"/>
              <w:rPr>
                <w:rFonts w:ascii="Arial" w:hAnsi="Arial" w:cs="Arial"/>
                <w:sz w:val="22"/>
                <w:szCs w:val="22"/>
              </w:rPr>
            </w:pPr>
            <w:r>
              <w:rPr>
                <w:rFonts w:ascii="Arial" w:hAnsi="Arial" w:cs="Arial"/>
                <w:sz w:val="22"/>
                <w:szCs w:val="22"/>
              </w:rPr>
              <w:t>Wind Chill and Heat Index</w:t>
            </w:r>
          </w:p>
          <w:p w:rsidR="004E6A97" w:rsidRPr="00E71F0A" w:rsidRDefault="004E6A97" w:rsidP="00E71F0A">
            <w:pPr>
              <w:pStyle w:val="ListParagraph"/>
              <w:numPr>
                <w:ilvl w:val="0"/>
                <w:numId w:val="31"/>
              </w:numPr>
              <w:spacing w:before="240"/>
              <w:ind w:left="720"/>
              <w:rPr>
                <w:rFonts w:ascii="Arial" w:hAnsi="Arial" w:cs="Arial"/>
                <w:sz w:val="22"/>
                <w:szCs w:val="22"/>
              </w:rPr>
            </w:pPr>
            <w:r>
              <w:rPr>
                <w:rFonts w:ascii="Arial" w:hAnsi="Arial" w:cs="Arial"/>
                <w:sz w:val="22"/>
                <w:szCs w:val="22"/>
              </w:rPr>
              <w:t>Evaporation Rates</w:t>
            </w:r>
          </w:p>
          <w:p w:rsidR="003341B1" w:rsidRPr="003341B1" w:rsidRDefault="003341B1" w:rsidP="008718BD">
            <w:pPr>
              <w:pStyle w:val="ListParagraph"/>
              <w:spacing w:before="240"/>
              <w:rPr>
                <w:rFonts w:ascii="Arial" w:hAnsi="Arial" w:cs="Arial"/>
                <w:b/>
                <w:sz w:val="22"/>
                <w:szCs w:val="22"/>
              </w:rPr>
            </w:pPr>
          </w:p>
        </w:tc>
      </w:tr>
      <w:tr w:rsidR="0012087C" w:rsidRPr="00793053" w:rsidTr="00AE6AEF">
        <w:trPr>
          <w:trHeight w:val="755"/>
        </w:trPr>
        <w:tc>
          <w:tcPr>
            <w:tcW w:w="8856" w:type="dxa"/>
            <w:gridSpan w:val="2"/>
            <w:tcBorders>
              <w:bottom w:val="single" w:sz="4" w:space="0" w:color="auto"/>
            </w:tcBorders>
            <w:shd w:val="clear" w:color="auto" w:fill="DBE5F1" w:themeFill="accent1" w:themeFillTint="33"/>
          </w:tcPr>
          <w:p w:rsidR="00106246" w:rsidRPr="00AE6AEF" w:rsidRDefault="0012087C" w:rsidP="0012087C">
            <w:pPr>
              <w:spacing w:before="240"/>
              <w:rPr>
                <w:rFonts w:ascii="Arial" w:hAnsi="Arial" w:cs="Arial"/>
                <w:b/>
              </w:rPr>
            </w:pPr>
            <w:r w:rsidRPr="00793053">
              <w:rPr>
                <w:rFonts w:ascii="Arial" w:hAnsi="Arial" w:cs="Arial"/>
                <w:b/>
              </w:rPr>
              <w:t>Possible Formative Assessments</w:t>
            </w:r>
          </w:p>
        </w:tc>
      </w:tr>
      <w:tr w:rsidR="0012087C" w:rsidRPr="00793053" w:rsidTr="00225625">
        <w:trPr>
          <w:trHeight w:val="617"/>
        </w:trPr>
        <w:tc>
          <w:tcPr>
            <w:tcW w:w="8856" w:type="dxa"/>
            <w:gridSpan w:val="2"/>
            <w:tcBorders>
              <w:bottom w:val="single" w:sz="4" w:space="0" w:color="auto"/>
            </w:tcBorders>
            <w:shd w:val="clear" w:color="auto" w:fill="auto"/>
          </w:tcPr>
          <w:p w:rsidR="004E6A97" w:rsidRPr="004E6A97" w:rsidRDefault="004E6A97" w:rsidP="004E6A97">
            <w:pPr>
              <w:keepNext/>
              <w:outlineLvl w:val="1"/>
              <w:rPr>
                <w:rFonts w:ascii="Arial" w:eastAsia="Times New Roman" w:hAnsi="Arial" w:cs="Arial"/>
                <w:bCs/>
                <w:sz w:val="22"/>
                <w:szCs w:val="22"/>
              </w:rPr>
            </w:pPr>
            <w:r w:rsidRPr="004E6A97">
              <w:rPr>
                <w:rFonts w:ascii="Arial" w:eastAsia="Times New Roman" w:hAnsi="Arial" w:cs="Arial"/>
                <w:bCs/>
                <w:sz w:val="22"/>
                <w:szCs w:val="22"/>
              </w:rPr>
              <w:t>The steps in the process could serve as benchmarks or points for formative assessment.</w:t>
            </w:r>
          </w:p>
          <w:p w:rsidR="004E6A97" w:rsidRPr="004E6A97" w:rsidRDefault="004E6A97" w:rsidP="004E6A97">
            <w:pPr>
              <w:keepNext/>
              <w:numPr>
                <w:ilvl w:val="1"/>
                <w:numId w:val="34"/>
              </w:numPr>
              <w:ind w:left="720" w:firstLine="0"/>
              <w:outlineLvl w:val="1"/>
              <w:rPr>
                <w:rFonts w:ascii="Arial" w:eastAsia="Times New Roman" w:hAnsi="Arial" w:cs="Arial"/>
                <w:bCs/>
                <w:sz w:val="22"/>
                <w:szCs w:val="22"/>
              </w:rPr>
            </w:pPr>
            <w:r w:rsidRPr="004E6A97">
              <w:rPr>
                <w:rFonts w:ascii="Arial" w:eastAsia="Times New Roman" w:hAnsi="Arial" w:cs="Arial"/>
                <w:bCs/>
                <w:sz w:val="22"/>
                <w:szCs w:val="22"/>
              </w:rPr>
              <w:t>Objective/Hypothesis</w:t>
            </w:r>
          </w:p>
          <w:p w:rsidR="004E6A97" w:rsidRPr="004E6A97" w:rsidRDefault="004E6A97" w:rsidP="004E6A97">
            <w:pPr>
              <w:keepNext/>
              <w:numPr>
                <w:ilvl w:val="1"/>
                <w:numId w:val="34"/>
              </w:numPr>
              <w:ind w:left="720" w:firstLine="0"/>
              <w:outlineLvl w:val="1"/>
              <w:rPr>
                <w:rFonts w:ascii="Arial" w:eastAsia="Times New Roman" w:hAnsi="Arial" w:cs="Arial"/>
                <w:bCs/>
                <w:sz w:val="22"/>
                <w:szCs w:val="22"/>
              </w:rPr>
            </w:pPr>
            <w:r w:rsidRPr="004E6A97">
              <w:rPr>
                <w:rFonts w:ascii="Arial" w:eastAsia="Times New Roman" w:hAnsi="Arial" w:cs="Arial"/>
                <w:bCs/>
                <w:sz w:val="22"/>
                <w:szCs w:val="22"/>
              </w:rPr>
              <w:t>Materials and Methods</w:t>
            </w:r>
          </w:p>
          <w:p w:rsidR="004E6A97" w:rsidRPr="004E6A97" w:rsidRDefault="004E6A97" w:rsidP="004E6A97">
            <w:pPr>
              <w:keepNext/>
              <w:numPr>
                <w:ilvl w:val="1"/>
                <w:numId w:val="34"/>
              </w:numPr>
              <w:ind w:left="720" w:firstLine="0"/>
              <w:outlineLvl w:val="1"/>
              <w:rPr>
                <w:rFonts w:ascii="Arial" w:eastAsia="Times New Roman" w:hAnsi="Arial" w:cs="Arial"/>
                <w:bCs/>
                <w:sz w:val="22"/>
                <w:szCs w:val="22"/>
              </w:rPr>
            </w:pPr>
            <w:r w:rsidRPr="004E6A97">
              <w:rPr>
                <w:rFonts w:ascii="Arial" w:eastAsia="Times New Roman" w:hAnsi="Arial" w:cs="Arial"/>
                <w:bCs/>
                <w:sz w:val="22"/>
                <w:szCs w:val="22"/>
              </w:rPr>
              <w:t xml:space="preserve">Observations </w:t>
            </w:r>
          </w:p>
          <w:p w:rsidR="004E6A97" w:rsidRPr="004E6A97" w:rsidRDefault="004E6A97" w:rsidP="004E6A97">
            <w:pPr>
              <w:keepNext/>
              <w:numPr>
                <w:ilvl w:val="1"/>
                <w:numId w:val="34"/>
              </w:numPr>
              <w:ind w:left="720" w:firstLine="0"/>
              <w:outlineLvl w:val="1"/>
              <w:rPr>
                <w:rFonts w:ascii="Arial" w:eastAsia="Times New Roman" w:hAnsi="Arial" w:cs="Arial"/>
                <w:bCs/>
                <w:sz w:val="22"/>
                <w:szCs w:val="22"/>
              </w:rPr>
            </w:pPr>
            <w:r>
              <w:rPr>
                <w:rFonts w:ascii="Arial" w:eastAsia="Times New Roman" w:hAnsi="Arial" w:cs="Arial"/>
                <w:bCs/>
                <w:sz w:val="22"/>
                <w:szCs w:val="22"/>
              </w:rPr>
              <w:t>Graphs with multiple data sets</w:t>
            </w:r>
          </w:p>
          <w:p w:rsidR="004E6A97" w:rsidRPr="004E6A97" w:rsidRDefault="004E6A97" w:rsidP="004E6A97">
            <w:pPr>
              <w:keepNext/>
              <w:numPr>
                <w:ilvl w:val="1"/>
                <w:numId w:val="34"/>
              </w:numPr>
              <w:ind w:left="720" w:firstLine="0"/>
              <w:outlineLvl w:val="1"/>
              <w:rPr>
                <w:rFonts w:ascii="Arial" w:eastAsia="Times New Roman" w:hAnsi="Arial" w:cs="Arial"/>
                <w:bCs/>
                <w:sz w:val="22"/>
                <w:szCs w:val="22"/>
              </w:rPr>
            </w:pPr>
            <w:r>
              <w:rPr>
                <w:rFonts w:ascii="Arial" w:eastAsia="Times New Roman" w:hAnsi="Arial" w:cs="Arial"/>
                <w:bCs/>
                <w:sz w:val="22"/>
                <w:szCs w:val="22"/>
              </w:rPr>
              <w:t>Humidity and evaporation rates</w:t>
            </w:r>
          </w:p>
          <w:p w:rsidR="004E6A97" w:rsidRPr="004E6A97" w:rsidRDefault="004E6A97" w:rsidP="004E6A97">
            <w:pPr>
              <w:keepNext/>
              <w:numPr>
                <w:ilvl w:val="1"/>
                <w:numId w:val="34"/>
              </w:numPr>
              <w:ind w:left="720" w:firstLine="0"/>
              <w:outlineLvl w:val="1"/>
              <w:rPr>
                <w:rFonts w:ascii="Arial" w:eastAsia="Times New Roman" w:hAnsi="Arial" w:cs="Arial"/>
                <w:bCs/>
                <w:sz w:val="22"/>
                <w:szCs w:val="22"/>
              </w:rPr>
            </w:pPr>
            <w:r w:rsidRPr="004E6A97">
              <w:rPr>
                <w:rFonts w:ascii="Arial" w:eastAsia="Times New Roman" w:hAnsi="Arial" w:cs="Arial"/>
                <w:bCs/>
                <w:sz w:val="22"/>
                <w:szCs w:val="22"/>
              </w:rPr>
              <w:t>Analysis of Results and Error</w:t>
            </w:r>
          </w:p>
          <w:p w:rsidR="004E6A97" w:rsidRPr="004E6A97" w:rsidRDefault="004E6A97" w:rsidP="004E6A97">
            <w:pPr>
              <w:keepNext/>
              <w:numPr>
                <w:ilvl w:val="1"/>
                <w:numId w:val="34"/>
              </w:numPr>
              <w:ind w:left="720" w:firstLine="0"/>
              <w:outlineLvl w:val="1"/>
              <w:rPr>
                <w:rFonts w:ascii="Arial" w:eastAsia="Times New Roman" w:hAnsi="Arial" w:cs="Arial"/>
                <w:bCs/>
                <w:sz w:val="22"/>
                <w:szCs w:val="22"/>
              </w:rPr>
            </w:pPr>
            <w:r w:rsidRPr="004E6A97">
              <w:rPr>
                <w:rFonts w:ascii="Arial" w:eastAsia="Times New Roman" w:hAnsi="Arial" w:cs="Arial"/>
                <w:bCs/>
                <w:sz w:val="22"/>
                <w:szCs w:val="22"/>
              </w:rPr>
              <w:t>Conclusions</w:t>
            </w:r>
          </w:p>
          <w:p w:rsidR="004E6A97" w:rsidRPr="004E6A97" w:rsidRDefault="004E6A97" w:rsidP="004E6A97">
            <w:pPr>
              <w:keepNext/>
              <w:numPr>
                <w:ilvl w:val="1"/>
                <w:numId w:val="34"/>
              </w:numPr>
              <w:ind w:left="720" w:firstLine="0"/>
              <w:outlineLvl w:val="1"/>
              <w:rPr>
                <w:rFonts w:ascii="Arial" w:eastAsia="Times New Roman" w:hAnsi="Arial" w:cs="Arial"/>
                <w:bCs/>
                <w:sz w:val="22"/>
                <w:szCs w:val="22"/>
              </w:rPr>
            </w:pPr>
            <w:r w:rsidRPr="004E6A97">
              <w:rPr>
                <w:rFonts w:ascii="Arial" w:eastAsia="Times New Roman" w:hAnsi="Arial" w:cs="Arial"/>
                <w:bCs/>
                <w:sz w:val="22"/>
                <w:szCs w:val="22"/>
              </w:rPr>
              <w:t xml:space="preserve">Questions </w:t>
            </w:r>
          </w:p>
          <w:p w:rsidR="003341B1" w:rsidRPr="003341B1" w:rsidRDefault="003341B1" w:rsidP="004E6A97">
            <w:pPr>
              <w:spacing w:before="240"/>
              <w:rPr>
                <w:rFonts w:ascii="Times New Roman" w:hAnsi="Times New Roman" w:cs="Times New Roman"/>
                <w:b/>
                <w:sz w:val="20"/>
                <w:szCs w:val="20"/>
              </w:rPr>
            </w:pPr>
          </w:p>
        </w:tc>
      </w:tr>
      <w:tr w:rsidR="0012087C" w:rsidRPr="00793053" w:rsidTr="00225625">
        <w:trPr>
          <w:trHeight w:val="617"/>
        </w:trPr>
        <w:tc>
          <w:tcPr>
            <w:tcW w:w="8856" w:type="dxa"/>
            <w:gridSpan w:val="2"/>
            <w:tcBorders>
              <w:bottom w:val="single" w:sz="4" w:space="0" w:color="auto"/>
            </w:tcBorders>
            <w:shd w:val="clear" w:color="auto" w:fill="DBE5F1" w:themeFill="accent1" w:themeFillTint="33"/>
          </w:tcPr>
          <w:p w:rsidR="0012087C" w:rsidRPr="00793053" w:rsidRDefault="0012087C" w:rsidP="0012087C">
            <w:pPr>
              <w:spacing w:before="240"/>
              <w:rPr>
                <w:rFonts w:ascii="Arial" w:hAnsi="Arial" w:cs="Arial"/>
                <w:b/>
              </w:rPr>
            </w:pPr>
            <w:r w:rsidRPr="00793053">
              <w:rPr>
                <w:rFonts w:ascii="Arial" w:hAnsi="Arial" w:cs="Arial"/>
                <w:b/>
              </w:rPr>
              <w:t>Teacher Instructions</w:t>
            </w:r>
          </w:p>
          <w:p w:rsidR="00A73A4A" w:rsidRDefault="0012087C" w:rsidP="0012087C">
            <w:pPr>
              <w:spacing w:before="240"/>
              <w:rPr>
                <w:rFonts w:ascii="Arial" w:hAnsi="Arial" w:cs="Arial"/>
                <w:sz w:val="22"/>
                <w:szCs w:val="22"/>
              </w:rPr>
            </w:pPr>
            <w:r w:rsidRPr="00A73A4A">
              <w:rPr>
                <w:rFonts w:ascii="Arial" w:hAnsi="Arial" w:cs="Arial"/>
                <w:sz w:val="22"/>
                <w:szCs w:val="22"/>
              </w:rPr>
              <w:t>T</w:t>
            </w:r>
            <w:r w:rsidR="00A73A4A">
              <w:rPr>
                <w:rFonts w:ascii="Arial" w:hAnsi="Arial" w:cs="Arial"/>
                <w:sz w:val="22"/>
                <w:szCs w:val="22"/>
              </w:rPr>
              <w:t>o ensure the fidelity in implementation, t</w:t>
            </w:r>
            <w:r w:rsidRPr="00A73A4A">
              <w:rPr>
                <w:rFonts w:ascii="Arial" w:hAnsi="Arial" w:cs="Arial"/>
                <w:sz w:val="22"/>
                <w:szCs w:val="22"/>
              </w:rPr>
              <w:t>his section include</w:t>
            </w:r>
            <w:r w:rsidR="00A73A4A">
              <w:rPr>
                <w:rFonts w:ascii="Arial" w:hAnsi="Arial" w:cs="Arial"/>
                <w:sz w:val="22"/>
                <w:szCs w:val="22"/>
              </w:rPr>
              <w:t>s:</w:t>
            </w:r>
          </w:p>
          <w:p w:rsidR="00A73A4A" w:rsidRPr="00A73A4A" w:rsidRDefault="007A2803" w:rsidP="00A73A4A">
            <w:pPr>
              <w:pStyle w:val="ListParagraph"/>
              <w:numPr>
                <w:ilvl w:val="0"/>
                <w:numId w:val="8"/>
              </w:numPr>
              <w:spacing w:before="240"/>
              <w:rPr>
                <w:rFonts w:ascii="Arial" w:hAnsi="Arial" w:cs="Arial"/>
                <w:sz w:val="22"/>
                <w:szCs w:val="22"/>
              </w:rPr>
            </w:pPr>
            <w:r>
              <w:rPr>
                <w:rFonts w:ascii="Arial" w:hAnsi="Arial" w:cs="Arial"/>
                <w:sz w:val="22"/>
                <w:szCs w:val="22"/>
              </w:rPr>
              <w:t xml:space="preserve">Step-by-step </w:t>
            </w:r>
            <w:r w:rsidR="00A73A4A" w:rsidRPr="00A73A4A">
              <w:rPr>
                <w:rFonts w:ascii="Arial" w:hAnsi="Arial" w:cs="Arial"/>
                <w:sz w:val="22"/>
                <w:szCs w:val="22"/>
              </w:rPr>
              <w:t>procedures</w:t>
            </w:r>
            <w:r>
              <w:rPr>
                <w:rFonts w:ascii="Arial" w:hAnsi="Arial" w:cs="Arial"/>
                <w:sz w:val="22"/>
                <w:szCs w:val="22"/>
              </w:rPr>
              <w:t xml:space="preserve"> to implement task as designed</w:t>
            </w:r>
          </w:p>
          <w:p w:rsidR="00A73A4A" w:rsidRDefault="007A2803" w:rsidP="00A73A4A">
            <w:pPr>
              <w:pStyle w:val="ListParagraph"/>
              <w:numPr>
                <w:ilvl w:val="0"/>
                <w:numId w:val="8"/>
              </w:numPr>
              <w:spacing w:before="240"/>
              <w:rPr>
                <w:rFonts w:ascii="Arial" w:hAnsi="Arial" w:cs="Arial"/>
                <w:sz w:val="22"/>
                <w:szCs w:val="22"/>
              </w:rPr>
            </w:pPr>
            <w:r>
              <w:rPr>
                <w:rFonts w:ascii="Arial" w:hAnsi="Arial" w:cs="Arial"/>
                <w:sz w:val="22"/>
                <w:szCs w:val="22"/>
              </w:rPr>
              <w:t>Information on the t</w:t>
            </w:r>
            <w:r w:rsidR="00A73A4A">
              <w:rPr>
                <w:rFonts w:ascii="Arial" w:hAnsi="Arial" w:cs="Arial"/>
                <w:sz w:val="22"/>
                <w:szCs w:val="22"/>
              </w:rPr>
              <w:t>ime allotted for each step of the task</w:t>
            </w:r>
          </w:p>
          <w:p w:rsidR="00A73A4A" w:rsidRDefault="00A73A4A" w:rsidP="00A73A4A">
            <w:pPr>
              <w:pStyle w:val="ListParagraph"/>
              <w:numPr>
                <w:ilvl w:val="0"/>
                <w:numId w:val="8"/>
              </w:numPr>
              <w:spacing w:before="240"/>
              <w:rPr>
                <w:rFonts w:ascii="Arial" w:hAnsi="Arial" w:cs="Arial"/>
                <w:sz w:val="22"/>
                <w:szCs w:val="22"/>
              </w:rPr>
            </w:pPr>
            <w:r>
              <w:rPr>
                <w:rFonts w:ascii="Arial" w:hAnsi="Arial" w:cs="Arial"/>
                <w:sz w:val="22"/>
                <w:szCs w:val="22"/>
              </w:rPr>
              <w:t>Materials needed</w:t>
            </w:r>
          </w:p>
          <w:p w:rsidR="0012087C" w:rsidRPr="007A2803" w:rsidRDefault="0012087C" w:rsidP="007A2803">
            <w:pPr>
              <w:pStyle w:val="ListParagraph"/>
              <w:spacing w:before="240"/>
              <w:rPr>
                <w:rFonts w:ascii="Arial" w:hAnsi="Arial" w:cs="Arial"/>
                <w:sz w:val="22"/>
                <w:szCs w:val="22"/>
              </w:rPr>
            </w:pPr>
          </w:p>
        </w:tc>
      </w:tr>
      <w:tr w:rsidR="0012087C" w:rsidRPr="00793053" w:rsidTr="0012087C">
        <w:trPr>
          <w:trHeight w:val="617"/>
        </w:trPr>
        <w:tc>
          <w:tcPr>
            <w:tcW w:w="8856" w:type="dxa"/>
            <w:gridSpan w:val="2"/>
            <w:tcBorders>
              <w:bottom w:val="single" w:sz="4" w:space="0" w:color="auto"/>
            </w:tcBorders>
            <w:shd w:val="clear" w:color="auto" w:fill="auto"/>
          </w:tcPr>
          <w:p w:rsidR="00E71F0A" w:rsidRPr="001F7977" w:rsidRDefault="00E71F0A" w:rsidP="00E71F0A">
            <w:pPr>
              <w:pStyle w:val="ListParagraph"/>
              <w:numPr>
                <w:ilvl w:val="0"/>
                <w:numId w:val="14"/>
              </w:numPr>
              <w:spacing w:before="240"/>
              <w:rPr>
                <w:rFonts w:ascii="Arial" w:hAnsi="Arial" w:cs="Arial"/>
                <w:sz w:val="22"/>
                <w:szCs w:val="22"/>
              </w:rPr>
            </w:pPr>
            <w:r w:rsidRPr="001F7977">
              <w:rPr>
                <w:rFonts w:ascii="Arial" w:hAnsi="Arial" w:cs="Arial"/>
                <w:sz w:val="22"/>
                <w:szCs w:val="22"/>
              </w:rPr>
              <w:t>Unit will take 1-2 wee</w:t>
            </w:r>
            <w:r w:rsidR="004E6A97">
              <w:rPr>
                <w:rFonts w:ascii="Arial" w:hAnsi="Arial" w:cs="Arial"/>
                <w:sz w:val="22"/>
                <w:szCs w:val="22"/>
              </w:rPr>
              <w:t>ks with 1 class day to complete task</w:t>
            </w:r>
            <w:r w:rsidRPr="001F7977">
              <w:rPr>
                <w:rFonts w:ascii="Arial" w:hAnsi="Arial" w:cs="Arial"/>
                <w:sz w:val="22"/>
                <w:szCs w:val="22"/>
              </w:rPr>
              <w:t xml:space="preserve">  </w:t>
            </w:r>
          </w:p>
          <w:p w:rsidR="00E71F0A" w:rsidRPr="001F7977" w:rsidRDefault="00E71F0A" w:rsidP="00E71F0A">
            <w:pPr>
              <w:pStyle w:val="ListParagraph"/>
              <w:numPr>
                <w:ilvl w:val="0"/>
                <w:numId w:val="14"/>
              </w:numPr>
              <w:spacing w:before="240"/>
              <w:rPr>
                <w:rFonts w:ascii="Arial" w:hAnsi="Arial" w:cs="Arial"/>
                <w:sz w:val="22"/>
                <w:szCs w:val="22"/>
              </w:rPr>
            </w:pPr>
            <w:r w:rsidRPr="001F7977">
              <w:rPr>
                <w:rFonts w:ascii="Arial" w:hAnsi="Arial" w:cs="Arial"/>
                <w:sz w:val="22"/>
                <w:szCs w:val="22"/>
              </w:rPr>
              <w:t xml:space="preserve">Teacher will need to plan </w:t>
            </w:r>
            <w:r w:rsidR="00C360AE">
              <w:rPr>
                <w:rFonts w:ascii="Arial" w:hAnsi="Arial" w:cs="Arial"/>
                <w:sz w:val="22"/>
                <w:szCs w:val="22"/>
              </w:rPr>
              <w:t xml:space="preserve">lessons, </w:t>
            </w:r>
            <w:r w:rsidRPr="001F7977">
              <w:rPr>
                <w:rFonts w:ascii="Arial" w:hAnsi="Arial" w:cs="Arial"/>
                <w:sz w:val="22"/>
                <w:szCs w:val="22"/>
              </w:rPr>
              <w:t xml:space="preserve">reading materials </w:t>
            </w:r>
            <w:r w:rsidR="00C360AE">
              <w:rPr>
                <w:rFonts w:ascii="Arial" w:hAnsi="Arial" w:cs="Arial"/>
                <w:sz w:val="22"/>
                <w:szCs w:val="22"/>
              </w:rPr>
              <w:t>or activities to</w:t>
            </w:r>
            <w:r w:rsidR="004E6A97">
              <w:rPr>
                <w:rFonts w:ascii="Arial" w:hAnsi="Arial" w:cs="Arial"/>
                <w:sz w:val="22"/>
                <w:szCs w:val="22"/>
              </w:rPr>
              <w:t xml:space="preserve"> explore thermal energy </w:t>
            </w:r>
            <w:r w:rsidRPr="001F7977">
              <w:rPr>
                <w:rFonts w:ascii="Arial" w:hAnsi="Arial" w:cs="Arial"/>
                <w:sz w:val="22"/>
                <w:szCs w:val="22"/>
              </w:rPr>
              <w:t>in preparation for the task.</w:t>
            </w:r>
          </w:p>
          <w:p w:rsidR="003341B1" w:rsidRDefault="00C360AE" w:rsidP="00C360AE">
            <w:pPr>
              <w:pStyle w:val="ListParagraph"/>
              <w:numPr>
                <w:ilvl w:val="0"/>
                <w:numId w:val="14"/>
              </w:numPr>
              <w:spacing w:before="240"/>
              <w:rPr>
                <w:rFonts w:ascii="Arial" w:hAnsi="Arial" w:cs="Arial"/>
                <w:sz w:val="22"/>
                <w:szCs w:val="22"/>
              </w:rPr>
            </w:pPr>
            <w:r w:rsidRPr="00C360AE">
              <w:rPr>
                <w:rFonts w:ascii="Arial" w:hAnsi="Arial" w:cs="Arial"/>
                <w:sz w:val="22"/>
                <w:szCs w:val="22"/>
              </w:rPr>
              <w:t xml:space="preserve">Students should be allowed to use any notes, formulas, or resources that they desire to complete the project. The only stipulation is that they must do and show their own work. </w:t>
            </w:r>
            <w:r w:rsidR="00E71F0A" w:rsidRPr="00C360AE">
              <w:rPr>
                <w:rFonts w:ascii="Arial" w:hAnsi="Arial" w:cs="Arial"/>
                <w:sz w:val="22"/>
                <w:szCs w:val="22"/>
              </w:rPr>
              <w:t xml:space="preserve"> </w:t>
            </w:r>
          </w:p>
          <w:p w:rsidR="00034230" w:rsidRPr="00C360AE" w:rsidRDefault="00034230" w:rsidP="00034230">
            <w:pPr>
              <w:pStyle w:val="ListParagraph"/>
              <w:spacing w:before="240"/>
              <w:rPr>
                <w:rFonts w:ascii="Arial" w:hAnsi="Arial" w:cs="Arial"/>
                <w:sz w:val="22"/>
                <w:szCs w:val="22"/>
              </w:rPr>
            </w:pPr>
          </w:p>
        </w:tc>
      </w:tr>
      <w:tr w:rsidR="007A2810" w:rsidRPr="00793053" w:rsidTr="00225625">
        <w:trPr>
          <w:trHeight w:val="617"/>
        </w:trPr>
        <w:tc>
          <w:tcPr>
            <w:tcW w:w="8856" w:type="dxa"/>
            <w:gridSpan w:val="2"/>
            <w:tcBorders>
              <w:bottom w:val="single" w:sz="4" w:space="0" w:color="auto"/>
            </w:tcBorders>
            <w:shd w:val="clear" w:color="auto" w:fill="DBE5F1" w:themeFill="accent1" w:themeFillTint="33"/>
          </w:tcPr>
          <w:p w:rsidR="007A2810" w:rsidRDefault="007A2810" w:rsidP="00EB6053">
            <w:pPr>
              <w:spacing w:before="240"/>
              <w:rPr>
                <w:rFonts w:ascii="Arial" w:hAnsi="Arial" w:cs="Arial"/>
                <w:b/>
              </w:rPr>
            </w:pPr>
            <w:r>
              <w:rPr>
                <w:rFonts w:ascii="Arial" w:hAnsi="Arial" w:cs="Arial"/>
                <w:b/>
              </w:rPr>
              <w:t>Teaching/Learning Plan</w:t>
            </w:r>
          </w:p>
          <w:p w:rsidR="007A2810" w:rsidRDefault="007A2810" w:rsidP="00EB6053">
            <w:pPr>
              <w:spacing w:before="240"/>
              <w:rPr>
                <w:rFonts w:ascii="Arial" w:hAnsi="Arial" w:cs="Arial"/>
                <w:sz w:val="22"/>
                <w:szCs w:val="22"/>
              </w:rPr>
            </w:pPr>
            <w:r w:rsidRPr="00793053">
              <w:rPr>
                <w:rFonts w:ascii="Arial" w:hAnsi="Arial" w:cs="Arial"/>
                <w:i/>
                <w:sz w:val="22"/>
                <w:szCs w:val="22"/>
              </w:rPr>
              <w:t>To be completed by individual teacher, as learning plan may vary by teacher</w:t>
            </w:r>
            <w:r w:rsidRPr="007A2810">
              <w:rPr>
                <w:rFonts w:ascii="Arial" w:hAnsi="Arial" w:cs="Arial"/>
                <w:sz w:val="22"/>
                <w:szCs w:val="22"/>
              </w:rPr>
              <w:t xml:space="preserve"> </w:t>
            </w:r>
          </w:p>
          <w:p w:rsidR="007A2810" w:rsidRPr="007A2810" w:rsidRDefault="007A2810" w:rsidP="00EB6053">
            <w:pPr>
              <w:spacing w:before="240"/>
              <w:rPr>
                <w:rFonts w:ascii="Arial" w:hAnsi="Arial" w:cs="Arial"/>
                <w:sz w:val="22"/>
                <w:szCs w:val="22"/>
              </w:rPr>
            </w:pPr>
            <w:r w:rsidRPr="007A2810">
              <w:rPr>
                <w:rFonts w:ascii="Arial" w:hAnsi="Arial" w:cs="Arial"/>
                <w:sz w:val="22"/>
                <w:szCs w:val="22"/>
              </w:rPr>
              <w:lastRenderedPageBreak/>
              <w:t xml:space="preserve">The lesson plan is written as an outline that other teachers could understand and/or apply in their respective classroom (s). This generally outlines the scope and sequence of the lesson plans within the unit. </w:t>
            </w:r>
          </w:p>
          <w:p w:rsidR="007A2810" w:rsidRPr="007A2810" w:rsidRDefault="007A2810" w:rsidP="00EB6053">
            <w:pPr>
              <w:spacing w:before="240"/>
              <w:rPr>
                <w:rFonts w:ascii="Arial" w:hAnsi="Arial" w:cs="Arial"/>
                <w:sz w:val="22"/>
                <w:szCs w:val="22"/>
              </w:rPr>
            </w:pPr>
            <w:r w:rsidRPr="007A2810">
              <w:rPr>
                <w:rFonts w:ascii="Arial" w:hAnsi="Arial" w:cs="Arial"/>
                <w:sz w:val="22"/>
                <w:szCs w:val="22"/>
              </w:rPr>
              <w:t>It is recommended that</w:t>
            </w:r>
            <w:r>
              <w:rPr>
                <w:rFonts w:ascii="Arial" w:hAnsi="Arial" w:cs="Arial"/>
                <w:sz w:val="22"/>
                <w:szCs w:val="22"/>
              </w:rPr>
              <w:t xml:space="preserve"> the following are included</w:t>
            </w:r>
            <w:r w:rsidRPr="007A2810">
              <w:rPr>
                <w:rFonts w:ascii="Arial" w:hAnsi="Arial" w:cs="Arial"/>
                <w:sz w:val="22"/>
                <w:szCs w:val="22"/>
              </w:rPr>
              <w:t xml:space="preserve">: </w:t>
            </w:r>
          </w:p>
          <w:p w:rsidR="007A2810" w:rsidRPr="007A2810" w:rsidRDefault="007A2810" w:rsidP="007A2810">
            <w:pPr>
              <w:pStyle w:val="ListParagraph"/>
              <w:numPr>
                <w:ilvl w:val="0"/>
                <w:numId w:val="19"/>
              </w:numPr>
              <w:spacing w:before="240"/>
              <w:rPr>
                <w:rFonts w:ascii="Arial" w:hAnsi="Arial" w:cs="Arial"/>
                <w:sz w:val="22"/>
                <w:szCs w:val="22"/>
              </w:rPr>
            </w:pPr>
            <w:r w:rsidRPr="007A2810">
              <w:rPr>
                <w:rFonts w:ascii="Arial" w:hAnsi="Arial" w:cs="Arial"/>
                <w:sz w:val="22"/>
                <w:szCs w:val="22"/>
              </w:rPr>
              <w:t>The lesson plan includes how the goals will be addressed (what students know and can do</w:t>
            </w:r>
          </w:p>
          <w:p w:rsidR="007A2810" w:rsidRPr="007A2810" w:rsidRDefault="007A2810" w:rsidP="007A2810">
            <w:pPr>
              <w:pStyle w:val="ListParagraph"/>
              <w:numPr>
                <w:ilvl w:val="0"/>
                <w:numId w:val="19"/>
              </w:numPr>
              <w:spacing w:before="240"/>
              <w:rPr>
                <w:rFonts w:ascii="Arial" w:hAnsi="Arial" w:cs="Arial"/>
                <w:sz w:val="22"/>
                <w:szCs w:val="22"/>
              </w:rPr>
            </w:pPr>
            <w:r w:rsidRPr="007A2810">
              <w:rPr>
                <w:rFonts w:ascii="Arial" w:hAnsi="Arial" w:cs="Arial"/>
                <w:sz w:val="22"/>
                <w:szCs w:val="22"/>
              </w:rPr>
              <w:t xml:space="preserve">The different steps and the specific instructions that correspond with each </w:t>
            </w:r>
            <w:r>
              <w:rPr>
                <w:rFonts w:ascii="Arial" w:hAnsi="Arial" w:cs="Arial"/>
                <w:sz w:val="22"/>
                <w:szCs w:val="22"/>
              </w:rPr>
              <w:t>step of the process</w:t>
            </w:r>
          </w:p>
          <w:p w:rsidR="007A2810" w:rsidRPr="007A2810" w:rsidRDefault="007A2810" w:rsidP="007A2810">
            <w:pPr>
              <w:pStyle w:val="ListParagraph"/>
              <w:numPr>
                <w:ilvl w:val="0"/>
                <w:numId w:val="19"/>
              </w:numPr>
              <w:spacing w:before="240"/>
              <w:rPr>
                <w:rFonts w:ascii="Arial" w:hAnsi="Arial" w:cs="Arial"/>
                <w:sz w:val="22"/>
                <w:szCs w:val="22"/>
              </w:rPr>
            </w:pPr>
            <w:r w:rsidRPr="007A2810">
              <w:rPr>
                <w:rFonts w:ascii="Arial" w:hAnsi="Arial" w:cs="Arial"/>
                <w:sz w:val="22"/>
                <w:szCs w:val="22"/>
              </w:rPr>
              <w:t>A timeline for each task</w:t>
            </w:r>
          </w:p>
          <w:p w:rsidR="007A2810" w:rsidRPr="007A2810" w:rsidRDefault="007A2810" w:rsidP="007A2810">
            <w:pPr>
              <w:pStyle w:val="ListParagraph"/>
              <w:numPr>
                <w:ilvl w:val="0"/>
                <w:numId w:val="19"/>
              </w:numPr>
              <w:spacing w:before="240"/>
              <w:rPr>
                <w:rFonts w:ascii="Arial" w:hAnsi="Arial" w:cs="Arial"/>
                <w:sz w:val="22"/>
                <w:szCs w:val="22"/>
              </w:rPr>
            </w:pPr>
            <w:r w:rsidRPr="007A2810">
              <w:rPr>
                <w:rFonts w:ascii="Arial" w:hAnsi="Arial" w:cs="Arial"/>
                <w:sz w:val="22"/>
                <w:szCs w:val="22"/>
              </w:rPr>
              <w:t>Time or space for student reflection and feedback</w:t>
            </w:r>
          </w:p>
          <w:p w:rsidR="007A2810" w:rsidRPr="00793053" w:rsidRDefault="007A2810" w:rsidP="00EB6053">
            <w:pPr>
              <w:spacing w:before="240"/>
              <w:rPr>
                <w:rFonts w:ascii="Arial" w:hAnsi="Arial" w:cs="Arial"/>
                <w:b/>
              </w:rPr>
            </w:pPr>
          </w:p>
        </w:tc>
      </w:tr>
      <w:tr w:rsidR="0012087C" w:rsidRPr="00806F23" w:rsidTr="00FD4859">
        <w:trPr>
          <w:trHeight w:val="3320"/>
        </w:trPr>
        <w:tc>
          <w:tcPr>
            <w:tcW w:w="8856" w:type="dxa"/>
            <w:gridSpan w:val="2"/>
            <w:tcBorders>
              <w:bottom w:val="single" w:sz="4" w:space="0" w:color="auto"/>
            </w:tcBorders>
            <w:shd w:val="clear" w:color="auto" w:fill="auto"/>
          </w:tcPr>
          <w:p w:rsidR="00C360AE" w:rsidRDefault="00C360AE" w:rsidP="00C360AE">
            <w:pPr>
              <w:spacing w:before="240"/>
              <w:rPr>
                <w:rStyle w:val="tx"/>
                <w:rFonts w:ascii="Arial" w:hAnsi="Arial" w:cs="Arial"/>
                <w:color w:val="000000" w:themeColor="text1"/>
                <w:sz w:val="22"/>
                <w:szCs w:val="22"/>
                <w:shd w:val="clear" w:color="auto" w:fill="FFFFFF"/>
              </w:rPr>
            </w:pPr>
            <w:r>
              <w:rPr>
                <w:rStyle w:val="tx"/>
                <w:rFonts w:ascii="Arial" w:hAnsi="Arial" w:cs="Arial"/>
                <w:color w:val="000000" w:themeColor="text1"/>
                <w:sz w:val="22"/>
                <w:szCs w:val="22"/>
                <w:shd w:val="clear" w:color="auto" w:fill="FFFFFF"/>
              </w:rPr>
              <w:lastRenderedPageBreak/>
              <w:t>This can be varied according to the time available and the unique needs of your classroom. It could exist within a two week unit or a</w:t>
            </w:r>
            <w:r w:rsidR="004E6A97">
              <w:rPr>
                <w:rStyle w:val="tx"/>
                <w:rFonts w:ascii="Arial" w:hAnsi="Arial" w:cs="Arial"/>
                <w:color w:val="000000" w:themeColor="text1"/>
                <w:sz w:val="22"/>
                <w:szCs w:val="22"/>
                <w:shd w:val="clear" w:color="auto" w:fill="FFFFFF"/>
              </w:rPr>
              <w:t xml:space="preserve"> five week unit.</w:t>
            </w:r>
          </w:p>
          <w:p w:rsidR="007962CF" w:rsidRPr="00FD4859" w:rsidRDefault="007962CF" w:rsidP="00C360AE">
            <w:pPr>
              <w:spacing w:before="240"/>
              <w:rPr>
                <w:rStyle w:val="tx"/>
                <w:rFonts w:ascii="Arial" w:hAnsi="Arial" w:cs="Arial"/>
                <w:color w:val="000000" w:themeColor="text1"/>
                <w:sz w:val="22"/>
                <w:szCs w:val="22"/>
                <w:shd w:val="clear" w:color="auto" w:fill="FFFFFF"/>
              </w:rPr>
            </w:pPr>
          </w:p>
        </w:tc>
      </w:tr>
    </w:tbl>
    <w:p w:rsidR="001B465F" w:rsidRPr="00806F23" w:rsidRDefault="001B465F" w:rsidP="00E90CD1">
      <w:pPr>
        <w:spacing w:before="240"/>
        <w:rPr>
          <w:rFonts w:ascii="Times New Roman" w:hAnsi="Times New Roman" w:cs="Times New Roman"/>
          <w:b/>
          <w:sz w:val="20"/>
          <w:szCs w:val="20"/>
        </w:rPr>
      </w:pPr>
    </w:p>
    <w:sectPr w:rsidR="001B465F" w:rsidRPr="00806F23" w:rsidSect="001600BA">
      <w:headerReference w:type="even" r:id="rId17"/>
      <w:headerReference w:type="default" r:id="rId18"/>
      <w:footerReference w:type="even" r:id="rId19"/>
      <w:footerReference w:type="default" r:id="rId20"/>
      <w:headerReference w:type="first" r:id="rId21"/>
      <w:footerReference w:type="first" r:id="rId2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D75" w:rsidRDefault="00EE2D75" w:rsidP="000F2FA2">
      <w:r>
        <w:separator/>
      </w:r>
    </w:p>
  </w:endnote>
  <w:endnote w:type="continuationSeparator" w:id="0">
    <w:p w:rsidR="00EE2D75" w:rsidRDefault="00EE2D75" w:rsidP="000F2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230" w:rsidRDefault="000342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230" w:rsidRPr="00051F27" w:rsidRDefault="00034230" w:rsidP="00034230">
    <w:pPr>
      <w:rPr>
        <w:rFonts w:ascii="Arial" w:hAnsi="Arial" w:cs="Arial"/>
        <w:sz w:val="18"/>
        <w:szCs w:val="18"/>
      </w:rPr>
    </w:pPr>
    <w:r w:rsidRPr="00051F27">
      <w:rPr>
        <w:rFonts w:ascii="Arial" w:hAnsi="Arial" w:cs="Arial"/>
        <w:b/>
        <w:sz w:val="18"/>
        <w:szCs w:val="18"/>
      </w:rPr>
      <w:t>Reviewed and Revised</w:t>
    </w:r>
    <w:r>
      <w:rPr>
        <w:rFonts w:ascii="Arial" w:hAnsi="Arial" w:cs="Arial"/>
        <w:b/>
        <w:sz w:val="18"/>
        <w:szCs w:val="18"/>
      </w:rPr>
      <w:t xml:space="preserve"> for the NH Task Bank</w:t>
    </w:r>
  </w:p>
  <w:p w:rsidR="00034230" w:rsidRDefault="00034230" w:rsidP="00034230">
    <w:pPr>
      <w:pStyle w:val="Footer"/>
      <w:rPr>
        <w:rFonts w:ascii="Arial" w:hAnsi="Arial" w:cs="Arial"/>
        <w:i/>
        <w:sz w:val="14"/>
        <w:szCs w:val="14"/>
      </w:rPr>
    </w:pPr>
    <w:r>
      <w:rPr>
        <w:rFonts w:ascii="Arial" w:hAnsi="Arial" w:cs="Arial"/>
        <w:i/>
        <w:sz w:val="14"/>
        <w:szCs w:val="14"/>
      </w:rPr>
      <w:t xml:space="preserve">Task: </w:t>
    </w:r>
    <w:r w:rsidRPr="00F703B2">
      <w:rPr>
        <w:rFonts w:ascii="Arial" w:hAnsi="Arial" w:cs="Arial"/>
        <w:i/>
        <w:sz w:val="14"/>
        <w:szCs w:val="14"/>
      </w:rPr>
      <w:t>This content is licensed under a Creative Commons Attribution-Noncommercial-</w:t>
    </w:r>
    <w:proofErr w:type="spellStart"/>
    <w:r w:rsidRPr="00F703B2">
      <w:rPr>
        <w:rFonts w:ascii="Arial" w:hAnsi="Arial" w:cs="Arial"/>
        <w:i/>
        <w:sz w:val="14"/>
        <w:szCs w:val="14"/>
      </w:rPr>
      <w:t>ShareAlike</w:t>
    </w:r>
    <w:proofErr w:type="spellEnd"/>
    <w:r w:rsidRPr="00F703B2">
      <w:rPr>
        <w:rFonts w:ascii="Arial" w:hAnsi="Arial" w:cs="Arial"/>
        <w:i/>
        <w:sz w:val="14"/>
        <w:szCs w:val="14"/>
      </w:rPr>
      <w:t xml:space="preserve"> 4.0 International license.</w:t>
    </w:r>
  </w:p>
  <w:p w:rsidR="00034230" w:rsidRPr="00D43B12" w:rsidRDefault="00034230" w:rsidP="00034230">
    <w:pPr>
      <w:pStyle w:val="Footer"/>
      <w:rPr>
        <w:rFonts w:ascii="Arial" w:hAnsi="Arial" w:cs="Arial"/>
        <w:sz w:val="14"/>
        <w:szCs w:val="14"/>
      </w:rPr>
    </w:pPr>
    <w:r>
      <w:rPr>
        <w:rFonts w:ascii="Arial" w:hAnsi="Arial" w:cs="Arial"/>
        <w:i/>
        <w:sz w:val="14"/>
        <w:szCs w:val="14"/>
      </w:rPr>
      <w:t xml:space="preserve">Template: </w:t>
    </w:r>
    <w:r w:rsidRPr="00F703B2">
      <w:rPr>
        <w:rFonts w:ascii="Arial" w:hAnsi="Arial" w:cs="Arial"/>
        <w:sz w:val="14"/>
        <w:szCs w:val="14"/>
      </w:rPr>
      <w:t>© 2015</w:t>
    </w:r>
    <w:r w:rsidRPr="00D43B12">
      <w:rPr>
        <w:rFonts w:ascii="Arial" w:hAnsi="Arial" w:cs="Arial"/>
        <w:sz w:val="14"/>
        <w:szCs w:val="14"/>
      </w:rPr>
      <w:t xml:space="preserve"> Center for Collaborative Ed</w:t>
    </w:r>
    <w:r>
      <w:rPr>
        <w:rFonts w:ascii="Arial" w:hAnsi="Arial" w:cs="Arial"/>
        <w:sz w:val="14"/>
        <w:szCs w:val="14"/>
      </w:rPr>
      <w:t>ucation. Adapted from Karin Hess</w:t>
    </w:r>
    <w:r w:rsidRPr="00D43B12">
      <w:rPr>
        <w:rFonts w:ascii="Arial" w:hAnsi="Arial" w:cs="Arial"/>
        <w:sz w:val="14"/>
        <w:szCs w:val="14"/>
      </w:rPr>
      <w:t xml:space="preserve"> (2006), National Center for Assessment, template adapted from Jay </w:t>
    </w:r>
    <w:proofErr w:type="spellStart"/>
    <w:r w:rsidRPr="00D43B12">
      <w:rPr>
        <w:rFonts w:ascii="Arial" w:hAnsi="Arial" w:cs="Arial"/>
        <w:sz w:val="14"/>
        <w:szCs w:val="14"/>
      </w:rPr>
      <w:t>McTighe</w:t>
    </w:r>
    <w:proofErr w:type="spellEnd"/>
    <w:r w:rsidRPr="00D43B12">
      <w:rPr>
        <w:rFonts w:ascii="Arial" w:hAnsi="Arial" w:cs="Arial"/>
        <w:sz w:val="14"/>
        <w:szCs w:val="14"/>
      </w:rPr>
      <w:t xml:space="preserve"> &amp; Grant Wiggins, Understanding by Design Professional Development Workbook (Alexandria, VA: Association for Supervision and Curriculum Development, 2004).</w:t>
    </w:r>
    <w:r>
      <w:rPr>
        <w:rFonts w:ascii="Arial" w:hAnsi="Arial" w:cs="Arial"/>
        <w:sz w:val="14"/>
        <w:szCs w:val="14"/>
      </w:rPr>
      <w:t xml:space="preserve"> Revised by CCE for New Hampshire Department of Education, summer 2014; version 2, Dec 2014.</w:t>
    </w:r>
  </w:p>
  <w:p w:rsidR="00A27200" w:rsidRPr="00D43B12" w:rsidRDefault="00A27200" w:rsidP="00D43B12">
    <w:pPr>
      <w:pStyle w:val="Footer"/>
      <w:jc w:val="center"/>
      <w:rPr>
        <w:rFonts w:ascii="Arial" w:hAnsi="Arial" w:cs="Arial"/>
      </w:rP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230" w:rsidRDefault="000342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D75" w:rsidRDefault="00EE2D75" w:rsidP="000F2FA2">
      <w:r>
        <w:separator/>
      </w:r>
    </w:p>
  </w:footnote>
  <w:footnote w:type="continuationSeparator" w:id="0">
    <w:p w:rsidR="00EE2D75" w:rsidRDefault="00EE2D75" w:rsidP="000F2F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230" w:rsidRDefault="000342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200" w:rsidRDefault="00A27200">
    <w:pPr>
      <w:pStyle w:val="Header"/>
      <w:rPr>
        <w:noProof/>
      </w:rPr>
    </w:pPr>
    <w:r>
      <w:rPr>
        <w:noProof/>
      </w:rPr>
      <w:drawing>
        <wp:anchor distT="0" distB="0" distL="114300" distR="114300" simplePos="0" relativeHeight="251662336" behindDoc="0" locked="0" layoutInCell="1" allowOverlap="1">
          <wp:simplePos x="0" y="0"/>
          <wp:positionH relativeFrom="column">
            <wp:posOffset>-215265</wp:posOffset>
          </wp:positionH>
          <wp:positionV relativeFrom="paragraph">
            <wp:posOffset>-80645</wp:posOffset>
          </wp:positionV>
          <wp:extent cx="339090" cy="339090"/>
          <wp:effectExtent l="0" t="0" r="3810" b="3810"/>
          <wp:wrapSquare wrapText="bothSides"/>
          <wp:docPr id="7" name="Picture 7" descr="C:\Users\npatrick\AppData\Local\Microsoft\Windows\Temporary Internet Files\Content.IE5\3DA7MVL9\MC90043982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patrick\AppData\Local\Microsoft\Windows\Temporary Internet Files\Content.IE5\3DA7MVL9\MC900439828[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090" cy="339090"/>
                  </a:xfrm>
                  <a:prstGeom prst="rect">
                    <a:avLst/>
                  </a:prstGeom>
                  <a:noFill/>
                  <a:ln>
                    <a:noFill/>
                  </a:ln>
                </pic:spPr>
              </pic:pic>
            </a:graphicData>
          </a:graphic>
        </wp:anchor>
      </w:drawing>
    </w:r>
    <w:r w:rsidR="0070526E">
      <w:rPr>
        <w:noProof/>
      </w:rPr>
      <mc:AlternateContent>
        <mc:Choice Requires="wps">
          <w:drawing>
            <wp:anchor distT="0" distB="0" distL="114300" distR="114300" simplePos="0" relativeHeight="251661312" behindDoc="0" locked="0" layoutInCell="1" allowOverlap="1">
              <wp:simplePos x="0" y="0"/>
              <wp:positionH relativeFrom="column">
                <wp:posOffset>-234950</wp:posOffset>
              </wp:positionH>
              <wp:positionV relativeFrom="paragraph">
                <wp:posOffset>-221615</wp:posOffset>
              </wp:positionV>
              <wp:extent cx="966470" cy="822960"/>
              <wp:effectExtent l="76200" t="38100" r="81280" b="9144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6470" cy="822960"/>
                      </a:xfrm>
                      <a:prstGeom prst="roundRect">
                        <a:avLst/>
                      </a:prstGeom>
                      <a:solidFill>
                        <a:schemeClr val="accent1">
                          <a:lumMod val="75000"/>
                        </a:schemeClr>
                      </a:solidFill>
                      <a:ln w="31750">
                        <a:solidFill>
                          <a:schemeClr val="tx2">
                            <a:lumMod val="50000"/>
                          </a:schemeClr>
                        </a:solidFill>
                      </a:ln>
                    </wps:spPr>
                    <wps:style>
                      <a:lnRef idx="1">
                        <a:schemeClr val="accent1"/>
                      </a:lnRef>
                      <a:fillRef idx="3">
                        <a:schemeClr val="accent1"/>
                      </a:fillRef>
                      <a:effectRef idx="2">
                        <a:schemeClr val="accent1"/>
                      </a:effectRef>
                      <a:fontRef idx="minor">
                        <a:schemeClr val="lt1"/>
                      </a:fontRef>
                    </wps:style>
                    <wps:txbx>
                      <w:txbxContent>
                        <w:p w:rsidR="00A27200" w:rsidRPr="007B4254" w:rsidRDefault="00A27200" w:rsidP="007B4254">
                          <w:pPr>
                            <w:jc w:val="center"/>
                            <w:rPr>
                              <w:rFonts w:ascii="Times New Roman" w:hAnsi="Times New Roman" w:cs="Times New Roman"/>
                              <w:sz w:val="28"/>
                              <w:szCs w:val="28"/>
                            </w:rPr>
                          </w:pPr>
                          <w:r>
                            <w:rPr>
                              <w:rFonts w:ascii="Times New Roman" w:hAnsi="Times New Roman" w:cs="Times New Roman"/>
                              <w:sz w:val="28"/>
                              <w:szCs w:val="28"/>
                            </w:rPr>
                            <w:t xml:space="preserve">    </w:t>
                          </w:r>
                          <w:r w:rsidRPr="007B4254">
                            <w:rPr>
                              <w:rFonts w:ascii="Times New Roman" w:hAnsi="Times New Roman" w:cs="Times New Roman"/>
                              <w:sz w:val="28"/>
                              <w:szCs w:val="28"/>
                            </w:rPr>
                            <w:t xml:space="preserve">TOOL </w:t>
                          </w:r>
                        </w:p>
                        <w:p w:rsidR="00A27200" w:rsidRPr="007B4254" w:rsidRDefault="00A27200" w:rsidP="007B4254">
                          <w:pPr>
                            <w:jc w:val="center"/>
                            <w:rPr>
                              <w:rFonts w:ascii="Times New Roman" w:hAnsi="Times New Roman" w:cs="Times New Roman"/>
                              <w:sz w:val="44"/>
                              <w:szCs w:val="44"/>
                            </w:rPr>
                          </w:pPr>
                          <w:r w:rsidRPr="007B4254">
                            <w:rPr>
                              <w:rFonts w:ascii="Times New Roman" w:hAnsi="Times New Roman" w:cs="Times New Roman"/>
                              <w:sz w:val="28"/>
                              <w:szCs w:val="28"/>
                            </w:rPr>
                            <w:t xml:space="preserve">  </w:t>
                          </w:r>
                          <w:r w:rsidRPr="007B4254">
                            <w:rPr>
                              <w:rFonts w:ascii="Times New Roman" w:hAnsi="Times New Roman" w:cs="Times New Roman"/>
                              <w:sz w:val="44"/>
                              <w:szCs w:val="44"/>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18.5pt;margin-top:-17.45pt;width:76.1pt;height:6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" fillcolor="#365f91 [2404]" strokecolor="#0f243e [1615]" strokeweight="2.5pt">
              <v:shadow on="t" color="black" opacity="22937f" origin=",.5" offset="0,.63889mm"/>
              <v:path arrowok="t"/>
              <v:textbox>
                <w:txbxContent>
                  <w:p w:rsidR="00A27200" w:rsidRPr="007B4254" w:rsidRDefault="00A27200" w:rsidP="007B4254">
                    <w:pPr>
                      <w:jc w:val="center"/>
                      <w:rPr>
                        <w:rFonts w:ascii="Times New Roman" w:hAnsi="Times New Roman" w:cs="Times New Roman"/>
                        <w:sz w:val="28"/>
                        <w:szCs w:val="28"/>
                      </w:rPr>
                    </w:pPr>
                    <w:r>
                      <w:rPr>
                        <w:rFonts w:ascii="Times New Roman" w:hAnsi="Times New Roman" w:cs="Times New Roman"/>
                        <w:sz w:val="28"/>
                        <w:szCs w:val="28"/>
                      </w:rPr>
                      <w:t xml:space="preserve">    </w:t>
                    </w:r>
                    <w:r w:rsidRPr="007B4254">
                      <w:rPr>
                        <w:rFonts w:ascii="Times New Roman" w:hAnsi="Times New Roman" w:cs="Times New Roman"/>
                        <w:sz w:val="28"/>
                        <w:szCs w:val="28"/>
                      </w:rPr>
                      <w:t xml:space="preserve">TOOL </w:t>
                    </w:r>
                  </w:p>
                  <w:p w:rsidR="00A27200" w:rsidRPr="007B4254" w:rsidRDefault="00A27200" w:rsidP="007B4254">
                    <w:pPr>
                      <w:jc w:val="center"/>
                      <w:rPr>
                        <w:rFonts w:ascii="Times New Roman" w:hAnsi="Times New Roman" w:cs="Times New Roman"/>
                        <w:sz w:val="44"/>
                        <w:szCs w:val="44"/>
                      </w:rPr>
                    </w:pPr>
                    <w:r w:rsidRPr="007B4254">
                      <w:rPr>
                        <w:rFonts w:ascii="Times New Roman" w:hAnsi="Times New Roman" w:cs="Times New Roman"/>
                        <w:sz w:val="28"/>
                        <w:szCs w:val="28"/>
                      </w:rPr>
                      <w:t xml:space="preserve">  </w:t>
                    </w:r>
                    <w:r w:rsidRPr="007B4254">
                      <w:rPr>
                        <w:rFonts w:ascii="Times New Roman" w:hAnsi="Times New Roman" w:cs="Times New Roman"/>
                        <w:sz w:val="44"/>
                        <w:szCs w:val="44"/>
                      </w:rPr>
                      <w:t>8</w:t>
                    </w:r>
                  </w:p>
                </w:txbxContent>
              </v:textbox>
            </v:roundrect>
          </w:pict>
        </mc:Fallback>
      </mc:AlternateContent>
    </w:r>
    <w:r>
      <w:rPr>
        <w:noProof/>
      </w:rPr>
      <w:drawing>
        <wp:anchor distT="0" distB="0" distL="114300" distR="114300" simplePos="0" relativeHeight="251660288" behindDoc="0" locked="0" layoutInCell="1" allowOverlap="1">
          <wp:simplePos x="0" y="0"/>
          <wp:positionH relativeFrom="column">
            <wp:posOffset>4632960</wp:posOffset>
          </wp:positionH>
          <wp:positionV relativeFrom="paragraph">
            <wp:posOffset>-267335</wp:posOffset>
          </wp:positionV>
          <wp:extent cx="1424940" cy="558165"/>
          <wp:effectExtent l="0" t="0" r="381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4940" cy="558165"/>
                  </a:xfrm>
                  <a:prstGeom prst="rect">
                    <a:avLst/>
                  </a:prstGeom>
                  <a:noFill/>
                  <a:ln>
                    <a:noFill/>
                  </a:ln>
                </pic:spPr>
              </pic:pic>
            </a:graphicData>
          </a:graphic>
        </wp:anchor>
      </w:drawing>
    </w:r>
    <w:r>
      <w:rPr>
        <w:noProof/>
      </w:rPr>
      <w:t xml:space="preserve">              </w:t>
    </w:r>
  </w:p>
  <w:p w:rsidR="00A27200" w:rsidRDefault="00A27200">
    <w:pPr>
      <w:pStyle w:val="Header"/>
      <w:rPr>
        <w:noProof/>
      </w:rPr>
    </w:pPr>
  </w:p>
  <w:p w:rsidR="00A27200" w:rsidRDefault="0070526E">
    <w:pPr>
      <w:pStyle w:val="Header"/>
    </w:pPr>
    <w:r>
      <w:rPr>
        <w:noProof/>
      </w:rPr>
      <mc:AlternateContent>
        <mc:Choice Requires="wps">
          <w:drawing>
            <wp:anchor distT="0" distB="0" distL="114300" distR="114300" simplePos="0" relativeHeight="251658239" behindDoc="0" locked="0" layoutInCell="1" allowOverlap="1">
              <wp:simplePos x="0" y="0"/>
              <wp:positionH relativeFrom="column">
                <wp:posOffset>-1181735</wp:posOffset>
              </wp:positionH>
              <wp:positionV relativeFrom="paragraph">
                <wp:posOffset>77470</wp:posOffset>
              </wp:positionV>
              <wp:extent cx="7863205" cy="45085"/>
              <wp:effectExtent l="57150" t="19050" r="80645" b="882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63205" cy="45085"/>
                      </a:xfrm>
                      <a:prstGeom prst="rect">
                        <a:avLst/>
                      </a:prstGeom>
                      <a:solidFill>
                        <a:schemeClr val="accent6">
                          <a:lumMod val="75000"/>
                        </a:schemeClr>
                      </a:solidFill>
                      <a:ln>
                        <a:solidFill>
                          <a:schemeClr val="accent6">
                            <a:lumMod val="75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2" o:spid="_x0000_s1026" style="position:absolute;margin-left:-93.05pt;margin-top:6.1pt;width:619.15pt;height:3.5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" fillcolor="#e36c0a [2409]" strokecolor="#e36c0a [2409]">
              <v:shadow on="t" color="black" opacity="22937f" origin=",.5" offset="0,.63889mm"/>
              <v:path arrowok="t"/>
            </v:rect>
          </w:pict>
        </mc:Fallback>
      </mc:AlternateContent>
    </w:r>
  </w:p>
  <w:p w:rsidR="00A27200" w:rsidRDefault="00A272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230" w:rsidRDefault="000342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60F4B"/>
    <w:multiLevelType w:val="hybridMultilevel"/>
    <w:tmpl w:val="A3DC9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1127A3"/>
    <w:multiLevelType w:val="hybridMultilevel"/>
    <w:tmpl w:val="928C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A1407C"/>
    <w:multiLevelType w:val="hybridMultilevel"/>
    <w:tmpl w:val="0780049E"/>
    <w:lvl w:ilvl="0" w:tplc="68ACF72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5335B3"/>
    <w:multiLevelType w:val="hybridMultilevel"/>
    <w:tmpl w:val="9BBE76F6"/>
    <w:lvl w:ilvl="0" w:tplc="68ACF72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883CC1"/>
    <w:multiLevelType w:val="hybridMultilevel"/>
    <w:tmpl w:val="0166EFE0"/>
    <w:lvl w:ilvl="0" w:tplc="68ACF72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4D65FF9"/>
    <w:multiLevelType w:val="hybridMultilevel"/>
    <w:tmpl w:val="39920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C6F6D0B"/>
    <w:multiLevelType w:val="hybridMultilevel"/>
    <w:tmpl w:val="3B988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CD1284"/>
    <w:multiLevelType w:val="hybridMultilevel"/>
    <w:tmpl w:val="2FE4A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4F0158"/>
    <w:multiLevelType w:val="multilevel"/>
    <w:tmpl w:val="55260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B94212"/>
    <w:multiLevelType w:val="hybridMultilevel"/>
    <w:tmpl w:val="C43E1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C716E79"/>
    <w:multiLevelType w:val="hybridMultilevel"/>
    <w:tmpl w:val="DC322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C8729E"/>
    <w:multiLevelType w:val="hybridMultilevel"/>
    <w:tmpl w:val="91F6E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E43171"/>
    <w:multiLevelType w:val="hybridMultilevel"/>
    <w:tmpl w:val="F2181E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nsid w:val="445E0F7A"/>
    <w:multiLevelType w:val="hybridMultilevel"/>
    <w:tmpl w:val="DF8EE24C"/>
    <w:lvl w:ilvl="0" w:tplc="68ACF72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CA48C0"/>
    <w:multiLevelType w:val="hybridMultilevel"/>
    <w:tmpl w:val="74926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8B77C9"/>
    <w:multiLevelType w:val="hybridMultilevel"/>
    <w:tmpl w:val="7BFE5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7960900"/>
    <w:multiLevelType w:val="hybridMultilevel"/>
    <w:tmpl w:val="E78C6FBA"/>
    <w:lvl w:ilvl="0" w:tplc="CA2EE4C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7C5294"/>
    <w:multiLevelType w:val="hybridMultilevel"/>
    <w:tmpl w:val="28021D16"/>
    <w:lvl w:ilvl="0" w:tplc="CA2EE4C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AF378A"/>
    <w:multiLevelType w:val="hybridMultilevel"/>
    <w:tmpl w:val="AF641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AB0981"/>
    <w:multiLevelType w:val="hybridMultilevel"/>
    <w:tmpl w:val="BB4C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250DEB"/>
    <w:multiLevelType w:val="hybridMultilevel"/>
    <w:tmpl w:val="26724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500E86"/>
    <w:multiLevelType w:val="hybridMultilevel"/>
    <w:tmpl w:val="68F635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2">
    <w:nsid w:val="60F618F7"/>
    <w:multiLevelType w:val="hybridMultilevel"/>
    <w:tmpl w:val="F2E49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7F0A9C"/>
    <w:multiLevelType w:val="hybridMultilevel"/>
    <w:tmpl w:val="EDDA7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CE53BB"/>
    <w:multiLevelType w:val="hybridMultilevel"/>
    <w:tmpl w:val="9E8A837C"/>
    <w:lvl w:ilvl="0" w:tplc="68ACF72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6C8447A9"/>
    <w:multiLevelType w:val="hybridMultilevel"/>
    <w:tmpl w:val="C5CCB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F36D07"/>
    <w:multiLevelType w:val="hybridMultilevel"/>
    <w:tmpl w:val="FF7E4E80"/>
    <w:lvl w:ilvl="0" w:tplc="939681C6">
      <w:start w:val="1"/>
      <w:numFmt w:val="upperRoman"/>
      <w:lvlText w:val="%1."/>
      <w:lvlJc w:val="right"/>
      <w:pPr>
        <w:tabs>
          <w:tab w:val="num" w:pos="900"/>
        </w:tabs>
        <w:ind w:left="900" w:hanging="180"/>
      </w:pPr>
      <w:rPr>
        <w:b/>
        <w:i w:val="0"/>
        <w:sz w:val="24"/>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7">
    <w:nsid w:val="733F110D"/>
    <w:multiLevelType w:val="hybridMultilevel"/>
    <w:tmpl w:val="8FB6D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F41861"/>
    <w:multiLevelType w:val="hybridMultilevel"/>
    <w:tmpl w:val="C81E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016BAA"/>
    <w:multiLevelType w:val="hybridMultilevel"/>
    <w:tmpl w:val="3E522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88602E"/>
    <w:multiLevelType w:val="hybridMultilevel"/>
    <w:tmpl w:val="5CA49B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8A82779"/>
    <w:multiLevelType w:val="multilevel"/>
    <w:tmpl w:val="129C6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A0B5862"/>
    <w:multiLevelType w:val="hybridMultilevel"/>
    <w:tmpl w:val="72C2E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3"/>
  </w:num>
  <w:num w:numId="3">
    <w:abstractNumId w:val="11"/>
  </w:num>
  <w:num w:numId="4">
    <w:abstractNumId w:val="15"/>
  </w:num>
  <w:num w:numId="5">
    <w:abstractNumId w:val="5"/>
  </w:num>
  <w:num w:numId="6">
    <w:abstractNumId w:val="5"/>
  </w:num>
  <w:num w:numId="7">
    <w:abstractNumId w:val="1"/>
  </w:num>
  <w:num w:numId="8">
    <w:abstractNumId w:val="22"/>
  </w:num>
  <w:num w:numId="9">
    <w:abstractNumId w:val="18"/>
  </w:num>
  <w:num w:numId="10">
    <w:abstractNumId w:val="30"/>
  </w:num>
  <w:num w:numId="11">
    <w:abstractNumId w:val="20"/>
  </w:num>
  <w:num w:numId="12">
    <w:abstractNumId w:val="32"/>
  </w:num>
  <w:num w:numId="13">
    <w:abstractNumId w:val="7"/>
  </w:num>
  <w:num w:numId="14">
    <w:abstractNumId w:val="19"/>
  </w:num>
  <w:num w:numId="15">
    <w:abstractNumId w:val="21"/>
  </w:num>
  <w:num w:numId="16">
    <w:abstractNumId w:val="25"/>
  </w:num>
  <w:num w:numId="17">
    <w:abstractNumId w:val="10"/>
  </w:num>
  <w:num w:numId="18">
    <w:abstractNumId w:val="0"/>
  </w:num>
  <w:num w:numId="19">
    <w:abstractNumId w:val="29"/>
  </w:num>
  <w:num w:numId="20">
    <w:abstractNumId w:val="12"/>
  </w:num>
  <w:num w:numId="21">
    <w:abstractNumId w:val="24"/>
  </w:num>
  <w:num w:numId="22">
    <w:abstractNumId w:val="16"/>
  </w:num>
  <w:num w:numId="23">
    <w:abstractNumId w:val="13"/>
  </w:num>
  <w:num w:numId="24">
    <w:abstractNumId w:val="6"/>
  </w:num>
  <w:num w:numId="25">
    <w:abstractNumId w:val="28"/>
  </w:num>
  <w:num w:numId="26">
    <w:abstractNumId w:val="2"/>
  </w:num>
  <w:num w:numId="27">
    <w:abstractNumId w:val="3"/>
  </w:num>
  <w:num w:numId="28">
    <w:abstractNumId w:val="17"/>
  </w:num>
  <w:num w:numId="29">
    <w:abstractNumId w:val="4"/>
  </w:num>
  <w:num w:numId="30">
    <w:abstractNumId w:val="27"/>
  </w:num>
  <w:num w:numId="31">
    <w:abstractNumId w:val="9"/>
  </w:num>
  <w:num w:numId="32">
    <w:abstractNumId w:val="31"/>
  </w:num>
  <w:num w:numId="33">
    <w:abstractNumId w:val="8"/>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600"/>
    <w:rsid w:val="00014739"/>
    <w:rsid w:val="00032EBF"/>
    <w:rsid w:val="00034230"/>
    <w:rsid w:val="00055235"/>
    <w:rsid w:val="000C23B8"/>
    <w:rsid w:val="000C555F"/>
    <w:rsid w:val="000D467D"/>
    <w:rsid w:val="000F1797"/>
    <w:rsid w:val="000F2FA2"/>
    <w:rsid w:val="000F6F9C"/>
    <w:rsid w:val="00102606"/>
    <w:rsid w:val="00106246"/>
    <w:rsid w:val="0012087C"/>
    <w:rsid w:val="00132050"/>
    <w:rsid w:val="0013689E"/>
    <w:rsid w:val="001407A2"/>
    <w:rsid w:val="001600BA"/>
    <w:rsid w:val="00163CE0"/>
    <w:rsid w:val="00177312"/>
    <w:rsid w:val="001A06D6"/>
    <w:rsid w:val="001B465F"/>
    <w:rsid w:val="001F7977"/>
    <w:rsid w:val="001F7F9D"/>
    <w:rsid w:val="00204579"/>
    <w:rsid w:val="0020457F"/>
    <w:rsid w:val="002208D1"/>
    <w:rsid w:val="00225625"/>
    <w:rsid w:val="00251F75"/>
    <w:rsid w:val="00273192"/>
    <w:rsid w:val="00273EDD"/>
    <w:rsid w:val="002D36B6"/>
    <w:rsid w:val="002D5708"/>
    <w:rsid w:val="002E24FA"/>
    <w:rsid w:val="002F372E"/>
    <w:rsid w:val="00305AF5"/>
    <w:rsid w:val="003341B1"/>
    <w:rsid w:val="00360353"/>
    <w:rsid w:val="003A0808"/>
    <w:rsid w:val="003A3BE9"/>
    <w:rsid w:val="003D5A25"/>
    <w:rsid w:val="004309F2"/>
    <w:rsid w:val="00436078"/>
    <w:rsid w:val="004631CD"/>
    <w:rsid w:val="00480FCB"/>
    <w:rsid w:val="004905D9"/>
    <w:rsid w:val="004932E4"/>
    <w:rsid w:val="004E6A97"/>
    <w:rsid w:val="005229C0"/>
    <w:rsid w:val="005B7CFC"/>
    <w:rsid w:val="0062771A"/>
    <w:rsid w:val="00655FBB"/>
    <w:rsid w:val="0068693F"/>
    <w:rsid w:val="006923A7"/>
    <w:rsid w:val="006F36F5"/>
    <w:rsid w:val="006F7CEB"/>
    <w:rsid w:val="0070504E"/>
    <w:rsid w:val="0070526E"/>
    <w:rsid w:val="00762914"/>
    <w:rsid w:val="00780C14"/>
    <w:rsid w:val="00793053"/>
    <w:rsid w:val="007962CF"/>
    <w:rsid w:val="007A2803"/>
    <w:rsid w:val="007A2810"/>
    <w:rsid w:val="007B4254"/>
    <w:rsid w:val="007C75DC"/>
    <w:rsid w:val="00806F23"/>
    <w:rsid w:val="00807C68"/>
    <w:rsid w:val="0083087B"/>
    <w:rsid w:val="0083389F"/>
    <w:rsid w:val="008641FF"/>
    <w:rsid w:val="008718BD"/>
    <w:rsid w:val="008967AA"/>
    <w:rsid w:val="008C09AB"/>
    <w:rsid w:val="008F4EAC"/>
    <w:rsid w:val="00931250"/>
    <w:rsid w:val="0093527A"/>
    <w:rsid w:val="0094181B"/>
    <w:rsid w:val="009429E0"/>
    <w:rsid w:val="0099704A"/>
    <w:rsid w:val="009A06D6"/>
    <w:rsid w:val="009F4C00"/>
    <w:rsid w:val="00A10102"/>
    <w:rsid w:val="00A26D69"/>
    <w:rsid w:val="00A27200"/>
    <w:rsid w:val="00A56459"/>
    <w:rsid w:val="00A73A4A"/>
    <w:rsid w:val="00A906D6"/>
    <w:rsid w:val="00AA23D8"/>
    <w:rsid w:val="00AA69C0"/>
    <w:rsid w:val="00AE6AEF"/>
    <w:rsid w:val="00B36407"/>
    <w:rsid w:val="00BA03F3"/>
    <w:rsid w:val="00C030FE"/>
    <w:rsid w:val="00C27970"/>
    <w:rsid w:val="00C360AE"/>
    <w:rsid w:val="00C82E30"/>
    <w:rsid w:val="00CA2B2E"/>
    <w:rsid w:val="00D05600"/>
    <w:rsid w:val="00D43B12"/>
    <w:rsid w:val="00D55C08"/>
    <w:rsid w:val="00D8545C"/>
    <w:rsid w:val="00DA01CA"/>
    <w:rsid w:val="00DA6E6E"/>
    <w:rsid w:val="00DB0282"/>
    <w:rsid w:val="00E23B8E"/>
    <w:rsid w:val="00E24DED"/>
    <w:rsid w:val="00E36297"/>
    <w:rsid w:val="00E71F0A"/>
    <w:rsid w:val="00E828B7"/>
    <w:rsid w:val="00E90CD1"/>
    <w:rsid w:val="00EA1289"/>
    <w:rsid w:val="00EB6053"/>
    <w:rsid w:val="00EC62AC"/>
    <w:rsid w:val="00ED0202"/>
    <w:rsid w:val="00EE2D75"/>
    <w:rsid w:val="00FC6A96"/>
    <w:rsid w:val="00FD4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B42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B425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E6A9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2FA2"/>
    <w:pPr>
      <w:tabs>
        <w:tab w:val="center" w:pos="4680"/>
        <w:tab w:val="right" w:pos="9360"/>
      </w:tabs>
    </w:pPr>
  </w:style>
  <w:style w:type="character" w:customStyle="1" w:styleId="HeaderChar">
    <w:name w:val="Header Char"/>
    <w:basedOn w:val="DefaultParagraphFont"/>
    <w:link w:val="Header"/>
    <w:uiPriority w:val="99"/>
    <w:rsid w:val="000F2FA2"/>
  </w:style>
  <w:style w:type="paragraph" w:styleId="Footer">
    <w:name w:val="footer"/>
    <w:basedOn w:val="Normal"/>
    <w:link w:val="FooterChar"/>
    <w:uiPriority w:val="99"/>
    <w:unhideWhenUsed/>
    <w:rsid w:val="000F2FA2"/>
    <w:pPr>
      <w:tabs>
        <w:tab w:val="center" w:pos="4680"/>
        <w:tab w:val="right" w:pos="9360"/>
      </w:tabs>
    </w:pPr>
  </w:style>
  <w:style w:type="character" w:customStyle="1" w:styleId="FooterChar">
    <w:name w:val="Footer Char"/>
    <w:basedOn w:val="DefaultParagraphFont"/>
    <w:link w:val="Footer"/>
    <w:uiPriority w:val="99"/>
    <w:rsid w:val="000F2FA2"/>
  </w:style>
  <w:style w:type="paragraph" w:styleId="BalloonText">
    <w:name w:val="Balloon Text"/>
    <w:basedOn w:val="Normal"/>
    <w:link w:val="BalloonTextChar"/>
    <w:uiPriority w:val="99"/>
    <w:semiHidden/>
    <w:unhideWhenUsed/>
    <w:rsid w:val="000F2FA2"/>
    <w:rPr>
      <w:rFonts w:ascii="Tahoma" w:hAnsi="Tahoma" w:cs="Tahoma"/>
      <w:sz w:val="16"/>
      <w:szCs w:val="16"/>
    </w:rPr>
  </w:style>
  <w:style w:type="character" w:customStyle="1" w:styleId="BalloonTextChar">
    <w:name w:val="Balloon Text Char"/>
    <w:basedOn w:val="DefaultParagraphFont"/>
    <w:link w:val="BalloonText"/>
    <w:uiPriority w:val="99"/>
    <w:semiHidden/>
    <w:rsid w:val="000F2FA2"/>
    <w:rPr>
      <w:rFonts w:ascii="Tahoma" w:hAnsi="Tahoma" w:cs="Tahoma"/>
      <w:sz w:val="16"/>
      <w:szCs w:val="16"/>
    </w:rPr>
  </w:style>
  <w:style w:type="paragraph" w:styleId="ListParagraph">
    <w:name w:val="List Paragraph"/>
    <w:basedOn w:val="Normal"/>
    <w:uiPriority w:val="34"/>
    <w:qFormat/>
    <w:rsid w:val="004932E4"/>
    <w:pPr>
      <w:ind w:left="720"/>
      <w:contextualSpacing/>
    </w:pPr>
  </w:style>
  <w:style w:type="table" w:styleId="TableGrid">
    <w:name w:val="Table Grid"/>
    <w:basedOn w:val="TableNormal"/>
    <w:uiPriority w:val="59"/>
    <w:rsid w:val="001B4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B425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B4254"/>
    <w:rPr>
      <w:rFonts w:asciiTheme="majorHAnsi" w:eastAsiaTheme="majorEastAsia" w:hAnsiTheme="majorHAnsi" w:cstheme="majorBidi"/>
      <w:b/>
      <w:bCs/>
      <w:color w:val="4F81BD" w:themeColor="accent1"/>
      <w:sz w:val="26"/>
      <w:szCs w:val="26"/>
    </w:rPr>
  </w:style>
  <w:style w:type="character" w:customStyle="1" w:styleId="tx">
    <w:name w:val="tx"/>
    <w:basedOn w:val="DefaultParagraphFont"/>
    <w:rsid w:val="00132050"/>
  </w:style>
  <w:style w:type="paragraph" w:customStyle="1" w:styleId="Default">
    <w:name w:val="Default"/>
    <w:rsid w:val="00251F75"/>
    <w:pPr>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7962CF"/>
    <w:rPr>
      <w:color w:val="0000FF" w:themeColor="hyperlink"/>
      <w:u w:val="single"/>
    </w:rPr>
  </w:style>
  <w:style w:type="paragraph" w:styleId="NormalWeb">
    <w:name w:val="Normal (Web)"/>
    <w:basedOn w:val="Normal"/>
    <w:uiPriority w:val="99"/>
    <w:semiHidden/>
    <w:unhideWhenUsed/>
    <w:rsid w:val="00273192"/>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D5A25"/>
    <w:rPr>
      <w:color w:val="800080" w:themeColor="followedHyperlink"/>
      <w:u w:val="single"/>
    </w:rPr>
  </w:style>
  <w:style w:type="character" w:customStyle="1" w:styleId="Heading3Char">
    <w:name w:val="Heading 3 Char"/>
    <w:basedOn w:val="DefaultParagraphFont"/>
    <w:link w:val="Heading3"/>
    <w:uiPriority w:val="9"/>
    <w:semiHidden/>
    <w:rsid w:val="004E6A97"/>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B42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B425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E6A9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2FA2"/>
    <w:pPr>
      <w:tabs>
        <w:tab w:val="center" w:pos="4680"/>
        <w:tab w:val="right" w:pos="9360"/>
      </w:tabs>
    </w:pPr>
  </w:style>
  <w:style w:type="character" w:customStyle="1" w:styleId="HeaderChar">
    <w:name w:val="Header Char"/>
    <w:basedOn w:val="DefaultParagraphFont"/>
    <w:link w:val="Header"/>
    <w:uiPriority w:val="99"/>
    <w:rsid w:val="000F2FA2"/>
  </w:style>
  <w:style w:type="paragraph" w:styleId="Footer">
    <w:name w:val="footer"/>
    <w:basedOn w:val="Normal"/>
    <w:link w:val="FooterChar"/>
    <w:uiPriority w:val="99"/>
    <w:unhideWhenUsed/>
    <w:rsid w:val="000F2FA2"/>
    <w:pPr>
      <w:tabs>
        <w:tab w:val="center" w:pos="4680"/>
        <w:tab w:val="right" w:pos="9360"/>
      </w:tabs>
    </w:pPr>
  </w:style>
  <w:style w:type="character" w:customStyle="1" w:styleId="FooterChar">
    <w:name w:val="Footer Char"/>
    <w:basedOn w:val="DefaultParagraphFont"/>
    <w:link w:val="Footer"/>
    <w:uiPriority w:val="99"/>
    <w:rsid w:val="000F2FA2"/>
  </w:style>
  <w:style w:type="paragraph" w:styleId="BalloonText">
    <w:name w:val="Balloon Text"/>
    <w:basedOn w:val="Normal"/>
    <w:link w:val="BalloonTextChar"/>
    <w:uiPriority w:val="99"/>
    <w:semiHidden/>
    <w:unhideWhenUsed/>
    <w:rsid w:val="000F2FA2"/>
    <w:rPr>
      <w:rFonts w:ascii="Tahoma" w:hAnsi="Tahoma" w:cs="Tahoma"/>
      <w:sz w:val="16"/>
      <w:szCs w:val="16"/>
    </w:rPr>
  </w:style>
  <w:style w:type="character" w:customStyle="1" w:styleId="BalloonTextChar">
    <w:name w:val="Balloon Text Char"/>
    <w:basedOn w:val="DefaultParagraphFont"/>
    <w:link w:val="BalloonText"/>
    <w:uiPriority w:val="99"/>
    <w:semiHidden/>
    <w:rsid w:val="000F2FA2"/>
    <w:rPr>
      <w:rFonts w:ascii="Tahoma" w:hAnsi="Tahoma" w:cs="Tahoma"/>
      <w:sz w:val="16"/>
      <w:szCs w:val="16"/>
    </w:rPr>
  </w:style>
  <w:style w:type="paragraph" w:styleId="ListParagraph">
    <w:name w:val="List Paragraph"/>
    <w:basedOn w:val="Normal"/>
    <w:uiPriority w:val="34"/>
    <w:qFormat/>
    <w:rsid w:val="004932E4"/>
    <w:pPr>
      <w:ind w:left="720"/>
      <w:contextualSpacing/>
    </w:pPr>
  </w:style>
  <w:style w:type="table" w:styleId="TableGrid">
    <w:name w:val="Table Grid"/>
    <w:basedOn w:val="TableNormal"/>
    <w:uiPriority w:val="59"/>
    <w:rsid w:val="001B4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B425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B4254"/>
    <w:rPr>
      <w:rFonts w:asciiTheme="majorHAnsi" w:eastAsiaTheme="majorEastAsia" w:hAnsiTheme="majorHAnsi" w:cstheme="majorBidi"/>
      <w:b/>
      <w:bCs/>
      <w:color w:val="4F81BD" w:themeColor="accent1"/>
      <w:sz w:val="26"/>
      <w:szCs w:val="26"/>
    </w:rPr>
  </w:style>
  <w:style w:type="character" w:customStyle="1" w:styleId="tx">
    <w:name w:val="tx"/>
    <w:basedOn w:val="DefaultParagraphFont"/>
    <w:rsid w:val="00132050"/>
  </w:style>
  <w:style w:type="paragraph" w:customStyle="1" w:styleId="Default">
    <w:name w:val="Default"/>
    <w:rsid w:val="00251F75"/>
    <w:pPr>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7962CF"/>
    <w:rPr>
      <w:color w:val="0000FF" w:themeColor="hyperlink"/>
      <w:u w:val="single"/>
    </w:rPr>
  </w:style>
  <w:style w:type="paragraph" w:styleId="NormalWeb">
    <w:name w:val="Normal (Web)"/>
    <w:basedOn w:val="Normal"/>
    <w:uiPriority w:val="99"/>
    <w:semiHidden/>
    <w:unhideWhenUsed/>
    <w:rsid w:val="00273192"/>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D5A25"/>
    <w:rPr>
      <w:color w:val="800080" w:themeColor="followedHyperlink"/>
      <w:u w:val="single"/>
    </w:rPr>
  </w:style>
  <w:style w:type="character" w:customStyle="1" w:styleId="Heading3Char">
    <w:name w:val="Heading 3 Char"/>
    <w:basedOn w:val="DefaultParagraphFont"/>
    <w:link w:val="Heading3"/>
    <w:uiPriority w:val="9"/>
    <w:semiHidden/>
    <w:rsid w:val="004E6A97"/>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82704">
      <w:bodyDiv w:val="1"/>
      <w:marLeft w:val="0"/>
      <w:marRight w:val="0"/>
      <w:marTop w:val="0"/>
      <w:marBottom w:val="0"/>
      <w:divBdr>
        <w:top w:val="none" w:sz="0" w:space="0" w:color="auto"/>
        <w:left w:val="none" w:sz="0" w:space="0" w:color="auto"/>
        <w:bottom w:val="none" w:sz="0" w:space="0" w:color="auto"/>
        <w:right w:val="none" w:sz="0" w:space="0" w:color="auto"/>
      </w:divBdr>
    </w:div>
    <w:div w:id="87430065">
      <w:bodyDiv w:val="1"/>
      <w:marLeft w:val="0"/>
      <w:marRight w:val="0"/>
      <w:marTop w:val="0"/>
      <w:marBottom w:val="0"/>
      <w:divBdr>
        <w:top w:val="none" w:sz="0" w:space="0" w:color="auto"/>
        <w:left w:val="none" w:sz="0" w:space="0" w:color="auto"/>
        <w:bottom w:val="none" w:sz="0" w:space="0" w:color="auto"/>
        <w:right w:val="none" w:sz="0" w:space="0" w:color="auto"/>
      </w:divBdr>
    </w:div>
    <w:div w:id="365716334">
      <w:bodyDiv w:val="1"/>
      <w:marLeft w:val="0"/>
      <w:marRight w:val="0"/>
      <w:marTop w:val="0"/>
      <w:marBottom w:val="0"/>
      <w:divBdr>
        <w:top w:val="none" w:sz="0" w:space="0" w:color="auto"/>
        <w:left w:val="none" w:sz="0" w:space="0" w:color="auto"/>
        <w:bottom w:val="none" w:sz="0" w:space="0" w:color="auto"/>
        <w:right w:val="none" w:sz="0" w:space="0" w:color="auto"/>
      </w:divBdr>
    </w:div>
    <w:div w:id="485901294">
      <w:bodyDiv w:val="1"/>
      <w:marLeft w:val="0"/>
      <w:marRight w:val="0"/>
      <w:marTop w:val="0"/>
      <w:marBottom w:val="0"/>
      <w:divBdr>
        <w:top w:val="none" w:sz="0" w:space="0" w:color="auto"/>
        <w:left w:val="none" w:sz="0" w:space="0" w:color="auto"/>
        <w:bottom w:val="none" w:sz="0" w:space="0" w:color="auto"/>
        <w:right w:val="none" w:sz="0" w:space="0" w:color="auto"/>
      </w:divBdr>
    </w:div>
    <w:div w:id="1116606848">
      <w:bodyDiv w:val="1"/>
      <w:marLeft w:val="0"/>
      <w:marRight w:val="0"/>
      <w:marTop w:val="0"/>
      <w:marBottom w:val="0"/>
      <w:divBdr>
        <w:top w:val="none" w:sz="0" w:space="0" w:color="auto"/>
        <w:left w:val="none" w:sz="0" w:space="0" w:color="auto"/>
        <w:bottom w:val="none" w:sz="0" w:space="0" w:color="auto"/>
        <w:right w:val="none" w:sz="0" w:space="0" w:color="auto"/>
      </w:divBdr>
    </w:div>
    <w:div w:id="1423259555">
      <w:bodyDiv w:val="1"/>
      <w:marLeft w:val="0"/>
      <w:marRight w:val="0"/>
      <w:marTop w:val="0"/>
      <w:marBottom w:val="0"/>
      <w:divBdr>
        <w:top w:val="none" w:sz="0" w:space="0" w:color="auto"/>
        <w:left w:val="none" w:sz="0" w:space="0" w:color="auto"/>
        <w:bottom w:val="none" w:sz="0" w:space="0" w:color="auto"/>
        <w:right w:val="none" w:sz="0" w:space="0" w:color="auto"/>
      </w:divBdr>
    </w:div>
    <w:div w:id="1452096076">
      <w:bodyDiv w:val="1"/>
      <w:marLeft w:val="0"/>
      <w:marRight w:val="0"/>
      <w:marTop w:val="0"/>
      <w:marBottom w:val="0"/>
      <w:divBdr>
        <w:top w:val="none" w:sz="0" w:space="0" w:color="auto"/>
        <w:left w:val="none" w:sz="0" w:space="0" w:color="auto"/>
        <w:bottom w:val="none" w:sz="0" w:space="0" w:color="auto"/>
        <w:right w:val="none" w:sz="0" w:space="0" w:color="auto"/>
      </w:divBdr>
    </w:div>
    <w:div w:id="15084011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de.state.ky.u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state.ct.us/sd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ode.state.or.u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csso.org/scass.htm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rand.org/" TargetMode="External"/><Relationship Id="rId23" Type="http://schemas.openxmlformats.org/officeDocument/2006/relationships/fontTable" Target="fontTable.xml"/><Relationship Id="rId10" Type="http://schemas.openxmlformats.org/officeDocument/2006/relationships/hyperlink" Target="http://www.ccsso.org/standards-assessments.html"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pals.sri.com/tasks/9-12/Perspiration/admin.html" TargetMode="External"/><Relationship Id="rId14" Type="http://schemas.openxmlformats.org/officeDocument/2006/relationships/hyperlink" Target="http://www.nysed.gov/"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F8C62-9961-4745-84F0-7E51B7D53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1690</Words>
  <Characters>9638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 _</dc:creator>
  <cp:lastModifiedBy>Jacqui Holmes</cp:lastModifiedBy>
  <cp:revision>4</cp:revision>
  <cp:lastPrinted>2014-11-13T16:28:00Z</cp:lastPrinted>
  <dcterms:created xsi:type="dcterms:W3CDTF">2015-02-02T20:45:00Z</dcterms:created>
  <dcterms:modified xsi:type="dcterms:W3CDTF">2015-02-05T18:26:00Z</dcterms:modified>
</cp:coreProperties>
</file>