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BE9" w:rsidRPr="00793053" w:rsidRDefault="0068693F" w:rsidP="004932E4">
      <w:pPr>
        <w:spacing w:after="240"/>
        <w:rPr>
          <w:rFonts w:ascii="Arial" w:hAnsi="Arial" w:cs="Arial"/>
          <w:b/>
          <w:sz w:val="30"/>
          <w:szCs w:val="30"/>
        </w:rPr>
      </w:pPr>
      <w:r>
        <w:rPr>
          <w:rFonts w:ascii="Arial" w:hAnsi="Arial" w:cs="Arial"/>
          <w:b/>
          <w:sz w:val="30"/>
          <w:szCs w:val="30"/>
        </w:rPr>
        <w:t>QUALITY</w:t>
      </w:r>
      <w:r w:rsidR="004932E4" w:rsidRPr="00793053">
        <w:rPr>
          <w:rFonts w:ascii="Arial" w:hAnsi="Arial" w:cs="Arial"/>
          <w:b/>
          <w:sz w:val="30"/>
          <w:szCs w:val="30"/>
        </w:rPr>
        <w:t xml:space="preserve"> PERFORMANCE</w:t>
      </w:r>
      <w:r>
        <w:rPr>
          <w:rFonts w:ascii="Arial" w:hAnsi="Arial" w:cs="Arial"/>
          <w:b/>
          <w:sz w:val="30"/>
          <w:szCs w:val="30"/>
        </w:rPr>
        <w:t xml:space="preserve"> ASSESSMENT PLAN</w:t>
      </w:r>
    </w:p>
    <w:p w:rsidR="00807C68" w:rsidRPr="001F7977" w:rsidRDefault="00807C68" w:rsidP="001407A2">
      <w:pPr>
        <w:rPr>
          <w:rFonts w:ascii="Arial" w:hAnsi="Arial" w:cs="Arial"/>
          <w:b/>
          <w:sz w:val="20"/>
          <w:szCs w:val="20"/>
        </w:rPr>
      </w:pPr>
      <w:r w:rsidRPr="001F7977">
        <w:rPr>
          <w:rFonts w:ascii="Arial" w:hAnsi="Arial" w:cs="Arial"/>
          <w:b/>
          <w:sz w:val="20"/>
          <w:szCs w:val="20"/>
        </w:rPr>
        <w:t xml:space="preserve">Task Title: </w:t>
      </w:r>
      <w:r w:rsidR="00AA69C0" w:rsidRPr="00AA69C0">
        <w:rPr>
          <w:rFonts w:ascii="Arial" w:hAnsi="Arial" w:cs="Arial"/>
          <w:sz w:val="20"/>
          <w:szCs w:val="20"/>
        </w:rPr>
        <w:t>Accident Reconstruction</w:t>
      </w:r>
    </w:p>
    <w:p w:rsidR="00807C68" w:rsidRPr="001F7977" w:rsidRDefault="00807C68" w:rsidP="001407A2">
      <w:pPr>
        <w:rPr>
          <w:rFonts w:ascii="Arial" w:hAnsi="Arial" w:cs="Arial"/>
          <w:b/>
          <w:sz w:val="20"/>
          <w:szCs w:val="20"/>
        </w:rPr>
      </w:pPr>
    </w:p>
    <w:p w:rsidR="00D43B12" w:rsidRPr="001F7977" w:rsidRDefault="00793053" w:rsidP="001407A2">
      <w:pPr>
        <w:rPr>
          <w:rFonts w:ascii="Arial" w:hAnsi="Arial" w:cs="Arial"/>
          <w:b/>
          <w:sz w:val="20"/>
          <w:szCs w:val="20"/>
        </w:rPr>
      </w:pPr>
      <w:r w:rsidRPr="001F7977">
        <w:rPr>
          <w:rFonts w:ascii="Arial" w:hAnsi="Arial" w:cs="Arial"/>
          <w:b/>
          <w:sz w:val="20"/>
          <w:szCs w:val="20"/>
        </w:rPr>
        <w:t>Subject Area/C</w:t>
      </w:r>
      <w:r w:rsidR="00D43B12" w:rsidRPr="001F7977">
        <w:rPr>
          <w:rFonts w:ascii="Arial" w:hAnsi="Arial" w:cs="Arial"/>
          <w:b/>
          <w:sz w:val="20"/>
          <w:szCs w:val="20"/>
        </w:rPr>
        <w:t>ourse:</w:t>
      </w:r>
      <w:r w:rsidR="008C09AB" w:rsidRPr="001F7977">
        <w:rPr>
          <w:rFonts w:ascii="Arial" w:hAnsi="Arial" w:cs="Arial"/>
          <w:b/>
          <w:sz w:val="20"/>
          <w:szCs w:val="20"/>
        </w:rPr>
        <w:t xml:space="preserve"> </w:t>
      </w:r>
      <w:r w:rsidR="00AA69C0" w:rsidRPr="00AA69C0">
        <w:rPr>
          <w:rFonts w:ascii="Arial" w:hAnsi="Arial" w:cs="Arial"/>
          <w:sz w:val="20"/>
          <w:szCs w:val="20"/>
        </w:rPr>
        <w:t>Physical Science</w:t>
      </w:r>
      <w:r w:rsidR="00AA69C0">
        <w:rPr>
          <w:rFonts w:ascii="Arial" w:hAnsi="Arial" w:cs="Arial"/>
          <w:b/>
          <w:sz w:val="20"/>
          <w:szCs w:val="20"/>
        </w:rPr>
        <w:t xml:space="preserve"> </w:t>
      </w:r>
    </w:p>
    <w:p w:rsidR="00D43B12" w:rsidRPr="001F7977" w:rsidRDefault="00D43B12" w:rsidP="001407A2">
      <w:pPr>
        <w:rPr>
          <w:rFonts w:ascii="Arial" w:hAnsi="Arial" w:cs="Arial"/>
          <w:b/>
          <w:sz w:val="20"/>
          <w:szCs w:val="20"/>
        </w:rPr>
      </w:pPr>
    </w:p>
    <w:p w:rsidR="001407A2" w:rsidRPr="001F7977" w:rsidRDefault="00793053" w:rsidP="001407A2">
      <w:pPr>
        <w:rPr>
          <w:rFonts w:ascii="Arial" w:hAnsi="Arial" w:cs="Arial"/>
          <w:sz w:val="20"/>
          <w:szCs w:val="20"/>
        </w:rPr>
      </w:pPr>
      <w:r w:rsidRPr="001F7977">
        <w:rPr>
          <w:rFonts w:ascii="Arial" w:hAnsi="Arial" w:cs="Arial"/>
          <w:b/>
          <w:sz w:val="20"/>
          <w:szCs w:val="20"/>
        </w:rPr>
        <w:t>Grade L</w:t>
      </w:r>
      <w:r w:rsidR="001407A2" w:rsidRPr="001F7977">
        <w:rPr>
          <w:rFonts w:ascii="Arial" w:hAnsi="Arial" w:cs="Arial"/>
          <w:b/>
          <w:sz w:val="20"/>
          <w:szCs w:val="20"/>
        </w:rPr>
        <w:t>evel:</w:t>
      </w:r>
      <w:r w:rsidR="001407A2" w:rsidRPr="001F7977">
        <w:rPr>
          <w:rFonts w:ascii="Arial" w:hAnsi="Arial" w:cs="Arial"/>
          <w:sz w:val="20"/>
          <w:szCs w:val="20"/>
        </w:rPr>
        <w:t xml:space="preserve"> </w:t>
      </w:r>
      <w:r w:rsidR="00AA69C0">
        <w:rPr>
          <w:rFonts w:ascii="Arial" w:hAnsi="Arial" w:cs="Arial"/>
          <w:sz w:val="20"/>
          <w:szCs w:val="20"/>
        </w:rPr>
        <w:t>9</w:t>
      </w:r>
      <w:r w:rsidR="00AA69C0" w:rsidRPr="00AA69C0">
        <w:rPr>
          <w:rFonts w:ascii="Arial" w:hAnsi="Arial" w:cs="Arial"/>
          <w:sz w:val="20"/>
          <w:szCs w:val="20"/>
          <w:vertAlign w:val="superscript"/>
        </w:rPr>
        <w:t>th</w:t>
      </w:r>
      <w:r w:rsidR="00AA69C0">
        <w:rPr>
          <w:rFonts w:ascii="Arial" w:hAnsi="Arial" w:cs="Arial"/>
          <w:sz w:val="20"/>
          <w:szCs w:val="20"/>
        </w:rPr>
        <w:t xml:space="preserve"> grade</w:t>
      </w:r>
    </w:p>
    <w:p w:rsidR="00D43B12" w:rsidRPr="001F7977" w:rsidRDefault="00D43B12" w:rsidP="001407A2">
      <w:pPr>
        <w:rPr>
          <w:rFonts w:ascii="Arial" w:hAnsi="Arial" w:cs="Arial"/>
          <w:sz w:val="20"/>
          <w:szCs w:val="20"/>
        </w:rPr>
      </w:pPr>
    </w:p>
    <w:p w:rsidR="00D43B12" w:rsidRDefault="00793053" w:rsidP="001407A2">
      <w:pPr>
        <w:rPr>
          <w:rFonts w:ascii="Arial" w:hAnsi="Arial" w:cs="Arial"/>
          <w:b/>
          <w:sz w:val="20"/>
          <w:szCs w:val="20"/>
        </w:rPr>
      </w:pPr>
      <w:r w:rsidRPr="001F7977">
        <w:rPr>
          <w:rFonts w:ascii="Arial" w:hAnsi="Arial" w:cs="Arial"/>
          <w:b/>
          <w:sz w:val="20"/>
          <w:szCs w:val="20"/>
        </w:rPr>
        <w:t>Abstract/Summary:</w:t>
      </w:r>
      <w:r w:rsidR="00251F75" w:rsidRPr="001F7977">
        <w:rPr>
          <w:rFonts w:ascii="Arial" w:hAnsi="Arial" w:cs="Arial"/>
          <w:b/>
          <w:sz w:val="20"/>
          <w:szCs w:val="20"/>
        </w:rPr>
        <w:t xml:space="preserve"> </w:t>
      </w:r>
      <w:r w:rsidR="00AA69C0" w:rsidRPr="00AA69C0">
        <w:rPr>
          <w:rFonts w:ascii="Arial" w:hAnsi="Arial" w:cs="Arial"/>
          <w:sz w:val="20"/>
          <w:szCs w:val="20"/>
        </w:rPr>
        <w:t>This accident reconstruction report asks students to use data supplied to analyze and make an informed decision on whether a guardrail company or the driver was at fault when a car crashed through the guardrail.</w:t>
      </w:r>
    </w:p>
    <w:p w:rsidR="008718BD" w:rsidRPr="001F7977" w:rsidRDefault="008718BD" w:rsidP="001407A2">
      <w:pPr>
        <w:rPr>
          <w:rFonts w:ascii="Arial" w:hAnsi="Arial" w:cs="Arial"/>
          <w:b/>
          <w:sz w:val="20"/>
          <w:szCs w:val="20"/>
        </w:rPr>
      </w:pPr>
    </w:p>
    <w:p w:rsidR="00E23B8E" w:rsidRPr="00AA69C0" w:rsidRDefault="0099704A" w:rsidP="00E23B8E">
      <w:pPr>
        <w:tabs>
          <w:tab w:val="left" w:pos="0"/>
        </w:tabs>
        <w:rPr>
          <w:rFonts w:ascii="Arial" w:hAnsi="Arial" w:cs="Arial"/>
          <w:sz w:val="20"/>
          <w:szCs w:val="20"/>
        </w:rPr>
      </w:pPr>
      <w:r w:rsidRPr="00E23B8E">
        <w:rPr>
          <w:rFonts w:ascii="Arial" w:hAnsi="Arial" w:cs="Arial"/>
          <w:b/>
          <w:sz w:val="20"/>
          <w:szCs w:val="20"/>
        </w:rPr>
        <w:t>Time Needed to Complete Task</w:t>
      </w:r>
      <w:r w:rsidR="00D43B12" w:rsidRPr="00E23B8E">
        <w:rPr>
          <w:rFonts w:ascii="Arial" w:hAnsi="Arial" w:cs="Arial"/>
          <w:b/>
          <w:sz w:val="20"/>
          <w:szCs w:val="20"/>
        </w:rPr>
        <w:t>:</w:t>
      </w:r>
      <w:r w:rsidR="009A06D6" w:rsidRPr="00E23B8E">
        <w:rPr>
          <w:rFonts w:ascii="Arial" w:hAnsi="Arial" w:cs="Arial"/>
          <w:b/>
          <w:sz w:val="20"/>
          <w:szCs w:val="20"/>
        </w:rPr>
        <w:t xml:space="preserve"> </w:t>
      </w:r>
      <w:r w:rsidR="00AA69C0" w:rsidRPr="00AA69C0">
        <w:rPr>
          <w:rFonts w:ascii="Arial" w:hAnsi="Arial" w:cs="Arial"/>
          <w:sz w:val="20"/>
          <w:szCs w:val="20"/>
        </w:rPr>
        <w:t>2-3 days for the task 2-5 weeks for the unit</w:t>
      </w:r>
    </w:p>
    <w:p w:rsidR="00D43B12" w:rsidRPr="001F7977" w:rsidRDefault="00D43B12" w:rsidP="00E23B8E">
      <w:pPr>
        <w:rPr>
          <w:rFonts w:ascii="Arial" w:hAnsi="Arial" w:cs="Arial"/>
          <w:b/>
          <w:sz w:val="20"/>
          <w:szCs w:val="20"/>
        </w:rPr>
      </w:pPr>
    </w:p>
    <w:p w:rsidR="00AA69C0" w:rsidRPr="00AA69C0" w:rsidRDefault="00D43B12" w:rsidP="00AA69C0">
      <w:pPr>
        <w:rPr>
          <w:rFonts w:ascii="Arial" w:hAnsi="Arial" w:cs="Arial"/>
          <w:sz w:val="20"/>
          <w:szCs w:val="20"/>
        </w:rPr>
      </w:pPr>
      <w:r w:rsidRPr="001F7977">
        <w:rPr>
          <w:rFonts w:ascii="Arial" w:hAnsi="Arial" w:cs="Arial"/>
          <w:b/>
          <w:sz w:val="20"/>
          <w:szCs w:val="20"/>
        </w:rPr>
        <w:t>Original Author:</w:t>
      </w:r>
      <w:r w:rsidRPr="001F7977">
        <w:rPr>
          <w:rFonts w:ascii="Arial" w:hAnsi="Arial" w:cs="Arial"/>
          <w:sz w:val="20"/>
          <w:szCs w:val="20"/>
        </w:rPr>
        <w:t xml:space="preserve"> </w:t>
      </w:r>
      <w:r w:rsidR="00AA69C0">
        <w:rPr>
          <w:rFonts w:ascii="Arial" w:hAnsi="Arial" w:cs="Arial"/>
          <w:sz w:val="20"/>
          <w:szCs w:val="20"/>
        </w:rPr>
        <w:t xml:space="preserve">Marge </w:t>
      </w:r>
      <w:proofErr w:type="spellStart"/>
      <w:r w:rsidR="00AA69C0">
        <w:rPr>
          <w:rFonts w:ascii="Arial" w:hAnsi="Arial" w:cs="Arial"/>
          <w:sz w:val="20"/>
          <w:szCs w:val="20"/>
        </w:rPr>
        <w:t>Pagliuca</w:t>
      </w:r>
      <w:proofErr w:type="spellEnd"/>
      <w:r w:rsidR="00AA69C0">
        <w:rPr>
          <w:rFonts w:ascii="Arial" w:hAnsi="Arial" w:cs="Arial"/>
          <w:sz w:val="20"/>
          <w:szCs w:val="20"/>
        </w:rPr>
        <w:t xml:space="preserve"> and Kyle </w:t>
      </w:r>
      <w:proofErr w:type="spellStart"/>
      <w:r w:rsidR="00AA69C0">
        <w:rPr>
          <w:rFonts w:ascii="Arial" w:hAnsi="Arial" w:cs="Arial"/>
          <w:sz w:val="20"/>
          <w:szCs w:val="20"/>
        </w:rPr>
        <w:t>Plante</w:t>
      </w:r>
      <w:proofErr w:type="spellEnd"/>
      <w:r w:rsidR="00AA69C0" w:rsidRPr="00B92E2A">
        <w:rPr>
          <w:rFonts w:cs="Times New Roman"/>
          <w:i/>
          <w:sz w:val="18"/>
          <w:szCs w:val="18"/>
        </w:rPr>
        <w:t> </w:t>
      </w:r>
    </w:p>
    <w:p w:rsidR="00AA69C0" w:rsidRPr="001F7977" w:rsidRDefault="00AA69C0" w:rsidP="001407A2">
      <w:pPr>
        <w:rPr>
          <w:rFonts w:ascii="Arial" w:hAnsi="Arial" w:cs="Arial"/>
          <w:sz w:val="20"/>
          <w:szCs w:val="20"/>
        </w:rPr>
      </w:pPr>
    </w:p>
    <w:p w:rsidR="001B465F" w:rsidRPr="00793053" w:rsidRDefault="001B465F" w:rsidP="001B465F">
      <w:pPr>
        <w:spacing w:after="120"/>
        <w:rPr>
          <w:rFonts w:ascii="Arial" w:hAnsi="Arial" w:cs="Arial"/>
          <w:sz w:val="20"/>
          <w:szCs w:val="20"/>
        </w:rPr>
      </w:pPr>
    </w:p>
    <w:tbl>
      <w:tblPr>
        <w:tblStyle w:val="TableGrid"/>
        <w:tblW w:w="0" w:type="auto"/>
        <w:shd w:val="clear" w:color="auto" w:fill="DBE5F1" w:themeFill="accent1" w:themeFillTint="33"/>
        <w:tblLook w:val="04A0" w:firstRow="1" w:lastRow="0" w:firstColumn="1" w:lastColumn="0" w:noHBand="0" w:noVBand="1"/>
      </w:tblPr>
      <w:tblGrid>
        <w:gridCol w:w="4428"/>
        <w:gridCol w:w="4428"/>
      </w:tblGrid>
      <w:tr w:rsidR="00806F23" w:rsidRPr="00793053" w:rsidTr="00C27970">
        <w:tc>
          <w:tcPr>
            <w:tcW w:w="8856" w:type="dxa"/>
            <w:gridSpan w:val="2"/>
            <w:shd w:val="clear" w:color="auto" w:fill="FBD4B4" w:themeFill="accent6" w:themeFillTint="66"/>
          </w:tcPr>
          <w:p w:rsidR="00806F23" w:rsidRPr="00793053" w:rsidRDefault="00806F23" w:rsidP="00806F23">
            <w:pPr>
              <w:spacing w:before="120" w:after="120"/>
              <w:rPr>
                <w:rFonts w:ascii="Arial" w:hAnsi="Arial" w:cs="Arial"/>
                <w:b/>
              </w:rPr>
            </w:pPr>
            <w:r w:rsidRPr="00793053">
              <w:rPr>
                <w:rFonts w:ascii="Arial" w:hAnsi="Arial" w:cs="Arial"/>
                <w:b/>
              </w:rPr>
              <w:t>ALIGN</w:t>
            </w:r>
            <w:r w:rsidR="00DA01CA" w:rsidRPr="00793053">
              <w:rPr>
                <w:rFonts w:ascii="Arial" w:hAnsi="Arial" w:cs="Arial"/>
                <w:b/>
              </w:rPr>
              <w:t>: Instructional Goals</w:t>
            </w:r>
          </w:p>
          <w:p w:rsidR="00DA01CA" w:rsidRPr="00793053" w:rsidRDefault="00DA01CA" w:rsidP="00DA01CA">
            <w:pPr>
              <w:spacing w:before="120" w:after="120"/>
              <w:rPr>
                <w:rFonts w:ascii="Arial" w:hAnsi="Arial" w:cs="Arial"/>
                <w:i/>
                <w:sz w:val="20"/>
                <w:szCs w:val="20"/>
              </w:rPr>
            </w:pPr>
            <w:r w:rsidRPr="00793053">
              <w:rPr>
                <w:rFonts w:ascii="Arial" w:hAnsi="Arial" w:cs="Arial"/>
                <w:i/>
                <w:sz w:val="20"/>
                <w:szCs w:val="20"/>
              </w:rPr>
              <w:t xml:space="preserve">Please select competencies, work study practices, skills, and content that you will assess with this Performance Assessment Task. </w:t>
            </w:r>
          </w:p>
        </w:tc>
      </w:tr>
      <w:tr w:rsidR="00806F23" w:rsidRPr="00793053" w:rsidTr="006F36F5">
        <w:trPr>
          <w:trHeight w:val="2123"/>
        </w:trPr>
        <w:tc>
          <w:tcPr>
            <w:tcW w:w="8856" w:type="dxa"/>
            <w:gridSpan w:val="2"/>
            <w:tcBorders>
              <w:bottom w:val="single" w:sz="4" w:space="0" w:color="auto"/>
            </w:tcBorders>
            <w:shd w:val="clear" w:color="auto" w:fill="DBE5F1" w:themeFill="accent1" w:themeFillTint="33"/>
          </w:tcPr>
          <w:p w:rsidR="00DA01CA" w:rsidRPr="00793053" w:rsidRDefault="00E90CD1" w:rsidP="007B4254">
            <w:pPr>
              <w:spacing w:before="240"/>
              <w:rPr>
                <w:rFonts w:ascii="Arial" w:hAnsi="Arial" w:cs="Arial"/>
                <w:b/>
              </w:rPr>
            </w:pPr>
            <w:r w:rsidRPr="00793053">
              <w:rPr>
                <w:rFonts w:ascii="Arial" w:hAnsi="Arial" w:cs="Arial"/>
                <w:b/>
              </w:rPr>
              <w:t>N</w:t>
            </w:r>
            <w:r w:rsidR="00793053" w:rsidRPr="00793053">
              <w:rPr>
                <w:rFonts w:ascii="Arial" w:hAnsi="Arial" w:cs="Arial"/>
                <w:b/>
              </w:rPr>
              <w:t xml:space="preserve">ew </w:t>
            </w:r>
            <w:r w:rsidRPr="00793053">
              <w:rPr>
                <w:rFonts w:ascii="Arial" w:hAnsi="Arial" w:cs="Arial"/>
                <w:b/>
              </w:rPr>
              <w:t>H</w:t>
            </w:r>
            <w:r w:rsidR="00793053" w:rsidRPr="00793053">
              <w:rPr>
                <w:rFonts w:ascii="Arial" w:hAnsi="Arial" w:cs="Arial"/>
                <w:b/>
              </w:rPr>
              <w:t>ampshire</w:t>
            </w:r>
            <w:r w:rsidRPr="00793053">
              <w:rPr>
                <w:rFonts w:ascii="Arial" w:hAnsi="Arial" w:cs="Arial"/>
                <w:b/>
              </w:rPr>
              <w:t xml:space="preserve"> </w:t>
            </w:r>
            <w:r w:rsidR="007B4254" w:rsidRPr="00793053">
              <w:rPr>
                <w:rFonts w:ascii="Arial" w:hAnsi="Arial" w:cs="Arial"/>
                <w:b/>
              </w:rPr>
              <w:t>Competencies</w:t>
            </w:r>
            <w:r w:rsidRPr="00793053">
              <w:rPr>
                <w:rFonts w:ascii="Arial" w:hAnsi="Arial" w:cs="Arial"/>
                <w:b/>
              </w:rPr>
              <w:t xml:space="preserve"> </w:t>
            </w:r>
          </w:p>
          <w:p w:rsidR="00806F23" w:rsidRPr="00793053" w:rsidRDefault="00DA01CA" w:rsidP="007B4254">
            <w:pPr>
              <w:spacing w:before="240"/>
              <w:rPr>
                <w:rFonts w:ascii="Arial" w:hAnsi="Arial" w:cs="Arial"/>
                <w:sz w:val="22"/>
                <w:szCs w:val="22"/>
              </w:rPr>
            </w:pPr>
            <w:r w:rsidRPr="00793053">
              <w:rPr>
                <w:rFonts w:ascii="Arial" w:hAnsi="Arial" w:cs="Arial"/>
                <w:sz w:val="22"/>
                <w:szCs w:val="22"/>
              </w:rPr>
              <w:t>P</w:t>
            </w:r>
            <w:r w:rsidR="00E90CD1" w:rsidRPr="00793053">
              <w:rPr>
                <w:rFonts w:ascii="Arial" w:hAnsi="Arial" w:cs="Arial"/>
                <w:sz w:val="22"/>
                <w:szCs w:val="22"/>
              </w:rPr>
              <w:t>lease write out the entire competency</w:t>
            </w:r>
            <w:r w:rsidRPr="00793053">
              <w:rPr>
                <w:rFonts w:ascii="Arial" w:hAnsi="Arial" w:cs="Arial"/>
                <w:sz w:val="22"/>
                <w:szCs w:val="22"/>
              </w:rPr>
              <w:t xml:space="preserve">. We recommend no more than 2-3 competencies. We are looking to assess every aspect of the competency chosen. </w:t>
            </w:r>
          </w:p>
          <w:p w:rsidR="001407A2" w:rsidRPr="00793053" w:rsidRDefault="001407A2" w:rsidP="001407A2">
            <w:pPr>
              <w:pStyle w:val="ListParagraph"/>
              <w:numPr>
                <w:ilvl w:val="0"/>
                <w:numId w:val="2"/>
              </w:numPr>
              <w:spacing w:before="240"/>
              <w:rPr>
                <w:rFonts w:ascii="Arial" w:hAnsi="Arial" w:cs="Arial"/>
                <w:b/>
                <w:sz w:val="22"/>
                <w:szCs w:val="22"/>
              </w:rPr>
            </w:pPr>
            <w:r w:rsidRPr="00793053">
              <w:rPr>
                <w:rFonts w:ascii="Arial" w:hAnsi="Arial" w:cs="Arial"/>
                <w:b/>
                <w:sz w:val="22"/>
                <w:szCs w:val="22"/>
              </w:rPr>
              <w:t>Math competencies</w:t>
            </w:r>
          </w:p>
          <w:p w:rsidR="001407A2" w:rsidRPr="00793053" w:rsidRDefault="001407A2" w:rsidP="001407A2">
            <w:pPr>
              <w:pStyle w:val="ListParagraph"/>
              <w:numPr>
                <w:ilvl w:val="0"/>
                <w:numId w:val="2"/>
              </w:numPr>
              <w:spacing w:before="240"/>
              <w:rPr>
                <w:rFonts w:ascii="Arial" w:hAnsi="Arial" w:cs="Arial"/>
                <w:b/>
                <w:sz w:val="22"/>
                <w:szCs w:val="22"/>
              </w:rPr>
            </w:pPr>
            <w:r w:rsidRPr="00793053">
              <w:rPr>
                <w:rFonts w:ascii="Arial" w:hAnsi="Arial" w:cs="Arial"/>
                <w:b/>
                <w:sz w:val="22"/>
                <w:szCs w:val="22"/>
              </w:rPr>
              <w:t>Science competencies</w:t>
            </w:r>
          </w:p>
          <w:p w:rsidR="001407A2" w:rsidRPr="00793053" w:rsidRDefault="001407A2" w:rsidP="001407A2">
            <w:pPr>
              <w:pStyle w:val="ListParagraph"/>
              <w:numPr>
                <w:ilvl w:val="0"/>
                <w:numId w:val="2"/>
              </w:numPr>
              <w:spacing w:before="240"/>
              <w:rPr>
                <w:rFonts w:ascii="Arial" w:hAnsi="Arial" w:cs="Arial"/>
                <w:b/>
                <w:sz w:val="20"/>
                <w:szCs w:val="20"/>
              </w:rPr>
            </w:pPr>
            <w:r w:rsidRPr="00793053">
              <w:rPr>
                <w:rFonts w:ascii="Arial" w:hAnsi="Arial" w:cs="Arial"/>
                <w:b/>
                <w:sz w:val="22"/>
                <w:szCs w:val="22"/>
              </w:rPr>
              <w:t>ELA competencies</w:t>
            </w:r>
          </w:p>
          <w:p w:rsidR="00793053" w:rsidRPr="00793053" w:rsidRDefault="00793053" w:rsidP="00793053">
            <w:pPr>
              <w:pStyle w:val="ListParagraph"/>
              <w:spacing w:before="240"/>
              <w:rPr>
                <w:rFonts w:ascii="Arial" w:hAnsi="Arial" w:cs="Arial"/>
                <w:sz w:val="20"/>
                <w:szCs w:val="20"/>
              </w:rPr>
            </w:pPr>
          </w:p>
        </w:tc>
      </w:tr>
      <w:tr w:rsidR="001407A2" w:rsidRPr="00793053" w:rsidTr="00014739">
        <w:trPr>
          <w:trHeight w:val="2465"/>
        </w:trPr>
        <w:tc>
          <w:tcPr>
            <w:tcW w:w="8856" w:type="dxa"/>
            <w:gridSpan w:val="2"/>
            <w:shd w:val="clear" w:color="auto" w:fill="auto"/>
          </w:tcPr>
          <w:p w:rsidR="00480FCB" w:rsidRPr="00E71F0A" w:rsidRDefault="00480FCB" w:rsidP="00480FCB">
            <w:pPr>
              <w:spacing w:before="240"/>
              <w:rPr>
                <w:rFonts w:ascii="Arial" w:hAnsi="Arial" w:cs="Arial"/>
                <w:sz w:val="22"/>
                <w:szCs w:val="22"/>
              </w:rPr>
            </w:pPr>
            <w:r w:rsidRPr="00E71F0A">
              <w:rPr>
                <w:rFonts w:ascii="Arial" w:hAnsi="Arial" w:cs="Arial"/>
                <w:sz w:val="22"/>
                <w:szCs w:val="22"/>
              </w:rPr>
              <w:t>Cause and Effect Students will demonstrate the ability to investigate, explain, and evaluate potential causal relationships by using evidence to support claims and predictions about the mechanisms that drive those relationships.</w:t>
            </w:r>
          </w:p>
          <w:p w:rsidR="00480FCB" w:rsidRPr="00E71F0A" w:rsidRDefault="00480FCB" w:rsidP="00480FCB">
            <w:pPr>
              <w:pStyle w:val="Default"/>
              <w:rPr>
                <w:rFonts w:ascii="Arial" w:hAnsi="Arial" w:cs="Arial"/>
                <w:sz w:val="22"/>
                <w:szCs w:val="22"/>
              </w:rPr>
            </w:pPr>
          </w:p>
          <w:p w:rsidR="001407A2" w:rsidRPr="00E71F0A" w:rsidRDefault="00480FCB" w:rsidP="00480FCB">
            <w:pPr>
              <w:pStyle w:val="Default"/>
              <w:rPr>
                <w:rFonts w:ascii="Arial" w:hAnsi="Arial" w:cs="Arial"/>
                <w:sz w:val="22"/>
                <w:szCs w:val="22"/>
              </w:rPr>
            </w:pPr>
            <w:r w:rsidRPr="00E71F0A">
              <w:rPr>
                <w:rFonts w:ascii="Arial" w:hAnsi="Arial" w:cs="Arial"/>
                <w:sz w:val="22"/>
                <w:szCs w:val="22"/>
              </w:rPr>
              <w:t>Energy and Matter: Students will demonstrate the ability to analyze evidence from a variety of sources (investigations, models) to predict, connect and/or evaluate the cycling of matter and flow of energy within and between systems in order to understand, describe, or predict possibilities and limitations of systems.</w:t>
            </w:r>
          </w:p>
        </w:tc>
      </w:tr>
      <w:tr w:rsidR="00E90CD1" w:rsidRPr="00793053" w:rsidTr="00780C14">
        <w:trPr>
          <w:trHeight w:val="1916"/>
        </w:trPr>
        <w:tc>
          <w:tcPr>
            <w:tcW w:w="8856" w:type="dxa"/>
            <w:gridSpan w:val="2"/>
            <w:tcBorders>
              <w:bottom w:val="single" w:sz="4" w:space="0" w:color="auto"/>
            </w:tcBorders>
            <w:shd w:val="clear" w:color="auto" w:fill="DBE5F1" w:themeFill="accent1" w:themeFillTint="33"/>
          </w:tcPr>
          <w:p w:rsidR="00D55C08" w:rsidRPr="00793053" w:rsidRDefault="00E90CD1" w:rsidP="00E90CD1">
            <w:pPr>
              <w:spacing w:before="240"/>
              <w:rPr>
                <w:rFonts w:ascii="Arial" w:hAnsi="Arial" w:cs="Arial"/>
                <w:b/>
              </w:rPr>
            </w:pPr>
            <w:r w:rsidRPr="00793053">
              <w:rPr>
                <w:rFonts w:ascii="Arial" w:hAnsi="Arial" w:cs="Arial"/>
                <w:b/>
              </w:rPr>
              <w:lastRenderedPageBreak/>
              <w:t>N</w:t>
            </w:r>
            <w:r w:rsidR="00793053" w:rsidRPr="00793053">
              <w:rPr>
                <w:rFonts w:ascii="Arial" w:hAnsi="Arial" w:cs="Arial"/>
                <w:b/>
              </w:rPr>
              <w:t xml:space="preserve">ew </w:t>
            </w:r>
            <w:r w:rsidRPr="00793053">
              <w:rPr>
                <w:rFonts w:ascii="Arial" w:hAnsi="Arial" w:cs="Arial"/>
                <w:b/>
              </w:rPr>
              <w:t>H</w:t>
            </w:r>
            <w:r w:rsidR="00793053" w:rsidRPr="00793053">
              <w:rPr>
                <w:rFonts w:ascii="Arial" w:hAnsi="Arial" w:cs="Arial"/>
                <w:b/>
              </w:rPr>
              <w:t>ampshire</w:t>
            </w:r>
            <w:r w:rsidRPr="00793053">
              <w:rPr>
                <w:rFonts w:ascii="Arial" w:hAnsi="Arial" w:cs="Arial"/>
                <w:b/>
              </w:rPr>
              <w:t xml:space="preserve"> Work Study Practices </w:t>
            </w:r>
          </w:p>
          <w:p w:rsidR="00E90CD1" w:rsidRPr="00793053" w:rsidRDefault="00DA01CA" w:rsidP="00E90CD1">
            <w:pPr>
              <w:spacing w:before="240"/>
              <w:rPr>
                <w:rFonts w:ascii="Arial" w:hAnsi="Arial" w:cs="Arial"/>
                <w:sz w:val="22"/>
                <w:szCs w:val="22"/>
              </w:rPr>
            </w:pPr>
            <w:r w:rsidRPr="00793053">
              <w:rPr>
                <w:rFonts w:ascii="Arial" w:hAnsi="Arial" w:cs="Arial"/>
                <w:sz w:val="22"/>
                <w:szCs w:val="22"/>
              </w:rPr>
              <w:t>P</w:t>
            </w:r>
            <w:r w:rsidR="00E90CD1" w:rsidRPr="00793053">
              <w:rPr>
                <w:rFonts w:ascii="Arial" w:hAnsi="Arial" w:cs="Arial"/>
                <w:sz w:val="22"/>
                <w:szCs w:val="22"/>
              </w:rPr>
              <w:t xml:space="preserve">lease write out the entire work </w:t>
            </w:r>
            <w:bookmarkStart w:id="0" w:name="_GoBack"/>
            <w:r w:rsidR="00E90CD1" w:rsidRPr="00793053">
              <w:rPr>
                <w:rFonts w:ascii="Arial" w:hAnsi="Arial" w:cs="Arial"/>
                <w:sz w:val="22"/>
                <w:szCs w:val="22"/>
              </w:rPr>
              <w:t xml:space="preserve">study </w:t>
            </w:r>
            <w:bookmarkEnd w:id="0"/>
            <w:r w:rsidR="00E90CD1" w:rsidRPr="00793053">
              <w:rPr>
                <w:rFonts w:ascii="Arial" w:hAnsi="Arial" w:cs="Arial"/>
                <w:sz w:val="22"/>
                <w:szCs w:val="22"/>
              </w:rPr>
              <w:t>practice</w:t>
            </w:r>
            <w:r w:rsidRPr="00793053">
              <w:rPr>
                <w:rFonts w:ascii="Arial" w:hAnsi="Arial" w:cs="Arial"/>
                <w:sz w:val="22"/>
                <w:szCs w:val="22"/>
              </w:rPr>
              <w:t xml:space="preserve">. We recommend no more than 1-2 work study practices. </w:t>
            </w:r>
          </w:p>
          <w:p w:rsidR="00DA01CA" w:rsidRPr="00793053" w:rsidRDefault="00DA01CA" w:rsidP="00DA01CA">
            <w:pPr>
              <w:pStyle w:val="ListParagraph"/>
              <w:numPr>
                <w:ilvl w:val="0"/>
                <w:numId w:val="3"/>
              </w:numPr>
              <w:spacing w:before="240"/>
              <w:rPr>
                <w:rFonts w:ascii="Arial" w:hAnsi="Arial" w:cs="Arial"/>
                <w:b/>
                <w:sz w:val="20"/>
                <w:szCs w:val="20"/>
              </w:rPr>
            </w:pPr>
            <w:r w:rsidRPr="00793053">
              <w:rPr>
                <w:rFonts w:ascii="Arial" w:hAnsi="Arial" w:cs="Arial"/>
                <w:b/>
                <w:sz w:val="22"/>
                <w:szCs w:val="22"/>
              </w:rPr>
              <w:t>Work study practices</w:t>
            </w:r>
          </w:p>
        </w:tc>
      </w:tr>
      <w:tr w:rsidR="00DA01CA" w:rsidRPr="00793053" w:rsidTr="00014739">
        <w:trPr>
          <w:trHeight w:val="1007"/>
        </w:trPr>
        <w:tc>
          <w:tcPr>
            <w:tcW w:w="8856" w:type="dxa"/>
            <w:gridSpan w:val="2"/>
            <w:shd w:val="clear" w:color="auto" w:fill="auto"/>
          </w:tcPr>
          <w:p w:rsidR="00480FCB" w:rsidRPr="00E71F0A" w:rsidRDefault="00480FCB" w:rsidP="00480FCB">
            <w:pPr>
              <w:rPr>
                <w:rFonts w:ascii="Arial" w:hAnsi="Arial" w:cs="Arial"/>
                <w:i/>
                <w:sz w:val="22"/>
                <w:szCs w:val="22"/>
              </w:rPr>
            </w:pPr>
            <w:r w:rsidRPr="00E71F0A">
              <w:rPr>
                <w:rFonts w:ascii="Arial" w:eastAsia="Times New Roman" w:hAnsi="Arial" w:cs="Arial"/>
                <w:color w:val="666666"/>
                <w:sz w:val="22"/>
                <w:szCs w:val="22"/>
              </w:rPr>
              <w:t>Communication</w:t>
            </w:r>
            <w:r w:rsidRPr="00E71F0A">
              <w:rPr>
                <w:rFonts w:ascii="Arial" w:hAnsi="Arial" w:cs="Arial"/>
                <w:i/>
                <w:sz w:val="22"/>
                <w:szCs w:val="22"/>
              </w:rPr>
              <w:t xml:space="preserve"> </w:t>
            </w:r>
          </w:p>
          <w:p w:rsidR="00480FCB" w:rsidRPr="00E71F0A" w:rsidRDefault="00480FCB" w:rsidP="00480FCB">
            <w:pPr>
              <w:rPr>
                <w:rFonts w:ascii="Arial" w:hAnsi="Arial" w:cs="Arial"/>
                <w:sz w:val="22"/>
                <w:szCs w:val="22"/>
              </w:rPr>
            </w:pPr>
            <w:r w:rsidRPr="00E71F0A">
              <w:rPr>
                <w:rFonts w:ascii="Arial" w:hAnsi="Arial" w:cs="Arial"/>
                <w:sz w:val="22"/>
                <w:szCs w:val="22"/>
              </w:rPr>
              <w:t>I can use various media to interpret, question, and express knowledge, information, ideas, feelings, and reasoning to create mutual understanding.</w:t>
            </w:r>
          </w:p>
          <w:p w:rsidR="00480FCB" w:rsidRPr="00E71F0A" w:rsidRDefault="00480FCB" w:rsidP="00480FCB">
            <w:pPr>
              <w:rPr>
                <w:rFonts w:ascii="Arial" w:hAnsi="Arial" w:cs="Arial"/>
                <w:i/>
                <w:sz w:val="22"/>
                <w:szCs w:val="22"/>
              </w:rPr>
            </w:pPr>
            <w:r w:rsidRPr="00E71F0A">
              <w:rPr>
                <w:rFonts w:ascii="Arial" w:hAnsi="Arial" w:cs="Arial"/>
                <w:i/>
                <w:sz w:val="22"/>
                <w:szCs w:val="22"/>
              </w:rPr>
              <w:t xml:space="preserve"> Graduating seniors will be able to demonstrate that they can:</w:t>
            </w:r>
          </w:p>
          <w:p w:rsidR="00480FCB" w:rsidRPr="00E71F0A" w:rsidRDefault="00480FCB" w:rsidP="00480FCB">
            <w:pPr>
              <w:pStyle w:val="ListParagraph"/>
              <w:numPr>
                <w:ilvl w:val="0"/>
                <w:numId w:val="20"/>
              </w:numPr>
              <w:ind w:left="1080"/>
              <w:rPr>
                <w:rFonts w:ascii="Arial" w:hAnsi="Arial" w:cs="Arial"/>
                <w:i/>
                <w:sz w:val="22"/>
                <w:szCs w:val="22"/>
              </w:rPr>
            </w:pPr>
            <w:r w:rsidRPr="00E71F0A">
              <w:rPr>
                <w:rFonts w:ascii="Arial" w:hAnsi="Arial" w:cs="Arial"/>
                <w:i/>
                <w:sz w:val="22"/>
                <w:szCs w:val="22"/>
              </w:rPr>
              <w:t>Communicate effectively using multiple modalities</w:t>
            </w:r>
          </w:p>
          <w:p w:rsidR="00480FCB" w:rsidRPr="00E71F0A" w:rsidRDefault="00480FCB" w:rsidP="00480FCB">
            <w:pPr>
              <w:pStyle w:val="ListParagraph"/>
              <w:numPr>
                <w:ilvl w:val="0"/>
                <w:numId w:val="20"/>
              </w:numPr>
              <w:ind w:left="1080"/>
              <w:rPr>
                <w:rFonts w:ascii="Arial" w:hAnsi="Arial" w:cs="Arial"/>
                <w:i/>
                <w:sz w:val="22"/>
                <w:szCs w:val="22"/>
              </w:rPr>
            </w:pPr>
            <w:r w:rsidRPr="00E71F0A">
              <w:rPr>
                <w:rFonts w:ascii="Arial" w:hAnsi="Arial" w:cs="Arial"/>
                <w:i/>
                <w:sz w:val="22"/>
                <w:szCs w:val="22"/>
              </w:rPr>
              <w:t>Interpret information using multiple senses</w:t>
            </w:r>
          </w:p>
          <w:p w:rsidR="00480FCB" w:rsidRPr="00E71F0A" w:rsidRDefault="00480FCB" w:rsidP="00480FCB">
            <w:pPr>
              <w:pStyle w:val="ListParagraph"/>
              <w:numPr>
                <w:ilvl w:val="0"/>
                <w:numId w:val="20"/>
              </w:numPr>
              <w:ind w:left="1080"/>
              <w:rPr>
                <w:rFonts w:ascii="Arial" w:hAnsi="Arial" w:cs="Arial"/>
                <w:i/>
                <w:sz w:val="22"/>
                <w:szCs w:val="22"/>
              </w:rPr>
            </w:pPr>
            <w:r w:rsidRPr="00E71F0A">
              <w:rPr>
                <w:rFonts w:ascii="Arial" w:hAnsi="Arial" w:cs="Arial"/>
                <w:i/>
                <w:sz w:val="22"/>
                <w:szCs w:val="22"/>
              </w:rPr>
              <w:t>Demonstrate ownership of the work</w:t>
            </w:r>
          </w:p>
          <w:p w:rsidR="00480FCB" w:rsidRPr="00E71F0A" w:rsidRDefault="00480FCB" w:rsidP="00480FCB">
            <w:pPr>
              <w:shd w:val="clear" w:color="auto" w:fill="FFFFFF"/>
              <w:spacing w:line="240" w:lineRule="atLeast"/>
              <w:rPr>
                <w:rFonts w:ascii="Arial" w:eastAsia="Times New Roman" w:hAnsi="Arial" w:cs="Arial"/>
                <w:color w:val="666666"/>
                <w:sz w:val="22"/>
                <w:szCs w:val="22"/>
              </w:rPr>
            </w:pPr>
            <w:r w:rsidRPr="00E71F0A">
              <w:rPr>
                <w:rFonts w:ascii="Arial" w:eastAsia="Times New Roman" w:hAnsi="Arial" w:cs="Arial"/>
                <w:color w:val="666666"/>
                <w:sz w:val="22"/>
                <w:szCs w:val="22"/>
              </w:rPr>
              <w:t xml:space="preserve"> </w:t>
            </w:r>
          </w:p>
          <w:p w:rsidR="00480FCB" w:rsidRPr="00E71F0A" w:rsidRDefault="00480FCB" w:rsidP="00480FCB">
            <w:pPr>
              <w:shd w:val="clear" w:color="auto" w:fill="FFFFFF"/>
              <w:spacing w:line="240" w:lineRule="atLeast"/>
              <w:rPr>
                <w:rFonts w:ascii="Arial" w:eastAsia="Times New Roman" w:hAnsi="Arial" w:cs="Arial"/>
                <w:color w:val="666666"/>
                <w:sz w:val="22"/>
                <w:szCs w:val="22"/>
              </w:rPr>
            </w:pPr>
            <w:r w:rsidRPr="00E71F0A">
              <w:rPr>
                <w:rFonts w:ascii="Arial" w:eastAsia="Times New Roman" w:hAnsi="Arial" w:cs="Arial"/>
                <w:color w:val="666666"/>
                <w:sz w:val="22"/>
                <w:szCs w:val="22"/>
              </w:rPr>
              <w:t>Collaboration</w:t>
            </w:r>
          </w:p>
          <w:p w:rsidR="00480FCB" w:rsidRPr="00E71F0A" w:rsidRDefault="00480FCB" w:rsidP="00480FCB">
            <w:pPr>
              <w:rPr>
                <w:rFonts w:ascii="Arial" w:hAnsi="Arial" w:cs="Arial"/>
                <w:sz w:val="22"/>
                <w:szCs w:val="22"/>
              </w:rPr>
            </w:pPr>
            <w:r w:rsidRPr="00E71F0A">
              <w:rPr>
                <w:rFonts w:ascii="Arial" w:hAnsi="Arial" w:cs="Arial"/>
                <w:sz w:val="22"/>
                <w:szCs w:val="22"/>
              </w:rPr>
              <w:t>I can work in diverse groups to achieve a common goal.</w:t>
            </w:r>
          </w:p>
          <w:p w:rsidR="00480FCB" w:rsidRPr="00E71F0A" w:rsidRDefault="00480FCB" w:rsidP="00480FCB">
            <w:pPr>
              <w:rPr>
                <w:rFonts w:ascii="Arial" w:hAnsi="Arial" w:cs="Arial"/>
                <w:sz w:val="22"/>
                <w:szCs w:val="22"/>
              </w:rPr>
            </w:pPr>
          </w:p>
          <w:p w:rsidR="00480FCB" w:rsidRPr="00E71F0A" w:rsidRDefault="00480FCB" w:rsidP="00480FCB">
            <w:pPr>
              <w:ind w:left="360"/>
              <w:rPr>
                <w:rFonts w:ascii="Arial" w:hAnsi="Arial" w:cs="Arial"/>
                <w:i/>
                <w:sz w:val="22"/>
                <w:szCs w:val="22"/>
              </w:rPr>
            </w:pPr>
            <w:r w:rsidRPr="00E71F0A">
              <w:rPr>
                <w:rFonts w:ascii="Arial" w:hAnsi="Arial" w:cs="Arial"/>
                <w:i/>
                <w:sz w:val="22"/>
                <w:szCs w:val="22"/>
              </w:rPr>
              <w:t>Graduating seniors will be able to demonstrate that they can:</w:t>
            </w:r>
          </w:p>
          <w:p w:rsidR="00480FCB" w:rsidRPr="00E71F0A" w:rsidRDefault="00480FCB" w:rsidP="00480FCB">
            <w:pPr>
              <w:pStyle w:val="ListParagraph"/>
              <w:numPr>
                <w:ilvl w:val="0"/>
                <w:numId w:val="21"/>
              </w:numPr>
              <w:rPr>
                <w:rFonts w:ascii="Arial" w:hAnsi="Arial" w:cs="Arial"/>
                <w:i/>
                <w:sz w:val="22"/>
                <w:szCs w:val="22"/>
              </w:rPr>
            </w:pPr>
            <w:r w:rsidRPr="00E71F0A">
              <w:rPr>
                <w:rFonts w:ascii="Arial" w:hAnsi="Arial" w:cs="Arial"/>
                <w:i/>
                <w:sz w:val="22"/>
                <w:szCs w:val="22"/>
              </w:rPr>
              <w:t>Contribute respectfully</w:t>
            </w:r>
          </w:p>
          <w:p w:rsidR="00480FCB" w:rsidRPr="00E71F0A" w:rsidRDefault="00480FCB" w:rsidP="00480FCB">
            <w:pPr>
              <w:pStyle w:val="ListParagraph"/>
              <w:numPr>
                <w:ilvl w:val="0"/>
                <w:numId w:val="21"/>
              </w:numPr>
              <w:rPr>
                <w:rFonts w:ascii="Arial" w:hAnsi="Arial" w:cs="Arial"/>
                <w:i/>
                <w:sz w:val="22"/>
                <w:szCs w:val="22"/>
              </w:rPr>
            </w:pPr>
            <w:r w:rsidRPr="00E71F0A">
              <w:rPr>
                <w:rFonts w:ascii="Arial" w:hAnsi="Arial" w:cs="Arial"/>
                <w:i/>
                <w:sz w:val="22"/>
                <w:szCs w:val="22"/>
              </w:rPr>
              <w:t>Listen and share resources and ideas</w:t>
            </w:r>
          </w:p>
          <w:p w:rsidR="00480FCB" w:rsidRPr="00E71F0A" w:rsidRDefault="00480FCB" w:rsidP="00480FCB">
            <w:pPr>
              <w:pStyle w:val="ListParagraph"/>
              <w:numPr>
                <w:ilvl w:val="0"/>
                <w:numId w:val="21"/>
              </w:numPr>
              <w:rPr>
                <w:rFonts w:ascii="Arial" w:hAnsi="Arial" w:cs="Arial"/>
                <w:b/>
                <w:sz w:val="22"/>
                <w:szCs w:val="22"/>
              </w:rPr>
            </w:pPr>
            <w:r w:rsidRPr="00E71F0A">
              <w:rPr>
                <w:rFonts w:ascii="Arial" w:hAnsi="Arial" w:cs="Arial"/>
                <w:i/>
                <w:sz w:val="22"/>
                <w:szCs w:val="22"/>
              </w:rPr>
              <w:t>Accept and fulfill roles</w:t>
            </w:r>
          </w:p>
          <w:p w:rsidR="00DA01CA" w:rsidRPr="00480FCB" w:rsidRDefault="00480FCB" w:rsidP="00480FCB">
            <w:pPr>
              <w:pStyle w:val="ListParagraph"/>
              <w:numPr>
                <w:ilvl w:val="0"/>
                <w:numId w:val="21"/>
              </w:numPr>
              <w:rPr>
                <w:rFonts w:ascii="Arial" w:hAnsi="Arial" w:cs="Arial"/>
                <w:b/>
                <w:sz w:val="20"/>
                <w:szCs w:val="20"/>
              </w:rPr>
            </w:pPr>
            <w:r w:rsidRPr="00E71F0A">
              <w:rPr>
                <w:rFonts w:ascii="Arial" w:hAnsi="Arial" w:cs="Arial"/>
                <w:i/>
                <w:sz w:val="22"/>
                <w:szCs w:val="22"/>
              </w:rPr>
              <w:t>Exercise flexibility and willingness to compromise</w:t>
            </w:r>
          </w:p>
        </w:tc>
      </w:tr>
      <w:tr w:rsidR="00806F23" w:rsidRPr="00793053" w:rsidTr="00A73A4A">
        <w:trPr>
          <w:trHeight w:val="1367"/>
        </w:trPr>
        <w:tc>
          <w:tcPr>
            <w:tcW w:w="8856" w:type="dxa"/>
            <w:gridSpan w:val="2"/>
            <w:tcBorders>
              <w:bottom w:val="single" w:sz="4" w:space="0" w:color="auto"/>
            </w:tcBorders>
            <w:shd w:val="clear" w:color="auto" w:fill="DBE5F1" w:themeFill="accent1" w:themeFillTint="33"/>
          </w:tcPr>
          <w:p w:rsidR="00D55C08" w:rsidRPr="00793053" w:rsidRDefault="00E90CD1" w:rsidP="00806F23">
            <w:pPr>
              <w:spacing w:before="240"/>
              <w:rPr>
                <w:rFonts w:ascii="Arial" w:hAnsi="Arial" w:cs="Arial"/>
                <w:b/>
              </w:rPr>
            </w:pPr>
            <w:r w:rsidRPr="00793053">
              <w:rPr>
                <w:rFonts w:ascii="Arial" w:hAnsi="Arial" w:cs="Arial"/>
                <w:b/>
              </w:rPr>
              <w:t>Other</w:t>
            </w:r>
            <w:r w:rsidR="00793053" w:rsidRPr="00793053">
              <w:rPr>
                <w:rFonts w:ascii="Arial" w:hAnsi="Arial" w:cs="Arial"/>
                <w:b/>
              </w:rPr>
              <w:t xml:space="preserve"> G</w:t>
            </w:r>
            <w:r w:rsidR="00806F23" w:rsidRPr="00793053">
              <w:rPr>
                <w:rFonts w:ascii="Arial" w:hAnsi="Arial" w:cs="Arial"/>
                <w:b/>
              </w:rPr>
              <w:t xml:space="preserve">oals </w:t>
            </w:r>
          </w:p>
          <w:p w:rsidR="007B4254" w:rsidRPr="00D43B12" w:rsidRDefault="00D55C08" w:rsidP="00D43B12">
            <w:pPr>
              <w:pStyle w:val="ListParagraph"/>
              <w:numPr>
                <w:ilvl w:val="0"/>
                <w:numId w:val="3"/>
              </w:numPr>
              <w:spacing w:before="240"/>
              <w:rPr>
                <w:rFonts w:ascii="Arial" w:hAnsi="Arial" w:cs="Arial"/>
                <w:b/>
                <w:sz w:val="22"/>
                <w:szCs w:val="22"/>
              </w:rPr>
            </w:pPr>
            <w:r w:rsidRPr="00D43B12">
              <w:rPr>
                <w:rFonts w:ascii="Arial" w:hAnsi="Arial" w:cs="Arial"/>
                <w:b/>
                <w:sz w:val="22"/>
                <w:szCs w:val="22"/>
              </w:rPr>
              <w:t>S</w:t>
            </w:r>
            <w:r w:rsidR="00806F23" w:rsidRPr="00D43B12">
              <w:rPr>
                <w:rFonts w:ascii="Arial" w:hAnsi="Arial" w:cs="Arial"/>
                <w:b/>
                <w:sz w:val="22"/>
                <w:szCs w:val="22"/>
              </w:rPr>
              <w:t>tandards, 21</w:t>
            </w:r>
            <w:r w:rsidR="00806F23" w:rsidRPr="00D43B12">
              <w:rPr>
                <w:rFonts w:ascii="Arial" w:hAnsi="Arial" w:cs="Arial"/>
                <w:b/>
                <w:sz w:val="22"/>
                <w:szCs w:val="22"/>
                <w:vertAlign w:val="superscript"/>
              </w:rPr>
              <w:t>st</w:t>
            </w:r>
            <w:r w:rsidR="00806F23" w:rsidRPr="00D43B12">
              <w:rPr>
                <w:rFonts w:ascii="Arial" w:hAnsi="Arial" w:cs="Arial"/>
                <w:b/>
                <w:sz w:val="22"/>
                <w:szCs w:val="22"/>
              </w:rPr>
              <w:t xml:space="preserve"> century sk</w:t>
            </w:r>
            <w:r w:rsidRPr="00D43B12">
              <w:rPr>
                <w:rFonts w:ascii="Arial" w:hAnsi="Arial" w:cs="Arial"/>
                <w:b/>
                <w:sz w:val="22"/>
                <w:szCs w:val="22"/>
              </w:rPr>
              <w:t>ills, and school-specific goals</w:t>
            </w:r>
          </w:p>
        </w:tc>
      </w:tr>
      <w:tr w:rsidR="00D55C08" w:rsidRPr="00793053" w:rsidTr="008718BD">
        <w:trPr>
          <w:trHeight w:val="2213"/>
        </w:trPr>
        <w:tc>
          <w:tcPr>
            <w:tcW w:w="8856" w:type="dxa"/>
            <w:gridSpan w:val="2"/>
            <w:tcBorders>
              <w:bottom w:val="single" w:sz="4" w:space="0" w:color="auto"/>
            </w:tcBorders>
            <w:shd w:val="clear" w:color="auto" w:fill="auto"/>
          </w:tcPr>
          <w:p w:rsidR="00480FCB" w:rsidRPr="00E71F0A" w:rsidRDefault="00480FCB" w:rsidP="00480FCB">
            <w:pPr>
              <w:pStyle w:val="ListParagraph"/>
              <w:numPr>
                <w:ilvl w:val="0"/>
                <w:numId w:val="20"/>
              </w:numPr>
              <w:ind w:left="1080"/>
              <w:rPr>
                <w:rFonts w:ascii="Arial" w:hAnsi="Arial" w:cs="Arial"/>
                <w:sz w:val="22"/>
                <w:szCs w:val="22"/>
              </w:rPr>
            </w:pPr>
            <w:r w:rsidRPr="00E71F0A">
              <w:rPr>
                <w:rFonts w:ascii="Arial" w:hAnsi="Arial" w:cs="Arial"/>
                <w:sz w:val="20"/>
                <w:szCs w:val="20"/>
              </w:rPr>
              <w:t>S</w:t>
            </w:r>
            <w:proofErr w:type="gramStart"/>
            <w:r w:rsidRPr="00E71F0A">
              <w:rPr>
                <w:rFonts w:ascii="Arial" w:hAnsi="Arial" w:cs="Arial"/>
                <w:sz w:val="20"/>
                <w:szCs w:val="20"/>
              </w:rPr>
              <w:t>:PS3:11:1.8</w:t>
            </w:r>
            <w:proofErr w:type="gramEnd"/>
            <w:r w:rsidRPr="00E71F0A">
              <w:rPr>
                <w:rFonts w:ascii="Arial" w:hAnsi="Arial" w:cs="Arial"/>
                <w:sz w:val="20"/>
                <w:szCs w:val="20"/>
              </w:rPr>
              <w:t xml:space="preserve"> Given information (graphs, data, diagrams), use the relationships between or among force, mass, velocity, momentum, acceleration to predict and explain the motion of objects.</w:t>
            </w:r>
          </w:p>
          <w:p w:rsidR="00480FCB" w:rsidRPr="00E71F0A" w:rsidRDefault="00480FCB" w:rsidP="00480FCB">
            <w:pPr>
              <w:pStyle w:val="ListParagraph"/>
              <w:numPr>
                <w:ilvl w:val="0"/>
                <w:numId w:val="20"/>
              </w:numPr>
              <w:ind w:left="1080"/>
              <w:rPr>
                <w:rFonts w:ascii="Arial" w:hAnsi="Arial" w:cs="Arial"/>
                <w:sz w:val="22"/>
                <w:szCs w:val="22"/>
              </w:rPr>
            </w:pPr>
            <w:r w:rsidRPr="00E71F0A">
              <w:rPr>
                <w:rFonts w:ascii="Arial" w:hAnsi="Arial" w:cs="Arial"/>
                <w:sz w:val="20"/>
                <w:szCs w:val="20"/>
              </w:rPr>
              <w:t>S</w:t>
            </w:r>
            <w:proofErr w:type="gramStart"/>
            <w:r w:rsidRPr="00E71F0A">
              <w:rPr>
                <w:rFonts w:ascii="Arial" w:hAnsi="Arial" w:cs="Arial"/>
                <w:sz w:val="20"/>
                <w:szCs w:val="20"/>
              </w:rPr>
              <w:t>:PS3:11:2.1</w:t>
            </w:r>
            <w:proofErr w:type="gramEnd"/>
            <w:r w:rsidRPr="00E71F0A">
              <w:rPr>
                <w:rFonts w:ascii="Arial" w:hAnsi="Arial" w:cs="Arial"/>
                <w:sz w:val="20"/>
                <w:szCs w:val="20"/>
              </w:rPr>
              <w:t xml:space="preserve">  Interpret and apply the laws of motion to determine the effects of forces on the motion of objects.</w:t>
            </w:r>
          </w:p>
          <w:p w:rsidR="004309F2" w:rsidRPr="00480FCB" w:rsidRDefault="00480FCB" w:rsidP="00480FCB">
            <w:pPr>
              <w:pStyle w:val="ListParagraph"/>
              <w:numPr>
                <w:ilvl w:val="0"/>
                <w:numId w:val="20"/>
              </w:numPr>
              <w:ind w:left="1080"/>
              <w:rPr>
                <w:rFonts w:ascii="Arial" w:hAnsi="Arial" w:cs="Arial"/>
                <w:sz w:val="22"/>
                <w:szCs w:val="22"/>
              </w:rPr>
            </w:pPr>
            <w:r w:rsidRPr="00E71F0A">
              <w:rPr>
                <w:rFonts w:ascii="Arial" w:hAnsi="Arial" w:cs="Arial"/>
                <w:sz w:val="20"/>
                <w:szCs w:val="20"/>
              </w:rPr>
              <w:t>S</w:t>
            </w:r>
            <w:proofErr w:type="gramStart"/>
            <w:r w:rsidRPr="00E71F0A">
              <w:rPr>
                <w:rFonts w:ascii="Arial" w:hAnsi="Arial" w:cs="Arial"/>
                <w:sz w:val="20"/>
                <w:szCs w:val="20"/>
              </w:rPr>
              <w:t>:PS3:11:2.3</w:t>
            </w:r>
            <w:proofErr w:type="gramEnd"/>
            <w:r w:rsidRPr="00E71F0A">
              <w:rPr>
                <w:rFonts w:ascii="Arial" w:hAnsi="Arial" w:cs="Arial"/>
                <w:sz w:val="20"/>
                <w:szCs w:val="20"/>
              </w:rPr>
              <w:t xml:space="preserve"> Apply the concepts of inertia, motion and momentum to predict and explain situations involving forces and motion, including stationary objects and collisions.</w:t>
            </w:r>
          </w:p>
        </w:tc>
      </w:tr>
      <w:tr w:rsidR="00A26D69" w:rsidRPr="00793053" w:rsidTr="008718BD">
        <w:trPr>
          <w:trHeight w:val="1178"/>
        </w:trPr>
        <w:tc>
          <w:tcPr>
            <w:tcW w:w="8856" w:type="dxa"/>
            <w:gridSpan w:val="2"/>
            <w:shd w:val="clear" w:color="auto" w:fill="DBE5F1" w:themeFill="accent1" w:themeFillTint="33"/>
          </w:tcPr>
          <w:p w:rsidR="00A26D69" w:rsidRDefault="00A26D69" w:rsidP="006F7CEB">
            <w:pPr>
              <w:spacing w:before="240"/>
              <w:rPr>
                <w:rFonts w:ascii="Arial" w:hAnsi="Arial" w:cs="Arial"/>
                <w:b/>
                <w:sz w:val="22"/>
                <w:szCs w:val="22"/>
              </w:rPr>
            </w:pPr>
            <w:r w:rsidRPr="00A26D69">
              <w:rPr>
                <w:rFonts w:ascii="Arial" w:hAnsi="Arial" w:cs="Arial"/>
                <w:b/>
                <w:sz w:val="22"/>
                <w:szCs w:val="22"/>
              </w:rPr>
              <w:lastRenderedPageBreak/>
              <w:t>Depth of Knowledge Alignment</w:t>
            </w:r>
          </w:p>
          <w:p w:rsidR="00A26D69" w:rsidRPr="00A26D69" w:rsidRDefault="00A26D69" w:rsidP="00A26D69">
            <w:pPr>
              <w:pStyle w:val="ListParagraph"/>
              <w:numPr>
                <w:ilvl w:val="0"/>
                <w:numId w:val="18"/>
              </w:numPr>
              <w:spacing w:before="240"/>
              <w:rPr>
                <w:rFonts w:ascii="Arial" w:hAnsi="Arial" w:cs="Arial"/>
                <w:b/>
                <w:sz w:val="22"/>
                <w:szCs w:val="22"/>
              </w:rPr>
            </w:pPr>
            <w:r w:rsidRPr="00A26D69">
              <w:rPr>
                <w:rFonts w:ascii="Arial" w:hAnsi="Arial" w:cs="Arial"/>
                <w:b/>
                <w:sz w:val="22"/>
                <w:szCs w:val="22"/>
              </w:rPr>
              <w:t>What is the DOK of this task? Provide evidence.</w:t>
            </w:r>
          </w:p>
        </w:tc>
      </w:tr>
      <w:tr w:rsidR="00A26D69" w:rsidRPr="00793053" w:rsidTr="00A26D69">
        <w:trPr>
          <w:trHeight w:val="395"/>
        </w:trPr>
        <w:tc>
          <w:tcPr>
            <w:tcW w:w="8856" w:type="dxa"/>
            <w:gridSpan w:val="2"/>
            <w:shd w:val="clear" w:color="auto" w:fill="auto"/>
          </w:tcPr>
          <w:p w:rsidR="00A26D69" w:rsidRPr="00E71F0A" w:rsidRDefault="00480FCB" w:rsidP="00480FCB">
            <w:pPr>
              <w:rPr>
                <w:rFonts w:ascii="Arial" w:hAnsi="Arial" w:cs="Arial"/>
                <w:sz w:val="22"/>
                <w:szCs w:val="22"/>
              </w:rPr>
            </w:pPr>
            <w:r w:rsidRPr="00E71F0A">
              <w:rPr>
                <w:rFonts w:ascii="Arial" w:hAnsi="Arial" w:cs="Arial"/>
                <w:sz w:val="22"/>
                <w:szCs w:val="22"/>
              </w:rPr>
              <w:t>It</w:t>
            </w:r>
            <w:r w:rsidRPr="00E71F0A">
              <w:rPr>
                <w:rFonts w:ascii="Arial" w:hAnsi="Arial" w:cs="Arial"/>
                <w:sz w:val="22"/>
                <w:szCs w:val="22"/>
              </w:rPr>
              <w:t xml:space="preserve"> is a DOK Level 3</w:t>
            </w:r>
            <w:r w:rsidRPr="00E71F0A">
              <w:rPr>
                <w:rFonts w:ascii="Arial" w:hAnsi="Arial" w:cs="Arial"/>
                <w:sz w:val="22"/>
                <w:szCs w:val="22"/>
              </w:rPr>
              <w:t>. S</w:t>
            </w:r>
            <w:r w:rsidRPr="00E71F0A">
              <w:rPr>
                <w:rFonts w:ascii="Arial" w:hAnsi="Arial" w:cs="Arial"/>
                <w:sz w:val="22"/>
                <w:szCs w:val="22"/>
              </w:rPr>
              <w:t>tudents use concepts to solve</w:t>
            </w:r>
            <w:r w:rsidRPr="00E71F0A">
              <w:rPr>
                <w:rFonts w:ascii="Arial" w:hAnsi="Arial" w:cs="Arial"/>
                <w:sz w:val="22"/>
                <w:szCs w:val="22"/>
              </w:rPr>
              <w:t xml:space="preserve"> a non-routine problem</w:t>
            </w:r>
            <w:r w:rsidRPr="00E71F0A">
              <w:rPr>
                <w:rFonts w:ascii="Arial" w:hAnsi="Arial" w:cs="Arial"/>
                <w:sz w:val="22"/>
                <w:szCs w:val="22"/>
              </w:rPr>
              <w:t>, explain/connect ideas using supporting evidence, analyze and draw conclusions citing evidence.</w:t>
            </w:r>
          </w:p>
        </w:tc>
      </w:tr>
      <w:tr w:rsidR="00806F23" w:rsidRPr="00793053" w:rsidTr="00780C14">
        <w:trPr>
          <w:trHeight w:val="1178"/>
        </w:trPr>
        <w:tc>
          <w:tcPr>
            <w:tcW w:w="8856" w:type="dxa"/>
            <w:gridSpan w:val="2"/>
            <w:tcBorders>
              <w:bottom w:val="single" w:sz="4" w:space="0" w:color="auto"/>
            </w:tcBorders>
            <w:shd w:val="clear" w:color="auto" w:fill="DBE5F1" w:themeFill="accent1" w:themeFillTint="33"/>
          </w:tcPr>
          <w:p w:rsidR="00D55C08" w:rsidRPr="00793053" w:rsidRDefault="00806F23" w:rsidP="00806F23">
            <w:pPr>
              <w:spacing w:before="240"/>
              <w:rPr>
                <w:rFonts w:ascii="Arial" w:hAnsi="Arial" w:cs="Arial"/>
                <w:b/>
              </w:rPr>
            </w:pPr>
            <w:r w:rsidRPr="00793053">
              <w:rPr>
                <w:rFonts w:ascii="Arial" w:hAnsi="Arial" w:cs="Arial"/>
                <w:b/>
              </w:rPr>
              <w:t xml:space="preserve">Essential </w:t>
            </w:r>
            <w:r w:rsidR="00793053" w:rsidRPr="00793053">
              <w:rPr>
                <w:rFonts w:ascii="Arial" w:hAnsi="Arial" w:cs="Arial"/>
                <w:b/>
              </w:rPr>
              <w:t>Questions to Guide L</w:t>
            </w:r>
            <w:r w:rsidRPr="00793053">
              <w:rPr>
                <w:rFonts w:ascii="Arial" w:hAnsi="Arial" w:cs="Arial"/>
                <w:b/>
              </w:rPr>
              <w:t xml:space="preserve">earning </w:t>
            </w:r>
            <w:r w:rsidR="00793053" w:rsidRPr="00793053">
              <w:rPr>
                <w:rFonts w:ascii="Arial" w:hAnsi="Arial" w:cs="Arial"/>
                <w:b/>
              </w:rPr>
              <w:t>and I</w:t>
            </w:r>
            <w:r w:rsidRPr="00793053">
              <w:rPr>
                <w:rFonts w:ascii="Arial" w:hAnsi="Arial" w:cs="Arial"/>
                <w:b/>
              </w:rPr>
              <w:t>nquiry</w:t>
            </w:r>
            <w:r w:rsidR="00132050" w:rsidRPr="00793053">
              <w:rPr>
                <w:rFonts w:ascii="Arial" w:hAnsi="Arial" w:cs="Arial"/>
                <w:b/>
              </w:rPr>
              <w:t xml:space="preserve"> </w:t>
            </w:r>
          </w:p>
          <w:p w:rsidR="00DB0282" w:rsidRDefault="00D55C08" w:rsidP="004309F2">
            <w:pPr>
              <w:pStyle w:val="ListParagraph"/>
              <w:numPr>
                <w:ilvl w:val="0"/>
                <w:numId w:val="3"/>
              </w:numPr>
              <w:spacing w:before="240"/>
              <w:rPr>
                <w:rFonts w:ascii="Arial" w:hAnsi="Arial" w:cs="Arial"/>
                <w:sz w:val="22"/>
                <w:szCs w:val="22"/>
              </w:rPr>
            </w:pPr>
            <w:r w:rsidRPr="00793053">
              <w:rPr>
                <w:rFonts w:ascii="Arial" w:hAnsi="Arial" w:cs="Arial"/>
                <w:sz w:val="22"/>
                <w:szCs w:val="22"/>
              </w:rPr>
              <w:t xml:space="preserve">What </w:t>
            </w:r>
            <w:proofErr w:type="gramStart"/>
            <w:r w:rsidRPr="00793053">
              <w:rPr>
                <w:rFonts w:ascii="Arial" w:hAnsi="Arial" w:cs="Arial"/>
                <w:sz w:val="22"/>
                <w:szCs w:val="22"/>
              </w:rPr>
              <w:t>is</w:t>
            </w:r>
            <w:proofErr w:type="gramEnd"/>
            <w:r w:rsidRPr="00793053">
              <w:rPr>
                <w:rFonts w:ascii="Arial" w:hAnsi="Arial" w:cs="Arial"/>
                <w:sz w:val="22"/>
                <w:szCs w:val="22"/>
              </w:rPr>
              <w:t xml:space="preserve"> the big idea and/or enduring understanding? </w:t>
            </w:r>
            <w:r w:rsidR="00793053" w:rsidRPr="004309F2">
              <w:rPr>
                <w:rFonts w:ascii="Arial" w:hAnsi="Arial" w:cs="Arial"/>
                <w:sz w:val="22"/>
                <w:szCs w:val="22"/>
              </w:rPr>
              <w:t xml:space="preserve">Example: </w:t>
            </w:r>
            <w:r w:rsidR="0099704A" w:rsidRPr="004309F2">
              <w:rPr>
                <w:rFonts w:ascii="Arial" w:hAnsi="Arial" w:cs="Arial"/>
                <w:sz w:val="22"/>
                <w:szCs w:val="22"/>
              </w:rPr>
              <w:t>How are angles used in building a house?</w:t>
            </w:r>
          </w:p>
          <w:p w:rsidR="004309F2" w:rsidRPr="00ED0202" w:rsidRDefault="00163CE0" w:rsidP="004309F2">
            <w:pPr>
              <w:pStyle w:val="ListParagraph"/>
              <w:numPr>
                <w:ilvl w:val="0"/>
                <w:numId w:val="3"/>
              </w:numPr>
              <w:spacing w:before="240"/>
              <w:rPr>
                <w:rFonts w:ascii="Arial" w:hAnsi="Arial" w:cs="Arial"/>
                <w:sz w:val="22"/>
                <w:szCs w:val="22"/>
              </w:rPr>
            </w:pPr>
            <w:r w:rsidRPr="00ED0202">
              <w:rPr>
                <w:rFonts w:ascii="Arial" w:hAnsi="Arial" w:cs="Arial"/>
                <w:sz w:val="22"/>
                <w:szCs w:val="22"/>
              </w:rPr>
              <w:t>How does the essential question connect with the enduring understanding of the curriculum unit?</w:t>
            </w:r>
          </w:p>
          <w:p w:rsidR="00D43B12" w:rsidRPr="00793053" w:rsidRDefault="00D43B12" w:rsidP="00D43B12">
            <w:pPr>
              <w:pStyle w:val="ListParagraph"/>
              <w:spacing w:before="240"/>
              <w:rPr>
                <w:rFonts w:ascii="Arial" w:hAnsi="Arial" w:cs="Arial"/>
                <w:sz w:val="22"/>
                <w:szCs w:val="22"/>
              </w:rPr>
            </w:pPr>
          </w:p>
        </w:tc>
      </w:tr>
      <w:tr w:rsidR="00DA01CA" w:rsidRPr="00793053" w:rsidTr="004309F2">
        <w:trPr>
          <w:trHeight w:val="1385"/>
        </w:trPr>
        <w:tc>
          <w:tcPr>
            <w:tcW w:w="8856" w:type="dxa"/>
            <w:gridSpan w:val="2"/>
            <w:shd w:val="clear" w:color="auto" w:fill="auto"/>
          </w:tcPr>
          <w:p w:rsidR="00480FCB" w:rsidRPr="00E71F0A" w:rsidRDefault="00480FCB" w:rsidP="00480FCB">
            <w:pPr>
              <w:pStyle w:val="ListParagraph"/>
              <w:numPr>
                <w:ilvl w:val="0"/>
                <w:numId w:val="23"/>
              </w:numPr>
              <w:spacing w:before="240"/>
              <w:rPr>
                <w:rFonts w:ascii="Arial" w:hAnsi="Arial" w:cs="Arial"/>
                <w:sz w:val="22"/>
                <w:szCs w:val="22"/>
              </w:rPr>
            </w:pPr>
            <w:r w:rsidRPr="00E71F0A">
              <w:rPr>
                <w:rFonts w:ascii="Arial" w:hAnsi="Arial" w:cs="Arial"/>
                <w:sz w:val="22"/>
                <w:szCs w:val="22"/>
              </w:rPr>
              <w:t xml:space="preserve">What </w:t>
            </w:r>
            <w:proofErr w:type="gramStart"/>
            <w:r w:rsidRPr="00E71F0A">
              <w:rPr>
                <w:rFonts w:ascii="Arial" w:hAnsi="Arial" w:cs="Arial"/>
                <w:sz w:val="22"/>
                <w:szCs w:val="22"/>
              </w:rPr>
              <w:t>is</w:t>
            </w:r>
            <w:proofErr w:type="gramEnd"/>
            <w:r w:rsidRPr="00E71F0A">
              <w:rPr>
                <w:rFonts w:ascii="Arial" w:hAnsi="Arial" w:cs="Arial"/>
                <w:sz w:val="22"/>
                <w:szCs w:val="22"/>
              </w:rPr>
              <w:t xml:space="preserve"> the connection between or among force, mass, velocity, momentum, and acceleration? </w:t>
            </w:r>
          </w:p>
          <w:p w:rsidR="00480FCB" w:rsidRPr="00E71F0A" w:rsidRDefault="00480FCB" w:rsidP="00480FCB">
            <w:pPr>
              <w:pStyle w:val="ListParagraph"/>
              <w:numPr>
                <w:ilvl w:val="0"/>
                <w:numId w:val="23"/>
              </w:numPr>
              <w:spacing w:before="240"/>
              <w:rPr>
                <w:rStyle w:val="tx"/>
                <w:rFonts w:ascii="crocodoc-H8LZ68-inv-f55" w:hAnsi="crocodoc-H8LZ68-inv-f55" w:hint="eastAsia"/>
                <w:color w:val="666666"/>
                <w:sz w:val="22"/>
                <w:szCs w:val="22"/>
                <w:shd w:val="clear" w:color="auto" w:fill="FFFFFF"/>
              </w:rPr>
            </w:pPr>
            <w:r w:rsidRPr="00E71F0A">
              <w:rPr>
                <w:rFonts w:ascii="Arial" w:hAnsi="Arial" w:cs="Arial"/>
                <w:sz w:val="22"/>
                <w:szCs w:val="22"/>
              </w:rPr>
              <w:t>How can we use the calculation of mass, velocity, momentum, and acceleration to predict and explain the motion of objects?</w:t>
            </w:r>
          </w:p>
          <w:p w:rsidR="00E23B8E" w:rsidRPr="00E23B8E" w:rsidRDefault="00E23B8E" w:rsidP="00E23B8E">
            <w:pPr>
              <w:rPr>
                <w:rFonts w:ascii="Arial" w:hAnsi="Arial" w:cs="Arial"/>
                <w:sz w:val="22"/>
                <w:szCs w:val="22"/>
              </w:rPr>
            </w:pPr>
          </w:p>
        </w:tc>
      </w:tr>
      <w:tr w:rsidR="00DB0282" w:rsidRPr="00793053" w:rsidTr="00780C14">
        <w:trPr>
          <w:trHeight w:val="1538"/>
        </w:trPr>
        <w:tc>
          <w:tcPr>
            <w:tcW w:w="4428" w:type="dxa"/>
            <w:tcBorders>
              <w:bottom w:val="single" w:sz="4" w:space="0" w:color="auto"/>
            </w:tcBorders>
            <w:shd w:val="clear" w:color="auto" w:fill="DBE5F1" w:themeFill="accent1" w:themeFillTint="33"/>
          </w:tcPr>
          <w:p w:rsidR="00DB0282" w:rsidRPr="00793053" w:rsidRDefault="00DB0282" w:rsidP="00806F23">
            <w:pPr>
              <w:spacing w:before="240"/>
              <w:rPr>
                <w:rFonts w:ascii="Arial" w:hAnsi="Arial" w:cs="Arial"/>
                <w:b/>
              </w:rPr>
            </w:pPr>
            <w:r w:rsidRPr="00793053">
              <w:rPr>
                <w:rFonts w:ascii="Arial" w:hAnsi="Arial" w:cs="Arial"/>
                <w:b/>
              </w:rPr>
              <w:t xml:space="preserve">Students will know  (content) . . . </w:t>
            </w:r>
          </w:p>
          <w:p w:rsidR="00DB0282" w:rsidRPr="00793053" w:rsidRDefault="00DB0282" w:rsidP="007A2803">
            <w:pPr>
              <w:pStyle w:val="ListParagraph"/>
              <w:numPr>
                <w:ilvl w:val="0"/>
                <w:numId w:val="3"/>
              </w:numPr>
              <w:spacing w:before="240"/>
              <w:ind w:left="450"/>
              <w:rPr>
                <w:rFonts w:ascii="Arial" w:hAnsi="Arial" w:cs="Arial"/>
                <w:sz w:val="22"/>
                <w:szCs w:val="22"/>
              </w:rPr>
            </w:pPr>
            <w:r w:rsidRPr="00793053">
              <w:rPr>
                <w:rFonts w:ascii="Arial" w:hAnsi="Arial" w:cs="Arial"/>
                <w:sz w:val="22"/>
                <w:szCs w:val="22"/>
              </w:rPr>
              <w:t>Bullet points</w:t>
            </w:r>
          </w:p>
          <w:p w:rsidR="00DB0282" w:rsidRPr="00793053" w:rsidRDefault="00DB0282" w:rsidP="007A2803">
            <w:pPr>
              <w:pStyle w:val="ListParagraph"/>
              <w:numPr>
                <w:ilvl w:val="0"/>
                <w:numId w:val="3"/>
              </w:numPr>
              <w:spacing w:before="240"/>
              <w:ind w:left="450"/>
              <w:rPr>
                <w:rFonts w:ascii="Arial" w:hAnsi="Arial" w:cs="Arial"/>
                <w:sz w:val="22"/>
                <w:szCs w:val="22"/>
              </w:rPr>
            </w:pPr>
            <w:r w:rsidRPr="00793053">
              <w:rPr>
                <w:rFonts w:ascii="Arial" w:hAnsi="Arial" w:cs="Arial"/>
                <w:sz w:val="22"/>
                <w:szCs w:val="22"/>
              </w:rPr>
              <w:t>Specify discreet content and key concepts that align to the competencies and standards (e.g.</w:t>
            </w:r>
            <w:r w:rsidR="00793053" w:rsidRPr="00793053">
              <w:rPr>
                <w:rFonts w:ascii="Arial" w:hAnsi="Arial" w:cs="Arial"/>
                <w:sz w:val="22"/>
                <w:szCs w:val="22"/>
              </w:rPr>
              <w:t>,</w:t>
            </w:r>
            <w:r w:rsidRPr="00793053">
              <w:rPr>
                <w:rFonts w:ascii="Arial" w:hAnsi="Arial" w:cs="Arial"/>
                <w:sz w:val="22"/>
                <w:szCs w:val="22"/>
              </w:rPr>
              <w:t xml:space="preserve"> </w:t>
            </w:r>
            <w:r w:rsidR="00793053" w:rsidRPr="00793053">
              <w:rPr>
                <w:rFonts w:ascii="Arial" w:hAnsi="Arial" w:cs="Arial"/>
                <w:sz w:val="22"/>
                <w:szCs w:val="22"/>
              </w:rPr>
              <w:t>types of a</w:t>
            </w:r>
            <w:r w:rsidRPr="00793053">
              <w:rPr>
                <w:rFonts w:ascii="Arial" w:hAnsi="Arial" w:cs="Arial"/>
                <w:sz w:val="22"/>
                <w:szCs w:val="22"/>
              </w:rPr>
              <w:t>ngles)</w:t>
            </w:r>
          </w:p>
        </w:tc>
        <w:tc>
          <w:tcPr>
            <w:tcW w:w="4428" w:type="dxa"/>
            <w:tcBorders>
              <w:bottom w:val="single" w:sz="4" w:space="0" w:color="auto"/>
            </w:tcBorders>
            <w:shd w:val="clear" w:color="auto" w:fill="DBE5F1" w:themeFill="accent1" w:themeFillTint="33"/>
          </w:tcPr>
          <w:p w:rsidR="00DB0282" w:rsidRPr="00793053" w:rsidRDefault="00DB0282" w:rsidP="00DB0282">
            <w:pPr>
              <w:spacing w:before="240"/>
              <w:rPr>
                <w:rFonts w:ascii="Arial" w:hAnsi="Arial" w:cs="Arial"/>
                <w:b/>
              </w:rPr>
            </w:pPr>
            <w:r w:rsidRPr="00793053">
              <w:rPr>
                <w:rFonts w:ascii="Arial" w:hAnsi="Arial" w:cs="Arial"/>
                <w:b/>
              </w:rPr>
              <w:t xml:space="preserve">Students will be able to (skills). . . </w:t>
            </w:r>
          </w:p>
          <w:p w:rsidR="00DB0282" w:rsidRPr="00793053" w:rsidRDefault="00DB0282" w:rsidP="007A2803">
            <w:pPr>
              <w:pStyle w:val="ListParagraph"/>
              <w:numPr>
                <w:ilvl w:val="0"/>
                <w:numId w:val="3"/>
              </w:numPr>
              <w:spacing w:before="240"/>
              <w:ind w:left="432"/>
              <w:rPr>
                <w:rFonts w:ascii="Arial" w:hAnsi="Arial" w:cs="Arial"/>
                <w:b/>
                <w:sz w:val="20"/>
                <w:szCs w:val="20"/>
              </w:rPr>
            </w:pPr>
            <w:r w:rsidRPr="00793053">
              <w:rPr>
                <w:rFonts w:ascii="Arial" w:hAnsi="Arial" w:cs="Arial"/>
                <w:sz w:val="22"/>
                <w:szCs w:val="22"/>
              </w:rPr>
              <w:t>Bullet points</w:t>
            </w:r>
          </w:p>
          <w:p w:rsidR="00DB0282" w:rsidRPr="00793053" w:rsidRDefault="00DB0282" w:rsidP="007A2803">
            <w:pPr>
              <w:pStyle w:val="ListParagraph"/>
              <w:numPr>
                <w:ilvl w:val="0"/>
                <w:numId w:val="3"/>
              </w:numPr>
              <w:spacing w:before="240"/>
              <w:ind w:left="432"/>
              <w:rPr>
                <w:rFonts w:ascii="Arial" w:hAnsi="Arial" w:cs="Arial"/>
                <w:b/>
                <w:sz w:val="20"/>
                <w:szCs w:val="20"/>
              </w:rPr>
            </w:pPr>
            <w:r w:rsidRPr="00793053">
              <w:rPr>
                <w:rFonts w:ascii="Arial" w:hAnsi="Arial" w:cs="Arial"/>
                <w:sz w:val="22"/>
                <w:szCs w:val="22"/>
              </w:rPr>
              <w:t xml:space="preserve">Specify process and skills that align </w:t>
            </w:r>
            <w:r w:rsidR="007A2803">
              <w:rPr>
                <w:rFonts w:ascii="Arial" w:hAnsi="Arial" w:cs="Arial"/>
                <w:sz w:val="22"/>
                <w:szCs w:val="22"/>
              </w:rPr>
              <w:t xml:space="preserve">  </w:t>
            </w:r>
            <w:r w:rsidRPr="00793053">
              <w:rPr>
                <w:rFonts w:ascii="Arial" w:hAnsi="Arial" w:cs="Arial"/>
                <w:sz w:val="22"/>
                <w:szCs w:val="22"/>
              </w:rPr>
              <w:t>to the competencies and standards</w:t>
            </w:r>
          </w:p>
          <w:p w:rsidR="00DB0282" w:rsidRPr="00D43B12" w:rsidRDefault="00DB0282" w:rsidP="007A2803">
            <w:pPr>
              <w:pStyle w:val="ListParagraph"/>
              <w:numPr>
                <w:ilvl w:val="0"/>
                <w:numId w:val="3"/>
              </w:numPr>
              <w:spacing w:before="240"/>
              <w:ind w:left="432"/>
              <w:rPr>
                <w:rFonts w:ascii="Arial" w:hAnsi="Arial" w:cs="Arial"/>
                <w:b/>
                <w:sz w:val="20"/>
                <w:szCs w:val="20"/>
              </w:rPr>
            </w:pPr>
            <w:r w:rsidRPr="00793053">
              <w:rPr>
                <w:rFonts w:ascii="Arial" w:hAnsi="Arial" w:cs="Arial"/>
                <w:sz w:val="22"/>
                <w:szCs w:val="22"/>
              </w:rPr>
              <w:t>Start with a verb (e.g.</w:t>
            </w:r>
            <w:r w:rsidR="00793053" w:rsidRPr="00793053">
              <w:rPr>
                <w:rFonts w:ascii="Arial" w:hAnsi="Arial" w:cs="Arial"/>
                <w:sz w:val="22"/>
                <w:szCs w:val="22"/>
              </w:rPr>
              <w:t>,</w:t>
            </w:r>
            <w:r w:rsidRPr="00793053">
              <w:rPr>
                <w:rFonts w:ascii="Arial" w:hAnsi="Arial" w:cs="Arial"/>
                <w:sz w:val="22"/>
                <w:szCs w:val="22"/>
              </w:rPr>
              <w:t xml:space="preserve"> </w:t>
            </w:r>
            <w:r w:rsidR="00793053" w:rsidRPr="00793053">
              <w:rPr>
                <w:rFonts w:ascii="Arial" w:hAnsi="Arial" w:cs="Arial"/>
                <w:sz w:val="22"/>
                <w:szCs w:val="22"/>
              </w:rPr>
              <w:t>j</w:t>
            </w:r>
            <w:r w:rsidRPr="00793053">
              <w:rPr>
                <w:rFonts w:ascii="Arial" w:hAnsi="Arial" w:cs="Arial"/>
                <w:sz w:val="22"/>
                <w:szCs w:val="22"/>
              </w:rPr>
              <w:t>ustify why an angle is classified the way it is)</w:t>
            </w:r>
          </w:p>
          <w:p w:rsidR="00D43B12" w:rsidRPr="00793053" w:rsidRDefault="00D43B12" w:rsidP="00D43B12">
            <w:pPr>
              <w:pStyle w:val="ListParagraph"/>
              <w:spacing w:before="240"/>
              <w:rPr>
                <w:rFonts w:ascii="Arial" w:hAnsi="Arial" w:cs="Arial"/>
                <w:b/>
                <w:sz w:val="20"/>
                <w:szCs w:val="20"/>
              </w:rPr>
            </w:pPr>
          </w:p>
        </w:tc>
      </w:tr>
      <w:tr w:rsidR="00DB0282" w:rsidRPr="00793053" w:rsidTr="00780C14">
        <w:trPr>
          <w:trHeight w:val="2969"/>
        </w:trPr>
        <w:tc>
          <w:tcPr>
            <w:tcW w:w="4428" w:type="dxa"/>
            <w:shd w:val="clear" w:color="auto" w:fill="auto"/>
          </w:tcPr>
          <w:p w:rsidR="00480FCB" w:rsidRPr="00E71F0A" w:rsidRDefault="00480FCB" w:rsidP="00480FCB">
            <w:pPr>
              <w:pStyle w:val="ListParagraph"/>
              <w:numPr>
                <w:ilvl w:val="0"/>
                <w:numId w:val="24"/>
              </w:numPr>
              <w:spacing w:before="240"/>
              <w:rPr>
                <w:rFonts w:ascii="Arial" w:hAnsi="Arial" w:cs="Arial"/>
                <w:sz w:val="22"/>
                <w:szCs w:val="22"/>
              </w:rPr>
            </w:pPr>
            <w:r w:rsidRPr="00E71F0A">
              <w:rPr>
                <w:rFonts w:ascii="Arial" w:hAnsi="Arial" w:cs="Arial"/>
                <w:sz w:val="22"/>
                <w:szCs w:val="22"/>
              </w:rPr>
              <w:t xml:space="preserve">force, </w:t>
            </w:r>
          </w:p>
          <w:p w:rsidR="00480FCB" w:rsidRPr="00E71F0A" w:rsidRDefault="00480FCB" w:rsidP="00480FCB">
            <w:pPr>
              <w:pStyle w:val="ListParagraph"/>
              <w:numPr>
                <w:ilvl w:val="0"/>
                <w:numId w:val="24"/>
              </w:numPr>
              <w:spacing w:before="240"/>
              <w:rPr>
                <w:rFonts w:ascii="Arial" w:hAnsi="Arial" w:cs="Arial"/>
                <w:sz w:val="22"/>
                <w:szCs w:val="22"/>
              </w:rPr>
            </w:pPr>
            <w:r w:rsidRPr="00E71F0A">
              <w:rPr>
                <w:rFonts w:ascii="Arial" w:hAnsi="Arial" w:cs="Arial"/>
                <w:sz w:val="22"/>
                <w:szCs w:val="22"/>
              </w:rPr>
              <w:t xml:space="preserve">mass, </w:t>
            </w:r>
          </w:p>
          <w:p w:rsidR="00480FCB" w:rsidRPr="00E71F0A" w:rsidRDefault="00480FCB" w:rsidP="00480FCB">
            <w:pPr>
              <w:pStyle w:val="ListParagraph"/>
              <w:numPr>
                <w:ilvl w:val="0"/>
                <w:numId w:val="24"/>
              </w:numPr>
              <w:spacing w:before="240"/>
              <w:rPr>
                <w:rFonts w:ascii="Arial" w:hAnsi="Arial" w:cs="Arial"/>
                <w:sz w:val="22"/>
                <w:szCs w:val="22"/>
              </w:rPr>
            </w:pPr>
            <w:r w:rsidRPr="00E71F0A">
              <w:rPr>
                <w:rFonts w:ascii="Arial" w:hAnsi="Arial" w:cs="Arial"/>
                <w:sz w:val="22"/>
                <w:szCs w:val="22"/>
              </w:rPr>
              <w:t xml:space="preserve">velocity, </w:t>
            </w:r>
          </w:p>
          <w:p w:rsidR="00480FCB" w:rsidRPr="00E71F0A" w:rsidRDefault="00480FCB" w:rsidP="00480FCB">
            <w:pPr>
              <w:pStyle w:val="ListParagraph"/>
              <w:numPr>
                <w:ilvl w:val="0"/>
                <w:numId w:val="24"/>
              </w:numPr>
              <w:spacing w:before="240"/>
              <w:rPr>
                <w:rFonts w:ascii="Arial" w:hAnsi="Arial" w:cs="Arial"/>
                <w:sz w:val="22"/>
                <w:szCs w:val="22"/>
              </w:rPr>
            </w:pPr>
            <w:r w:rsidRPr="00E71F0A">
              <w:rPr>
                <w:rFonts w:ascii="Arial" w:hAnsi="Arial" w:cs="Arial"/>
                <w:sz w:val="22"/>
                <w:szCs w:val="22"/>
              </w:rPr>
              <w:t>momentum,</w:t>
            </w:r>
          </w:p>
          <w:p w:rsidR="00480FCB" w:rsidRPr="00E71F0A" w:rsidRDefault="00480FCB" w:rsidP="00480FCB">
            <w:pPr>
              <w:pStyle w:val="ListParagraph"/>
              <w:numPr>
                <w:ilvl w:val="0"/>
                <w:numId w:val="24"/>
              </w:numPr>
              <w:spacing w:before="240"/>
              <w:rPr>
                <w:rFonts w:ascii="Arial" w:hAnsi="Arial" w:cs="Arial"/>
                <w:sz w:val="22"/>
                <w:szCs w:val="22"/>
              </w:rPr>
            </w:pPr>
            <w:r w:rsidRPr="00E71F0A">
              <w:rPr>
                <w:rFonts w:ascii="Arial" w:hAnsi="Arial" w:cs="Arial"/>
                <w:sz w:val="22"/>
                <w:szCs w:val="22"/>
              </w:rPr>
              <w:t>acceleration</w:t>
            </w:r>
          </w:p>
          <w:p w:rsidR="00ED0202" w:rsidRPr="00E71F0A" w:rsidRDefault="00480FCB" w:rsidP="00480FCB">
            <w:pPr>
              <w:pStyle w:val="ListParagraph"/>
              <w:numPr>
                <w:ilvl w:val="0"/>
                <w:numId w:val="24"/>
              </w:numPr>
              <w:spacing w:before="240"/>
              <w:rPr>
                <w:rFonts w:ascii="Arial" w:hAnsi="Arial" w:cs="Arial"/>
                <w:sz w:val="22"/>
                <w:szCs w:val="22"/>
              </w:rPr>
            </w:pPr>
            <w:r w:rsidRPr="00E71F0A">
              <w:rPr>
                <w:rFonts w:ascii="Arial" w:hAnsi="Arial" w:cs="Arial"/>
                <w:sz w:val="22"/>
                <w:szCs w:val="22"/>
              </w:rPr>
              <w:t>Newton’s Laws</w:t>
            </w:r>
          </w:p>
        </w:tc>
        <w:tc>
          <w:tcPr>
            <w:tcW w:w="4428" w:type="dxa"/>
            <w:shd w:val="clear" w:color="auto" w:fill="auto"/>
          </w:tcPr>
          <w:p w:rsidR="00480FCB" w:rsidRPr="00E71F0A" w:rsidRDefault="00480FCB" w:rsidP="00480FCB">
            <w:pPr>
              <w:pStyle w:val="ListParagraph"/>
              <w:numPr>
                <w:ilvl w:val="0"/>
                <w:numId w:val="24"/>
              </w:numPr>
              <w:spacing w:before="240"/>
              <w:rPr>
                <w:rFonts w:ascii="Arial" w:hAnsi="Arial" w:cs="Arial"/>
                <w:sz w:val="22"/>
                <w:szCs w:val="22"/>
              </w:rPr>
            </w:pPr>
            <w:r w:rsidRPr="00E71F0A">
              <w:rPr>
                <w:rFonts w:ascii="Arial" w:hAnsi="Arial" w:cs="Arial"/>
                <w:sz w:val="22"/>
                <w:szCs w:val="22"/>
              </w:rPr>
              <w:t>Gather relevant data, observations, and information</w:t>
            </w:r>
          </w:p>
          <w:p w:rsidR="00480FCB" w:rsidRPr="00E71F0A" w:rsidRDefault="00480FCB" w:rsidP="00480FCB">
            <w:pPr>
              <w:pStyle w:val="ListParagraph"/>
              <w:numPr>
                <w:ilvl w:val="0"/>
                <w:numId w:val="24"/>
              </w:numPr>
              <w:spacing w:before="240"/>
              <w:rPr>
                <w:rFonts w:ascii="Arial" w:hAnsi="Arial" w:cs="Arial"/>
                <w:sz w:val="22"/>
                <w:szCs w:val="22"/>
              </w:rPr>
            </w:pPr>
            <w:r w:rsidRPr="00E71F0A">
              <w:rPr>
                <w:rFonts w:ascii="Arial" w:hAnsi="Arial" w:cs="Arial"/>
                <w:sz w:val="22"/>
                <w:szCs w:val="22"/>
              </w:rPr>
              <w:t>Perform calculations on data</w:t>
            </w:r>
          </w:p>
          <w:p w:rsidR="00480FCB" w:rsidRPr="00E71F0A" w:rsidRDefault="00480FCB" w:rsidP="00480FCB">
            <w:pPr>
              <w:pStyle w:val="ListParagraph"/>
              <w:numPr>
                <w:ilvl w:val="0"/>
                <w:numId w:val="24"/>
              </w:numPr>
              <w:spacing w:before="240"/>
              <w:rPr>
                <w:rFonts w:ascii="Arial" w:hAnsi="Arial" w:cs="Arial"/>
                <w:sz w:val="22"/>
                <w:szCs w:val="22"/>
              </w:rPr>
            </w:pPr>
            <w:r w:rsidRPr="00E71F0A">
              <w:rPr>
                <w:rFonts w:ascii="Arial" w:hAnsi="Arial" w:cs="Arial"/>
                <w:sz w:val="22"/>
                <w:szCs w:val="22"/>
              </w:rPr>
              <w:t>Make a claim</w:t>
            </w:r>
          </w:p>
          <w:p w:rsidR="00480FCB" w:rsidRPr="00E71F0A" w:rsidRDefault="00480FCB" w:rsidP="00480FCB">
            <w:pPr>
              <w:pStyle w:val="ListParagraph"/>
              <w:numPr>
                <w:ilvl w:val="0"/>
                <w:numId w:val="24"/>
              </w:numPr>
              <w:spacing w:before="240"/>
              <w:rPr>
                <w:rFonts w:ascii="Arial" w:hAnsi="Arial" w:cs="Arial"/>
                <w:sz w:val="22"/>
                <w:szCs w:val="22"/>
              </w:rPr>
            </w:pPr>
            <w:r w:rsidRPr="00E71F0A">
              <w:rPr>
                <w:rFonts w:ascii="Arial" w:hAnsi="Arial" w:cs="Arial"/>
                <w:sz w:val="22"/>
                <w:szCs w:val="22"/>
              </w:rPr>
              <w:t>Use data/evidence to support a claim</w:t>
            </w:r>
          </w:p>
          <w:p w:rsidR="00480FCB" w:rsidRPr="00E71F0A" w:rsidRDefault="00480FCB" w:rsidP="00480FCB">
            <w:pPr>
              <w:pStyle w:val="ListParagraph"/>
              <w:numPr>
                <w:ilvl w:val="0"/>
                <w:numId w:val="24"/>
              </w:numPr>
              <w:spacing w:before="240"/>
              <w:rPr>
                <w:rFonts w:ascii="Arial" w:hAnsi="Arial" w:cs="Arial"/>
                <w:sz w:val="22"/>
                <w:szCs w:val="22"/>
              </w:rPr>
            </w:pPr>
            <w:r w:rsidRPr="00E71F0A">
              <w:rPr>
                <w:rFonts w:ascii="Arial" w:hAnsi="Arial" w:cs="Arial"/>
                <w:sz w:val="22"/>
                <w:szCs w:val="22"/>
              </w:rPr>
              <w:t>Explain the connection between the data collected/calculations performed and the real-world scenario</w:t>
            </w:r>
          </w:p>
          <w:p w:rsidR="005229C0" w:rsidRPr="00E71F0A" w:rsidRDefault="005229C0" w:rsidP="008718BD">
            <w:pPr>
              <w:pStyle w:val="ListParagraph"/>
              <w:spacing w:before="240"/>
              <w:ind w:left="432"/>
              <w:rPr>
                <w:rFonts w:ascii="Arial" w:hAnsi="Arial" w:cs="Arial"/>
                <w:sz w:val="22"/>
                <w:szCs w:val="22"/>
              </w:rPr>
            </w:pPr>
          </w:p>
        </w:tc>
      </w:tr>
      <w:tr w:rsidR="00806F23" w:rsidRPr="00793053" w:rsidTr="00780C14">
        <w:tc>
          <w:tcPr>
            <w:tcW w:w="8856" w:type="dxa"/>
            <w:gridSpan w:val="2"/>
            <w:shd w:val="clear" w:color="auto" w:fill="FBD4B4" w:themeFill="accent6" w:themeFillTint="66"/>
          </w:tcPr>
          <w:p w:rsidR="00806F23" w:rsidRPr="00793053" w:rsidRDefault="00806F23" w:rsidP="00DA01CA">
            <w:pPr>
              <w:spacing w:before="120" w:after="120"/>
              <w:rPr>
                <w:rFonts w:ascii="Arial" w:hAnsi="Arial" w:cs="Arial"/>
                <w:b/>
              </w:rPr>
            </w:pPr>
            <w:r w:rsidRPr="00793053">
              <w:rPr>
                <w:rFonts w:ascii="Arial" w:hAnsi="Arial" w:cs="Arial"/>
                <w:b/>
              </w:rPr>
              <w:lastRenderedPageBreak/>
              <w:t>DESIGN</w:t>
            </w:r>
            <w:r w:rsidR="00DA01CA" w:rsidRPr="00793053">
              <w:rPr>
                <w:rFonts w:ascii="Arial" w:hAnsi="Arial" w:cs="Arial"/>
                <w:b/>
              </w:rPr>
              <w:t xml:space="preserve">: Performance Task and Evidence </w:t>
            </w:r>
          </w:p>
          <w:p w:rsidR="0099704A" w:rsidRPr="00793053" w:rsidRDefault="0099704A" w:rsidP="0099704A">
            <w:pPr>
              <w:spacing w:before="120" w:after="120"/>
              <w:rPr>
                <w:rFonts w:ascii="Arial" w:hAnsi="Arial" w:cs="Arial"/>
                <w:sz w:val="20"/>
                <w:szCs w:val="20"/>
              </w:rPr>
            </w:pPr>
            <w:r w:rsidRPr="00793053">
              <w:rPr>
                <w:rFonts w:ascii="Arial" w:hAnsi="Arial" w:cs="Arial"/>
                <w:i/>
                <w:sz w:val="20"/>
                <w:szCs w:val="20"/>
              </w:rPr>
              <w:t>Please design a performance task that will provide evidence of the competencies, work study practices, skills, and content that are listed above.</w:t>
            </w:r>
          </w:p>
        </w:tc>
      </w:tr>
      <w:tr w:rsidR="00655FBB" w:rsidRPr="00793053" w:rsidTr="00793053">
        <w:trPr>
          <w:trHeight w:val="1475"/>
        </w:trPr>
        <w:tc>
          <w:tcPr>
            <w:tcW w:w="8856" w:type="dxa"/>
            <w:gridSpan w:val="2"/>
            <w:tcBorders>
              <w:bottom w:val="single" w:sz="4" w:space="0" w:color="auto"/>
            </w:tcBorders>
            <w:shd w:val="clear" w:color="auto" w:fill="DBE5F1" w:themeFill="accent1" w:themeFillTint="33"/>
          </w:tcPr>
          <w:p w:rsidR="00655FBB" w:rsidRPr="00793053" w:rsidRDefault="00655FBB" w:rsidP="00A27200">
            <w:pPr>
              <w:spacing w:before="240"/>
              <w:rPr>
                <w:rFonts w:ascii="Arial" w:hAnsi="Arial" w:cs="Arial"/>
                <w:b/>
              </w:rPr>
            </w:pPr>
            <w:r w:rsidRPr="00793053">
              <w:rPr>
                <w:rFonts w:ascii="Arial" w:hAnsi="Arial" w:cs="Arial"/>
                <w:b/>
              </w:rPr>
              <w:t xml:space="preserve">Common performance task summary </w:t>
            </w:r>
          </w:p>
          <w:p w:rsidR="00793053" w:rsidRPr="00793053" w:rsidRDefault="00655FBB" w:rsidP="00655FBB">
            <w:pPr>
              <w:spacing w:before="240"/>
              <w:rPr>
                <w:rFonts w:ascii="Arial" w:hAnsi="Arial" w:cs="Arial"/>
                <w:color w:val="000000" w:themeColor="text1"/>
                <w:sz w:val="22"/>
                <w:szCs w:val="22"/>
                <w:shd w:val="clear" w:color="auto" w:fill="FFFFFF"/>
              </w:rPr>
            </w:pPr>
            <w:r w:rsidRPr="00793053">
              <w:rPr>
                <w:rFonts w:ascii="Arial" w:hAnsi="Arial" w:cs="Arial"/>
                <w:sz w:val="22"/>
                <w:szCs w:val="22"/>
              </w:rPr>
              <w:t xml:space="preserve">This is a high level summary about what the students will be doing. It should be no more than 3-5 sentences or bullet points. </w:t>
            </w:r>
            <w:r w:rsidRPr="00793053">
              <w:rPr>
                <w:rFonts w:ascii="Arial" w:hAnsi="Arial" w:cs="Arial"/>
                <w:color w:val="666666"/>
                <w:sz w:val="22"/>
                <w:szCs w:val="22"/>
                <w:shd w:val="clear" w:color="auto" w:fill="FFFFFF"/>
              </w:rPr>
              <w:t xml:space="preserve"> </w:t>
            </w:r>
            <w:r w:rsidRPr="00793053">
              <w:rPr>
                <w:rStyle w:val="tx"/>
                <w:rFonts w:ascii="Arial" w:hAnsi="Arial" w:cs="Arial"/>
                <w:color w:val="000000" w:themeColor="text1"/>
                <w:sz w:val="22"/>
                <w:szCs w:val="22"/>
                <w:shd w:val="clear" w:color="auto" w:fill="FFFFFF"/>
              </w:rPr>
              <w:t xml:space="preserve"> </w:t>
            </w:r>
          </w:p>
        </w:tc>
      </w:tr>
      <w:tr w:rsidR="00655FBB" w:rsidRPr="00793053" w:rsidTr="009F4C00">
        <w:trPr>
          <w:trHeight w:val="1583"/>
        </w:trPr>
        <w:tc>
          <w:tcPr>
            <w:tcW w:w="8856" w:type="dxa"/>
            <w:gridSpan w:val="2"/>
            <w:shd w:val="clear" w:color="auto" w:fill="auto"/>
          </w:tcPr>
          <w:p w:rsidR="00655FBB" w:rsidRPr="00DA6E6E" w:rsidRDefault="00480FCB" w:rsidP="00A27200">
            <w:pPr>
              <w:spacing w:before="240"/>
              <w:rPr>
                <w:rFonts w:ascii="Arial" w:hAnsi="Arial" w:cs="Arial"/>
                <w:b/>
                <w:sz w:val="22"/>
                <w:szCs w:val="22"/>
              </w:rPr>
            </w:pPr>
            <w:r>
              <w:rPr>
                <w:rFonts w:ascii="Helvetica" w:hAnsi="Helvetica"/>
                <w:color w:val="000000"/>
                <w:sz w:val="21"/>
                <w:szCs w:val="21"/>
                <w:shd w:val="clear" w:color="auto" w:fill="FFFFFF"/>
              </w:rPr>
              <w:t>This accident reconstruction report asks students to use data supplied to analyze and make an informed decision on whether a guardrail company or the driver was at fault when a car crashed through the guardrail.</w:t>
            </w:r>
            <w:r>
              <w:rPr>
                <w:rFonts w:ascii="Helvetica" w:hAnsi="Helvetica"/>
                <w:color w:val="000000"/>
                <w:sz w:val="21"/>
                <w:szCs w:val="21"/>
                <w:shd w:val="clear" w:color="auto" w:fill="FFFFFF"/>
              </w:rPr>
              <w:t xml:space="preserve"> Students will first work in groups to analyze the problem and the information they have and the information they need. Then students will work individually to complete the necessary calculations and draw conclusions based on those calculations. </w:t>
            </w:r>
          </w:p>
        </w:tc>
      </w:tr>
      <w:tr w:rsidR="00655FBB" w:rsidRPr="00793053" w:rsidTr="00793053">
        <w:trPr>
          <w:trHeight w:val="1610"/>
        </w:trPr>
        <w:tc>
          <w:tcPr>
            <w:tcW w:w="8856" w:type="dxa"/>
            <w:gridSpan w:val="2"/>
            <w:tcBorders>
              <w:bottom w:val="single" w:sz="4" w:space="0" w:color="auto"/>
            </w:tcBorders>
            <w:shd w:val="clear" w:color="auto" w:fill="DBE5F1" w:themeFill="accent1" w:themeFillTint="33"/>
          </w:tcPr>
          <w:p w:rsidR="00655FBB" w:rsidRPr="00793053" w:rsidRDefault="00655FBB" w:rsidP="00655FBB">
            <w:pPr>
              <w:spacing w:before="240"/>
              <w:rPr>
                <w:rFonts w:ascii="Arial" w:hAnsi="Arial" w:cs="Arial"/>
                <w:b/>
              </w:rPr>
            </w:pPr>
            <w:r w:rsidRPr="00793053">
              <w:rPr>
                <w:rFonts w:ascii="Arial" w:hAnsi="Arial" w:cs="Arial"/>
                <w:b/>
              </w:rPr>
              <w:t xml:space="preserve">Key criteria for performance assessment </w:t>
            </w:r>
          </w:p>
          <w:p w:rsidR="00793053" w:rsidRPr="00793053" w:rsidRDefault="00655FBB" w:rsidP="00655FBB">
            <w:pPr>
              <w:spacing w:before="240"/>
              <w:rPr>
                <w:rFonts w:ascii="Arial" w:hAnsi="Arial" w:cs="Arial"/>
                <w:sz w:val="22"/>
                <w:szCs w:val="22"/>
              </w:rPr>
            </w:pPr>
            <w:r w:rsidRPr="00793053">
              <w:rPr>
                <w:rFonts w:ascii="Arial" w:hAnsi="Arial" w:cs="Arial"/>
                <w:sz w:val="22"/>
                <w:szCs w:val="22"/>
              </w:rPr>
              <w:t>Please list the criteria used in the rubric. We recommend no more than 4-5 criteria. These criteria should come from the competencies, standards, work study practices, skills and/or content.</w:t>
            </w:r>
          </w:p>
        </w:tc>
      </w:tr>
      <w:tr w:rsidR="00655FBB" w:rsidRPr="00793053" w:rsidTr="0093527A">
        <w:trPr>
          <w:trHeight w:val="1502"/>
        </w:trPr>
        <w:tc>
          <w:tcPr>
            <w:tcW w:w="8856" w:type="dxa"/>
            <w:gridSpan w:val="2"/>
            <w:shd w:val="clear" w:color="auto" w:fill="auto"/>
          </w:tcPr>
          <w:p w:rsidR="00480FCB" w:rsidRPr="00480FCB" w:rsidRDefault="00480FCB" w:rsidP="00480FCB">
            <w:pPr>
              <w:spacing w:before="240"/>
              <w:rPr>
                <w:rFonts w:ascii="Arial" w:hAnsi="Arial" w:cs="Arial"/>
                <w:sz w:val="22"/>
                <w:szCs w:val="22"/>
              </w:rPr>
            </w:pPr>
            <w:r w:rsidRPr="00480FCB">
              <w:rPr>
                <w:rFonts w:ascii="Arial" w:hAnsi="Arial" w:cs="Arial"/>
                <w:sz w:val="22"/>
                <w:szCs w:val="22"/>
              </w:rPr>
              <w:t xml:space="preserve">Data and calculations </w:t>
            </w:r>
          </w:p>
          <w:p w:rsidR="00480FCB" w:rsidRPr="00480FCB" w:rsidRDefault="00480FCB" w:rsidP="00480FCB">
            <w:pPr>
              <w:pStyle w:val="ListParagraph"/>
              <w:numPr>
                <w:ilvl w:val="0"/>
                <w:numId w:val="26"/>
              </w:numPr>
              <w:spacing w:before="240"/>
              <w:rPr>
                <w:rFonts w:ascii="Arial" w:hAnsi="Arial" w:cs="Arial"/>
                <w:sz w:val="22"/>
                <w:szCs w:val="22"/>
              </w:rPr>
            </w:pPr>
            <w:r w:rsidRPr="00480FCB">
              <w:rPr>
                <w:rFonts w:ascii="Arial" w:hAnsi="Arial" w:cs="Arial"/>
                <w:sz w:val="22"/>
                <w:szCs w:val="22"/>
              </w:rPr>
              <w:t>identification of data</w:t>
            </w:r>
          </w:p>
          <w:p w:rsidR="00102606" w:rsidRPr="00480FCB" w:rsidRDefault="00480FCB" w:rsidP="00480FCB">
            <w:pPr>
              <w:pStyle w:val="ListParagraph"/>
              <w:numPr>
                <w:ilvl w:val="0"/>
                <w:numId w:val="26"/>
              </w:numPr>
              <w:spacing w:before="240"/>
              <w:rPr>
                <w:rFonts w:ascii="Arial" w:hAnsi="Arial" w:cs="Arial"/>
                <w:sz w:val="22"/>
                <w:szCs w:val="22"/>
              </w:rPr>
            </w:pPr>
            <w:r w:rsidRPr="00480FCB">
              <w:rPr>
                <w:rFonts w:ascii="Arial" w:hAnsi="Arial" w:cs="Arial"/>
                <w:sz w:val="22"/>
                <w:szCs w:val="22"/>
              </w:rPr>
              <w:t>calculations</w:t>
            </w:r>
          </w:p>
          <w:p w:rsidR="00480FCB" w:rsidRDefault="00480FCB" w:rsidP="00480FCB">
            <w:pPr>
              <w:spacing w:before="240"/>
              <w:rPr>
                <w:rFonts w:ascii="Arial" w:hAnsi="Arial" w:cs="Arial"/>
                <w:sz w:val="22"/>
                <w:szCs w:val="22"/>
              </w:rPr>
            </w:pPr>
            <w:r w:rsidRPr="00480FCB">
              <w:rPr>
                <w:rFonts w:ascii="Arial" w:hAnsi="Arial" w:cs="Arial"/>
                <w:sz w:val="22"/>
                <w:szCs w:val="22"/>
              </w:rPr>
              <w:t>Conclusions and Evidence</w:t>
            </w:r>
            <w:r>
              <w:rPr>
                <w:rFonts w:ascii="Arial" w:hAnsi="Arial" w:cs="Arial"/>
                <w:sz w:val="22"/>
                <w:szCs w:val="22"/>
              </w:rPr>
              <w:t xml:space="preserve"> </w:t>
            </w:r>
          </w:p>
          <w:p w:rsidR="00480FCB" w:rsidRPr="00480FCB" w:rsidRDefault="00480FCB" w:rsidP="00480FCB">
            <w:pPr>
              <w:pStyle w:val="ListParagraph"/>
              <w:numPr>
                <w:ilvl w:val="0"/>
                <w:numId w:val="27"/>
              </w:numPr>
              <w:spacing w:before="240"/>
              <w:rPr>
                <w:rFonts w:ascii="Arial" w:hAnsi="Arial" w:cs="Arial"/>
                <w:sz w:val="22"/>
                <w:szCs w:val="22"/>
              </w:rPr>
            </w:pPr>
            <w:r w:rsidRPr="00480FCB">
              <w:rPr>
                <w:rFonts w:ascii="Arial" w:hAnsi="Arial" w:cs="Arial"/>
                <w:sz w:val="22"/>
                <w:szCs w:val="22"/>
              </w:rPr>
              <w:t>Claims</w:t>
            </w:r>
          </w:p>
          <w:p w:rsidR="00480FCB" w:rsidRPr="00480FCB" w:rsidRDefault="00480FCB" w:rsidP="00480FCB">
            <w:pPr>
              <w:pStyle w:val="ListParagraph"/>
              <w:numPr>
                <w:ilvl w:val="0"/>
                <w:numId w:val="27"/>
              </w:numPr>
              <w:spacing w:before="240"/>
              <w:rPr>
                <w:rFonts w:ascii="Arial" w:hAnsi="Arial" w:cs="Arial"/>
                <w:sz w:val="22"/>
                <w:szCs w:val="22"/>
              </w:rPr>
            </w:pPr>
            <w:r w:rsidRPr="00480FCB">
              <w:rPr>
                <w:rFonts w:ascii="Arial" w:hAnsi="Arial" w:cs="Arial"/>
                <w:sz w:val="22"/>
                <w:szCs w:val="22"/>
              </w:rPr>
              <w:t>Evidence</w:t>
            </w:r>
          </w:p>
          <w:p w:rsidR="00655FBB" w:rsidRPr="00480FCB" w:rsidRDefault="00480FCB" w:rsidP="00480FCB">
            <w:pPr>
              <w:pStyle w:val="ListParagraph"/>
              <w:numPr>
                <w:ilvl w:val="0"/>
                <w:numId w:val="27"/>
              </w:numPr>
              <w:spacing w:before="240"/>
              <w:rPr>
                <w:rFonts w:ascii="Arial" w:hAnsi="Arial" w:cs="Arial"/>
                <w:sz w:val="22"/>
                <w:szCs w:val="22"/>
              </w:rPr>
            </w:pPr>
            <w:r w:rsidRPr="00480FCB">
              <w:rPr>
                <w:rFonts w:ascii="Arial" w:hAnsi="Arial" w:cs="Arial"/>
                <w:sz w:val="22"/>
                <w:szCs w:val="22"/>
              </w:rPr>
              <w:t>Interpretation</w:t>
            </w:r>
          </w:p>
        </w:tc>
      </w:tr>
      <w:tr w:rsidR="00055235" w:rsidRPr="00793053" w:rsidTr="00273EDD">
        <w:trPr>
          <w:trHeight w:val="3203"/>
        </w:trPr>
        <w:tc>
          <w:tcPr>
            <w:tcW w:w="4428" w:type="dxa"/>
            <w:tcBorders>
              <w:bottom w:val="single" w:sz="4" w:space="0" w:color="auto"/>
            </w:tcBorders>
            <w:shd w:val="clear" w:color="auto" w:fill="DBE5F1" w:themeFill="accent1" w:themeFillTint="33"/>
          </w:tcPr>
          <w:p w:rsidR="00055235" w:rsidRPr="00793053" w:rsidRDefault="00793053" w:rsidP="00806F23">
            <w:pPr>
              <w:spacing w:before="240"/>
              <w:rPr>
                <w:rFonts w:ascii="Arial" w:hAnsi="Arial" w:cs="Arial"/>
                <w:b/>
                <w:color w:val="000000" w:themeColor="text1"/>
              </w:rPr>
            </w:pPr>
            <w:r w:rsidRPr="00793053">
              <w:rPr>
                <w:rFonts w:ascii="Arial" w:hAnsi="Arial" w:cs="Arial"/>
                <w:b/>
                <w:color w:val="000000" w:themeColor="text1"/>
              </w:rPr>
              <w:lastRenderedPageBreak/>
              <w:t>Possible A</w:t>
            </w:r>
            <w:r w:rsidR="00055235" w:rsidRPr="00793053">
              <w:rPr>
                <w:rFonts w:ascii="Arial" w:hAnsi="Arial" w:cs="Arial"/>
                <w:b/>
                <w:color w:val="000000" w:themeColor="text1"/>
              </w:rPr>
              <w:t xml:space="preserve">ccommodations </w:t>
            </w:r>
          </w:p>
          <w:p w:rsidR="008967AA" w:rsidRPr="008967AA" w:rsidRDefault="00055235" w:rsidP="008967AA">
            <w:pPr>
              <w:spacing w:before="240"/>
              <w:rPr>
                <w:rStyle w:val="tx"/>
                <w:rFonts w:ascii="Arial" w:hAnsi="Arial" w:cs="Arial"/>
                <w:sz w:val="22"/>
                <w:szCs w:val="22"/>
                <w:shd w:val="clear" w:color="auto" w:fill="DBE5F1" w:themeFill="accent1" w:themeFillTint="33"/>
              </w:rPr>
            </w:pPr>
            <w:r w:rsidRPr="008967AA">
              <w:rPr>
                <w:rStyle w:val="tx"/>
                <w:rFonts w:ascii="Arial" w:hAnsi="Arial" w:cs="Arial"/>
                <w:sz w:val="22"/>
                <w:szCs w:val="22"/>
                <w:shd w:val="clear" w:color="auto" w:fill="DBE5F1" w:themeFill="accent1" w:themeFillTint="33"/>
              </w:rPr>
              <w:t xml:space="preserve">What will teachers do in terms of instruction, curriculum and assessment to support the learning of SPED/ELL/other students in class?  </w:t>
            </w:r>
          </w:p>
          <w:p w:rsidR="008967AA" w:rsidRPr="008967AA" w:rsidRDefault="008967AA" w:rsidP="008967AA">
            <w:pPr>
              <w:pStyle w:val="ListParagraph"/>
              <w:numPr>
                <w:ilvl w:val="0"/>
                <w:numId w:val="16"/>
              </w:numPr>
              <w:spacing w:before="240"/>
              <w:rPr>
                <w:rStyle w:val="tx"/>
                <w:rFonts w:ascii="Arial" w:hAnsi="Arial" w:cs="Arial"/>
                <w:sz w:val="22"/>
                <w:szCs w:val="22"/>
                <w:shd w:val="clear" w:color="auto" w:fill="DBE5F1" w:themeFill="accent1" w:themeFillTint="33"/>
              </w:rPr>
            </w:pPr>
            <w:r w:rsidRPr="008967AA">
              <w:rPr>
                <w:rStyle w:val="tx"/>
                <w:rFonts w:ascii="Arial" w:hAnsi="Arial" w:cs="Arial"/>
                <w:sz w:val="22"/>
                <w:szCs w:val="22"/>
                <w:shd w:val="clear" w:color="auto" w:fill="DBE5F1" w:themeFill="accent1" w:themeFillTint="33"/>
              </w:rPr>
              <w:t>Presentation accommodations</w:t>
            </w:r>
          </w:p>
          <w:p w:rsidR="008967AA" w:rsidRPr="008967AA" w:rsidRDefault="008967AA" w:rsidP="008967AA">
            <w:pPr>
              <w:pStyle w:val="ListParagraph"/>
              <w:numPr>
                <w:ilvl w:val="0"/>
                <w:numId w:val="16"/>
              </w:numPr>
              <w:spacing w:before="240"/>
              <w:rPr>
                <w:rStyle w:val="tx"/>
                <w:rFonts w:ascii="Arial" w:hAnsi="Arial" w:cs="Arial"/>
                <w:sz w:val="22"/>
                <w:szCs w:val="22"/>
                <w:shd w:val="clear" w:color="auto" w:fill="DBE5F1" w:themeFill="accent1" w:themeFillTint="33"/>
              </w:rPr>
            </w:pPr>
            <w:r w:rsidRPr="008967AA">
              <w:rPr>
                <w:rStyle w:val="tx"/>
                <w:rFonts w:ascii="Arial" w:hAnsi="Arial" w:cs="Arial"/>
                <w:sz w:val="22"/>
                <w:szCs w:val="22"/>
                <w:shd w:val="clear" w:color="auto" w:fill="DBE5F1" w:themeFill="accent1" w:themeFillTint="33"/>
              </w:rPr>
              <w:t>Response accommodations</w:t>
            </w:r>
          </w:p>
          <w:p w:rsidR="008967AA" w:rsidRPr="008967AA" w:rsidRDefault="008967AA" w:rsidP="008967AA">
            <w:pPr>
              <w:pStyle w:val="ListParagraph"/>
              <w:numPr>
                <w:ilvl w:val="0"/>
                <w:numId w:val="16"/>
              </w:numPr>
              <w:spacing w:before="240"/>
              <w:rPr>
                <w:rStyle w:val="tx"/>
                <w:rFonts w:ascii="Arial" w:hAnsi="Arial" w:cs="Arial"/>
                <w:sz w:val="22"/>
                <w:szCs w:val="22"/>
                <w:shd w:val="clear" w:color="auto" w:fill="DBE5F1" w:themeFill="accent1" w:themeFillTint="33"/>
              </w:rPr>
            </w:pPr>
            <w:r w:rsidRPr="008967AA">
              <w:rPr>
                <w:rStyle w:val="tx"/>
                <w:rFonts w:ascii="Arial" w:hAnsi="Arial" w:cs="Arial"/>
                <w:sz w:val="22"/>
                <w:szCs w:val="22"/>
                <w:shd w:val="clear" w:color="auto" w:fill="DBE5F1" w:themeFill="accent1" w:themeFillTint="33"/>
              </w:rPr>
              <w:t>Setting accommodations</w:t>
            </w:r>
          </w:p>
          <w:p w:rsidR="00793053" w:rsidRPr="009F4C00" w:rsidRDefault="008967AA" w:rsidP="009F4C00">
            <w:pPr>
              <w:pStyle w:val="ListParagraph"/>
              <w:numPr>
                <w:ilvl w:val="0"/>
                <w:numId w:val="16"/>
              </w:numPr>
              <w:spacing w:before="240"/>
              <w:rPr>
                <w:rFonts w:ascii="Arial" w:hAnsi="Arial" w:cs="Arial"/>
                <w:sz w:val="22"/>
                <w:szCs w:val="22"/>
                <w:shd w:val="clear" w:color="auto" w:fill="DBE5F1" w:themeFill="accent1" w:themeFillTint="33"/>
              </w:rPr>
            </w:pPr>
            <w:r w:rsidRPr="008967AA">
              <w:rPr>
                <w:rStyle w:val="tx"/>
                <w:rFonts w:ascii="Arial" w:hAnsi="Arial" w:cs="Arial"/>
                <w:sz w:val="22"/>
                <w:szCs w:val="22"/>
                <w:shd w:val="clear" w:color="auto" w:fill="DBE5F1" w:themeFill="accent1" w:themeFillTint="33"/>
              </w:rPr>
              <w:t>Timing and scheduling accommodations</w:t>
            </w:r>
            <w:r w:rsidR="00055235" w:rsidRPr="009F4C00">
              <w:rPr>
                <w:rStyle w:val="tx"/>
                <w:rFonts w:ascii="Arial" w:hAnsi="Arial" w:cs="Arial"/>
                <w:color w:val="000000" w:themeColor="text1"/>
                <w:sz w:val="22"/>
                <w:szCs w:val="22"/>
                <w:shd w:val="clear" w:color="auto" w:fill="DBE5F1" w:themeFill="accent1" w:themeFillTint="33"/>
              </w:rPr>
              <w:t xml:space="preserve"> </w:t>
            </w:r>
          </w:p>
        </w:tc>
        <w:tc>
          <w:tcPr>
            <w:tcW w:w="4428" w:type="dxa"/>
            <w:tcBorders>
              <w:bottom w:val="single" w:sz="4" w:space="0" w:color="auto"/>
            </w:tcBorders>
            <w:shd w:val="clear" w:color="auto" w:fill="DBE5F1" w:themeFill="accent1" w:themeFillTint="33"/>
          </w:tcPr>
          <w:p w:rsidR="00055235" w:rsidRPr="00793053" w:rsidRDefault="00793053" w:rsidP="00055235">
            <w:pPr>
              <w:spacing w:before="240"/>
              <w:rPr>
                <w:rFonts w:ascii="Arial" w:hAnsi="Arial" w:cs="Arial"/>
                <w:b/>
                <w:color w:val="000000" w:themeColor="text1"/>
                <w:sz w:val="20"/>
                <w:szCs w:val="20"/>
              </w:rPr>
            </w:pPr>
            <w:r w:rsidRPr="00793053">
              <w:rPr>
                <w:rFonts w:ascii="Arial" w:hAnsi="Arial" w:cs="Arial"/>
                <w:b/>
                <w:color w:val="000000" w:themeColor="text1"/>
              </w:rPr>
              <w:t>Resources/T</w:t>
            </w:r>
            <w:r w:rsidR="00055235" w:rsidRPr="00793053">
              <w:rPr>
                <w:rFonts w:ascii="Arial" w:hAnsi="Arial" w:cs="Arial"/>
                <w:b/>
                <w:color w:val="000000" w:themeColor="text1"/>
              </w:rPr>
              <w:t>exts/Scaffolding Materials</w:t>
            </w:r>
            <w:r w:rsidR="00055235" w:rsidRPr="00793053">
              <w:rPr>
                <w:rFonts w:ascii="Arial" w:hAnsi="Arial" w:cs="Arial"/>
                <w:b/>
                <w:color w:val="000000" w:themeColor="text1"/>
                <w:sz w:val="20"/>
                <w:szCs w:val="20"/>
              </w:rPr>
              <w:t xml:space="preserve"> </w:t>
            </w:r>
          </w:p>
          <w:p w:rsidR="00055235" w:rsidRPr="00793053" w:rsidRDefault="00055235" w:rsidP="00055235">
            <w:pPr>
              <w:spacing w:before="240"/>
              <w:rPr>
                <w:rFonts w:ascii="Arial" w:hAnsi="Arial" w:cs="Arial"/>
                <w:b/>
                <w:color w:val="000000" w:themeColor="text1"/>
                <w:sz w:val="22"/>
                <w:szCs w:val="22"/>
              </w:rPr>
            </w:pPr>
            <w:r w:rsidRPr="00793053">
              <w:rPr>
                <w:rStyle w:val="tx"/>
                <w:rFonts w:ascii="Arial" w:hAnsi="Arial" w:cs="Arial"/>
                <w:color w:val="000000" w:themeColor="text1"/>
                <w:sz w:val="22"/>
                <w:szCs w:val="22"/>
                <w:shd w:val="clear" w:color="auto" w:fill="DBE5F1" w:themeFill="accent1" w:themeFillTint="33"/>
              </w:rPr>
              <w:t>What’s included here depends on the task assignment.  It is recommended that a variety of resources are provided that allow students to make choices to access the information needed to complete the assignment.</w:t>
            </w:r>
          </w:p>
        </w:tc>
      </w:tr>
      <w:tr w:rsidR="00055235" w:rsidRPr="00793053" w:rsidTr="003341B1">
        <w:trPr>
          <w:trHeight w:val="2105"/>
        </w:trPr>
        <w:tc>
          <w:tcPr>
            <w:tcW w:w="4428" w:type="dxa"/>
            <w:tcBorders>
              <w:bottom w:val="single" w:sz="4" w:space="0" w:color="auto"/>
            </w:tcBorders>
            <w:shd w:val="clear" w:color="auto" w:fill="auto"/>
          </w:tcPr>
          <w:p w:rsidR="00A26D69" w:rsidRDefault="00E71F0A" w:rsidP="00E71F0A">
            <w:pPr>
              <w:pStyle w:val="ListParagraph"/>
              <w:numPr>
                <w:ilvl w:val="0"/>
                <w:numId w:val="31"/>
              </w:numPr>
              <w:spacing w:before="240"/>
              <w:ind w:left="720"/>
              <w:rPr>
                <w:rFonts w:ascii="Arial" w:hAnsi="Arial" w:cs="Arial"/>
                <w:sz w:val="22"/>
                <w:szCs w:val="22"/>
              </w:rPr>
            </w:pPr>
            <w:r w:rsidRPr="00E71F0A">
              <w:rPr>
                <w:rFonts w:ascii="Arial" w:hAnsi="Arial" w:cs="Arial"/>
                <w:sz w:val="22"/>
                <w:szCs w:val="22"/>
              </w:rPr>
              <w:t>Additional time</w:t>
            </w:r>
          </w:p>
          <w:p w:rsidR="00E71F0A" w:rsidRDefault="00E71F0A" w:rsidP="00E71F0A">
            <w:pPr>
              <w:pStyle w:val="ListParagraph"/>
              <w:numPr>
                <w:ilvl w:val="0"/>
                <w:numId w:val="31"/>
              </w:numPr>
              <w:spacing w:before="240"/>
              <w:ind w:left="720"/>
              <w:rPr>
                <w:rFonts w:ascii="Arial" w:hAnsi="Arial" w:cs="Arial"/>
                <w:sz w:val="22"/>
                <w:szCs w:val="22"/>
              </w:rPr>
            </w:pPr>
            <w:r>
              <w:rPr>
                <w:rFonts w:ascii="Arial" w:hAnsi="Arial" w:cs="Arial"/>
                <w:sz w:val="22"/>
                <w:szCs w:val="22"/>
              </w:rPr>
              <w:t>Oral reading of instructions</w:t>
            </w:r>
          </w:p>
          <w:p w:rsidR="00E71F0A" w:rsidRPr="00E71F0A" w:rsidRDefault="00E71F0A" w:rsidP="00E71F0A">
            <w:pPr>
              <w:pStyle w:val="ListParagraph"/>
              <w:numPr>
                <w:ilvl w:val="0"/>
                <w:numId w:val="31"/>
              </w:numPr>
              <w:spacing w:before="240"/>
              <w:ind w:left="720"/>
              <w:rPr>
                <w:rFonts w:ascii="Arial" w:hAnsi="Arial" w:cs="Arial"/>
                <w:sz w:val="22"/>
                <w:szCs w:val="22"/>
              </w:rPr>
            </w:pPr>
            <w:r>
              <w:rPr>
                <w:rFonts w:ascii="Arial" w:hAnsi="Arial" w:cs="Arial"/>
                <w:sz w:val="22"/>
                <w:szCs w:val="22"/>
              </w:rPr>
              <w:t>Computer as needed for responses</w:t>
            </w:r>
          </w:p>
        </w:tc>
        <w:tc>
          <w:tcPr>
            <w:tcW w:w="4428" w:type="dxa"/>
            <w:tcBorders>
              <w:bottom w:val="single" w:sz="4" w:space="0" w:color="auto"/>
            </w:tcBorders>
            <w:shd w:val="clear" w:color="auto" w:fill="auto"/>
          </w:tcPr>
          <w:p w:rsidR="009F4C00" w:rsidRDefault="009F4C00" w:rsidP="009F4C00">
            <w:pPr>
              <w:pStyle w:val="ListParagraph"/>
              <w:spacing w:before="240"/>
              <w:ind w:left="432"/>
              <w:rPr>
                <w:rFonts w:ascii="Arial" w:hAnsi="Arial" w:cs="Arial"/>
                <w:sz w:val="22"/>
                <w:szCs w:val="22"/>
              </w:rPr>
            </w:pPr>
          </w:p>
          <w:p w:rsidR="00CA2B2E" w:rsidRDefault="00E71F0A" w:rsidP="00E71F0A">
            <w:pPr>
              <w:pStyle w:val="ListParagraph"/>
              <w:numPr>
                <w:ilvl w:val="0"/>
                <w:numId w:val="31"/>
              </w:numPr>
              <w:spacing w:before="240"/>
              <w:ind w:left="432"/>
              <w:rPr>
                <w:rFonts w:ascii="Arial" w:hAnsi="Arial" w:cs="Arial"/>
                <w:sz w:val="22"/>
                <w:szCs w:val="22"/>
              </w:rPr>
            </w:pPr>
            <w:r>
              <w:rPr>
                <w:rFonts w:ascii="Arial" w:hAnsi="Arial" w:cs="Arial"/>
                <w:sz w:val="22"/>
                <w:szCs w:val="22"/>
              </w:rPr>
              <w:t>Calculators as needed</w:t>
            </w:r>
          </w:p>
          <w:p w:rsidR="00E71F0A" w:rsidRDefault="00E71F0A" w:rsidP="00E71F0A">
            <w:pPr>
              <w:pStyle w:val="ListParagraph"/>
              <w:numPr>
                <w:ilvl w:val="0"/>
                <w:numId w:val="31"/>
              </w:numPr>
              <w:spacing w:before="240"/>
              <w:ind w:left="432"/>
              <w:rPr>
                <w:rFonts w:ascii="Arial" w:hAnsi="Arial" w:cs="Arial"/>
                <w:sz w:val="22"/>
                <w:szCs w:val="22"/>
              </w:rPr>
            </w:pPr>
            <w:r>
              <w:rPr>
                <w:rFonts w:ascii="Arial" w:hAnsi="Arial" w:cs="Arial"/>
                <w:sz w:val="22"/>
                <w:szCs w:val="22"/>
              </w:rPr>
              <w:t>Graphing paper as needed</w:t>
            </w:r>
          </w:p>
          <w:p w:rsidR="00E71F0A" w:rsidRDefault="00E71F0A" w:rsidP="00E71F0A">
            <w:pPr>
              <w:pStyle w:val="ListParagraph"/>
              <w:numPr>
                <w:ilvl w:val="0"/>
                <w:numId w:val="31"/>
              </w:numPr>
              <w:spacing w:before="240"/>
              <w:ind w:left="432"/>
              <w:rPr>
                <w:rFonts w:ascii="Arial" w:hAnsi="Arial" w:cs="Arial"/>
                <w:sz w:val="22"/>
                <w:szCs w:val="22"/>
              </w:rPr>
            </w:pPr>
            <w:r>
              <w:rPr>
                <w:rFonts w:ascii="Arial" w:hAnsi="Arial" w:cs="Arial"/>
                <w:sz w:val="22"/>
                <w:szCs w:val="22"/>
              </w:rPr>
              <w:t>Notes and internet as needed</w:t>
            </w:r>
          </w:p>
          <w:p w:rsidR="00E71F0A" w:rsidRPr="008967AA" w:rsidRDefault="00E71F0A" w:rsidP="008718BD">
            <w:pPr>
              <w:pStyle w:val="ListParagraph"/>
              <w:spacing w:before="240"/>
              <w:ind w:left="432"/>
              <w:rPr>
                <w:rFonts w:ascii="Arial" w:hAnsi="Arial" w:cs="Arial"/>
                <w:sz w:val="22"/>
                <w:szCs w:val="22"/>
              </w:rPr>
            </w:pPr>
          </w:p>
        </w:tc>
      </w:tr>
      <w:tr w:rsidR="0012087C" w:rsidRPr="00793053" w:rsidTr="008718BD">
        <w:trPr>
          <w:trHeight w:val="617"/>
        </w:trPr>
        <w:tc>
          <w:tcPr>
            <w:tcW w:w="8856" w:type="dxa"/>
            <w:gridSpan w:val="2"/>
            <w:tcBorders>
              <w:bottom w:val="single" w:sz="4" w:space="0" w:color="auto"/>
            </w:tcBorders>
            <w:shd w:val="clear" w:color="auto" w:fill="FBD4B4" w:themeFill="accent6" w:themeFillTint="66"/>
          </w:tcPr>
          <w:p w:rsidR="008967AA" w:rsidRPr="00A73A4A" w:rsidRDefault="00A73A4A" w:rsidP="0012087C">
            <w:pPr>
              <w:spacing w:before="240"/>
              <w:rPr>
                <w:rFonts w:ascii="Arial" w:hAnsi="Arial" w:cs="Arial"/>
                <w:b/>
              </w:rPr>
            </w:pPr>
            <w:r>
              <w:rPr>
                <w:rFonts w:ascii="Arial" w:hAnsi="Arial" w:cs="Arial"/>
                <w:b/>
              </w:rPr>
              <w:t xml:space="preserve">Teacher Guide </w:t>
            </w:r>
          </w:p>
        </w:tc>
      </w:tr>
      <w:tr w:rsidR="0012087C" w:rsidRPr="00793053" w:rsidTr="008718BD">
        <w:trPr>
          <w:trHeight w:val="1475"/>
        </w:trPr>
        <w:tc>
          <w:tcPr>
            <w:tcW w:w="8856" w:type="dxa"/>
            <w:gridSpan w:val="2"/>
            <w:tcBorders>
              <w:bottom w:val="single" w:sz="4" w:space="0" w:color="auto"/>
            </w:tcBorders>
            <w:shd w:val="clear" w:color="auto" w:fill="DBE5F1" w:themeFill="accent1" w:themeFillTint="33"/>
          </w:tcPr>
          <w:p w:rsidR="0012087C" w:rsidRPr="00793053" w:rsidRDefault="0012087C" w:rsidP="00A27200">
            <w:pPr>
              <w:spacing w:before="240"/>
              <w:rPr>
                <w:rFonts w:ascii="Arial" w:hAnsi="Arial" w:cs="Arial"/>
                <w:b/>
              </w:rPr>
            </w:pPr>
            <w:r w:rsidRPr="00793053">
              <w:rPr>
                <w:rFonts w:ascii="Arial" w:hAnsi="Arial" w:cs="Arial"/>
                <w:b/>
              </w:rPr>
              <w:t>Pre-requisites and Placement in the Curriculum</w:t>
            </w:r>
          </w:p>
          <w:p w:rsidR="0093527A" w:rsidRPr="00793053" w:rsidRDefault="0012087C" w:rsidP="00106246">
            <w:pPr>
              <w:spacing w:before="240"/>
              <w:rPr>
                <w:rFonts w:ascii="Arial" w:hAnsi="Arial" w:cs="Arial"/>
                <w:sz w:val="22"/>
                <w:szCs w:val="22"/>
              </w:rPr>
            </w:pPr>
            <w:r w:rsidRPr="00793053">
              <w:rPr>
                <w:rFonts w:ascii="Arial" w:hAnsi="Arial" w:cs="Arial"/>
                <w:sz w:val="22"/>
                <w:szCs w:val="22"/>
              </w:rPr>
              <w:t xml:space="preserve">When in the year will this take place? What skills and concepts should be covered before the students </w:t>
            </w:r>
            <w:r w:rsidR="00106246" w:rsidRPr="00793053">
              <w:rPr>
                <w:rFonts w:ascii="Arial" w:hAnsi="Arial" w:cs="Arial"/>
                <w:sz w:val="22"/>
                <w:szCs w:val="22"/>
              </w:rPr>
              <w:t xml:space="preserve">perform </w:t>
            </w:r>
            <w:r w:rsidRPr="00793053">
              <w:rPr>
                <w:rFonts w:ascii="Arial" w:hAnsi="Arial" w:cs="Arial"/>
                <w:sz w:val="22"/>
                <w:szCs w:val="22"/>
              </w:rPr>
              <w:t>this task?</w:t>
            </w:r>
          </w:p>
        </w:tc>
      </w:tr>
      <w:tr w:rsidR="0012087C" w:rsidRPr="00793053" w:rsidTr="00225625">
        <w:trPr>
          <w:trHeight w:val="617"/>
        </w:trPr>
        <w:tc>
          <w:tcPr>
            <w:tcW w:w="8856" w:type="dxa"/>
            <w:gridSpan w:val="2"/>
            <w:tcBorders>
              <w:bottom w:val="single" w:sz="4" w:space="0" w:color="auto"/>
            </w:tcBorders>
            <w:shd w:val="clear" w:color="auto" w:fill="auto"/>
          </w:tcPr>
          <w:p w:rsidR="00480FCB" w:rsidRPr="00E71F0A" w:rsidRDefault="00480FCB" w:rsidP="00E71F0A">
            <w:pPr>
              <w:pStyle w:val="ListParagraph"/>
              <w:numPr>
                <w:ilvl w:val="0"/>
                <w:numId w:val="31"/>
              </w:numPr>
              <w:spacing w:before="240"/>
              <w:ind w:left="720"/>
              <w:rPr>
                <w:rFonts w:ascii="Arial" w:hAnsi="Arial" w:cs="Arial"/>
                <w:sz w:val="22"/>
                <w:szCs w:val="22"/>
              </w:rPr>
            </w:pPr>
            <w:r w:rsidRPr="00E71F0A">
              <w:rPr>
                <w:rFonts w:ascii="Arial" w:hAnsi="Arial" w:cs="Arial"/>
                <w:sz w:val="22"/>
                <w:szCs w:val="22"/>
              </w:rPr>
              <w:t>Solving for one variable equations</w:t>
            </w:r>
          </w:p>
          <w:p w:rsidR="00480FCB" w:rsidRPr="00E71F0A" w:rsidRDefault="00480FCB" w:rsidP="00E71F0A">
            <w:pPr>
              <w:pStyle w:val="ListParagraph"/>
              <w:numPr>
                <w:ilvl w:val="0"/>
                <w:numId w:val="31"/>
              </w:numPr>
              <w:spacing w:before="240"/>
              <w:ind w:left="720"/>
              <w:rPr>
                <w:rFonts w:ascii="Arial" w:hAnsi="Arial" w:cs="Arial"/>
                <w:sz w:val="22"/>
                <w:szCs w:val="22"/>
              </w:rPr>
            </w:pPr>
            <w:r w:rsidRPr="00E71F0A">
              <w:rPr>
                <w:rFonts w:ascii="Arial" w:hAnsi="Arial" w:cs="Arial"/>
                <w:sz w:val="22"/>
                <w:szCs w:val="22"/>
              </w:rPr>
              <w:t>Collecting data and evidence</w:t>
            </w:r>
          </w:p>
          <w:p w:rsidR="003341B1" w:rsidRPr="003341B1" w:rsidRDefault="003341B1" w:rsidP="008718BD">
            <w:pPr>
              <w:pStyle w:val="ListParagraph"/>
              <w:spacing w:before="240"/>
              <w:rPr>
                <w:rFonts w:ascii="Arial" w:hAnsi="Arial" w:cs="Arial"/>
                <w:b/>
                <w:sz w:val="22"/>
                <w:szCs w:val="22"/>
              </w:rPr>
            </w:pPr>
          </w:p>
        </w:tc>
      </w:tr>
      <w:tr w:rsidR="0012087C" w:rsidRPr="00793053" w:rsidTr="0093527A">
        <w:trPr>
          <w:trHeight w:val="1763"/>
        </w:trPr>
        <w:tc>
          <w:tcPr>
            <w:tcW w:w="8856" w:type="dxa"/>
            <w:gridSpan w:val="2"/>
            <w:tcBorders>
              <w:bottom w:val="single" w:sz="4" w:space="0" w:color="auto"/>
            </w:tcBorders>
            <w:shd w:val="clear" w:color="auto" w:fill="DBE5F1" w:themeFill="accent1" w:themeFillTint="33"/>
          </w:tcPr>
          <w:p w:rsidR="0012087C" w:rsidRPr="00793053" w:rsidRDefault="0012087C" w:rsidP="0012087C">
            <w:pPr>
              <w:spacing w:before="240"/>
              <w:rPr>
                <w:rFonts w:ascii="Arial" w:hAnsi="Arial" w:cs="Arial"/>
                <w:b/>
              </w:rPr>
            </w:pPr>
            <w:r w:rsidRPr="00793053">
              <w:rPr>
                <w:rFonts w:ascii="Arial" w:hAnsi="Arial" w:cs="Arial"/>
                <w:b/>
              </w:rPr>
              <w:t>Possible Formative Assessments</w:t>
            </w:r>
          </w:p>
          <w:p w:rsidR="00106246" w:rsidRPr="00793053" w:rsidRDefault="00106246" w:rsidP="0012087C">
            <w:pPr>
              <w:spacing w:before="240"/>
              <w:rPr>
                <w:rFonts w:ascii="Arial" w:hAnsi="Arial" w:cs="Arial"/>
                <w:sz w:val="22"/>
                <w:szCs w:val="22"/>
              </w:rPr>
            </w:pPr>
            <w:r w:rsidRPr="00793053">
              <w:rPr>
                <w:rFonts w:ascii="Arial" w:hAnsi="Arial" w:cs="Arial"/>
                <w:sz w:val="22"/>
                <w:szCs w:val="22"/>
              </w:rPr>
              <w:t>How do I assess my students’ understanding about the perfor</w:t>
            </w:r>
            <w:r w:rsidR="00A73A4A">
              <w:rPr>
                <w:rFonts w:ascii="Arial" w:hAnsi="Arial" w:cs="Arial"/>
                <w:sz w:val="22"/>
                <w:szCs w:val="22"/>
              </w:rPr>
              <w:t xml:space="preserve">mance requirements of the task </w:t>
            </w:r>
            <w:r w:rsidRPr="00793053">
              <w:rPr>
                <w:rFonts w:ascii="Arial" w:hAnsi="Arial" w:cs="Arial"/>
                <w:sz w:val="22"/>
                <w:szCs w:val="22"/>
              </w:rPr>
              <w:t xml:space="preserve">(e.g., milestones, benchmarks, observations, dialogues, student reflection, </w:t>
            </w:r>
            <w:proofErr w:type="gramStart"/>
            <w:r w:rsidRPr="00793053">
              <w:rPr>
                <w:rFonts w:ascii="Arial" w:hAnsi="Arial" w:cs="Arial"/>
                <w:sz w:val="22"/>
                <w:szCs w:val="22"/>
              </w:rPr>
              <w:t>quizzes</w:t>
            </w:r>
            <w:proofErr w:type="gramEnd"/>
            <w:r w:rsidRPr="00793053">
              <w:rPr>
                <w:rFonts w:ascii="Arial" w:hAnsi="Arial" w:cs="Arial"/>
                <w:sz w:val="22"/>
                <w:szCs w:val="22"/>
              </w:rPr>
              <w:t>)?  How do I adjust my instruction accordingly?</w:t>
            </w:r>
          </w:p>
        </w:tc>
      </w:tr>
      <w:tr w:rsidR="0012087C" w:rsidRPr="00793053" w:rsidTr="00225625">
        <w:trPr>
          <w:trHeight w:val="617"/>
        </w:trPr>
        <w:tc>
          <w:tcPr>
            <w:tcW w:w="8856" w:type="dxa"/>
            <w:gridSpan w:val="2"/>
            <w:tcBorders>
              <w:bottom w:val="single" w:sz="4" w:space="0" w:color="auto"/>
            </w:tcBorders>
            <w:shd w:val="clear" w:color="auto" w:fill="auto"/>
          </w:tcPr>
          <w:p w:rsidR="00480FCB" w:rsidRPr="00E71F0A" w:rsidRDefault="00480FCB" w:rsidP="00480FCB">
            <w:pPr>
              <w:spacing w:before="240"/>
              <w:rPr>
                <w:rFonts w:ascii="Arial" w:hAnsi="Arial" w:cs="Arial"/>
                <w:sz w:val="22"/>
                <w:szCs w:val="22"/>
              </w:rPr>
            </w:pPr>
            <w:r w:rsidRPr="00E71F0A">
              <w:rPr>
                <w:rFonts w:ascii="Arial" w:hAnsi="Arial" w:cs="Arial"/>
                <w:sz w:val="22"/>
                <w:szCs w:val="22"/>
              </w:rPr>
              <w:lastRenderedPageBreak/>
              <w:t>Group Work and Data Collection Chart will serve as a Formative Assessment</w:t>
            </w:r>
          </w:p>
          <w:p w:rsidR="003341B1" w:rsidRPr="003341B1" w:rsidRDefault="003341B1" w:rsidP="008718BD">
            <w:pPr>
              <w:pStyle w:val="ListParagraph"/>
              <w:spacing w:before="240"/>
              <w:rPr>
                <w:rFonts w:ascii="Times New Roman" w:hAnsi="Times New Roman" w:cs="Times New Roman"/>
                <w:b/>
                <w:sz w:val="20"/>
                <w:szCs w:val="20"/>
              </w:rPr>
            </w:pPr>
          </w:p>
        </w:tc>
      </w:tr>
      <w:tr w:rsidR="0012087C" w:rsidRPr="00793053" w:rsidTr="00225625">
        <w:trPr>
          <w:trHeight w:val="617"/>
        </w:trPr>
        <w:tc>
          <w:tcPr>
            <w:tcW w:w="8856" w:type="dxa"/>
            <w:gridSpan w:val="2"/>
            <w:tcBorders>
              <w:bottom w:val="single" w:sz="4" w:space="0" w:color="auto"/>
            </w:tcBorders>
            <w:shd w:val="clear" w:color="auto" w:fill="DBE5F1" w:themeFill="accent1" w:themeFillTint="33"/>
          </w:tcPr>
          <w:p w:rsidR="0012087C" w:rsidRPr="00793053" w:rsidRDefault="0012087C" w:rsidP="0012087C">
            <w:pPr>
              <w:spacing w:before="240"/>
              <w:rPr>
                <w:rFonts w:ascii="Arial" w:hAnsi="Arial" w:cs="Arial"/>
                <w:b/>
              </w:rPr>
            </w:pPr>
            <w:r w:rsidRPr="00793053">
              <w:rPr>
                <w:rFonts w:ascii="Arial" w:hAnsi="Arial" w:cs="Arial"/>
                <w:b/>
              </w:rPr>
              <w:t>Teacher Instructions</w:t>
            </w:r>
          </w:p>
          <w:p w:rsidR="00A73A4A" w:rsidRDefault="0012087C" w:rsidP="0012087C">
            <w:pPr>
              <w:spacing w:before="240"/>
              <w:rPr>
                <w:rFonts w:ascii="Arial" w:hAnsi="Arial" w:cs="Arial"/>
                <w:sz w:val="22"/>
                <w:szCs w:val="22"/>
              </w:rPr>
            </w:pPr>
            <w:r w:rsidRPr="00A73A4A">
              <w:rPr>
                <w:rFonts w:ascii="Arial" w:hAnsi="Arial" w:cs="Arial"/>
                <w:sz w:val="22"/>
                <w:szCs w:val="22"/>
              </w:rPr>
              <w:t>T</w:t>
            </w:r>
            <w:r w:rsidR="00A73A4A">
              <w:rPr>
                <w:rFonts w:ascii="Arial" w:hAnsi="Arial" w:cs="Arial"/>
                <w:sz w:val="22"/>
                <w:szCs w:val="22"/>
              </w:rPr>
              <w:t>o ensure the fidelity in implementation, t</w:t>
            </w:r>
            <w:r w:rsidRPr="00A73A4A">
              <w:rPr>
                <w:rFonts w:ascii="Arial" w:hAnsi="Arial" w:cs="Arial"/>
                <w:sz w:val="22"/>
                <w:szCs w:val="22"/>
              </w:rPr>
              <w:t>his section include</w:t>
            </w:r>
            <w:r w:rsidR="00A73A4A">
              <w:rPr>
                <w:rFonts w:ascii="Arial" w:hAnsi="Arial" w:cs="Arial"/>
                <w:sz w:val="22"/>
                <w:szCs w:val="22"/>
              </w:rPr>
              <w:t>s:</w:t>
            </w:r>
          </w:p>
          <w:p w:rsidR="00A73A4A" w:rsidRPr="00A73A4A" w:rsidRDefault="007A2803" w:rsidP="00A73A4A">
            <w:pPr>
              <w:pStyle w:val="ListParagraph"/>
              <w:numPr>
                <w:ilvl w:val="0"/>
                <w:numId w:val="8"/>
              </w:numPr>
              <w:spacing w:before="240"/>
              <w:rPr>
                <w:rFonts w:ascii="Arial" w:hAnsi="Arial" w:cs="Arial"/>
                <w:sz w:val="22"/>
                <w:szCs w:val="22"/>
              </w:rPr>
            </w:pPr>
            <w:r>
              <w:rPr>
                <w:rFonts w:ascii="Arial" w:hAnsi="Arial" w:cs="Arial"/>
                <w:sz w:val="22"/>
                <w:szCs w:val="22"/>
              </w:rPr>
              <w:t xml:space="preserve">Step-by-step </w:t>
            </w:r>
            <w:r w:rsidR="00A73A4A" w:rsidRPr="00A73A4A">
              <w:rPr>
                <w:rFonts w:ascii="Arial" w:hAnsi="Arial" w:cs="Arial"/>
                <w:sz w:val="22"/>
                <w:szCs w:val="22"/>
              </w:rPr>
              <w:t>procedures</w:t>
            </w:r>
            <w:r>
              <w:rPr>
                <w:rFonts w:ascii="Arial" w:hAnsi="Arial" w:cs="Arial"/>
                <w:sz w:val="22"/>
                <w:szCs w:val="22"/>
              </w:rPr>
              <w:t xml:space="preserve"> to implement task as designed</w:t>
            </w:r>
          </w:p>
          <w:p w:rsidR="00A73A4A" w:rsidRDefault="007A2803" w:rsidP="00A73A4A">
            <w:pPr>
              <w:pStyle w:val="ListParagraph"/>
              <w:numPr>
                <w:ilvl w:val="0"/>
                <w:numId w:val="8"/>
              </w:numPr>
              <w:spacing w:before="240"/>
              <w:rPr>
                <w:rFonts w:ascii="Arial" w:hAnsi="Arial" w:cs="Arial"/>
                <w:sz w:val="22"/>
                <w:szCs w:val="22"/>
              </w:rPr>
            </w:pPr>
            <w:r>
              <w:rPr>
                <w:rFonts w:ascii="Arial" w:hAnsi="Arial" w:cs="Arial"/>
                <w:sz w:val="22"/>
                <w:szCs w:val="22"/>
              </w:rPr>
              <w:t>Information on the t</w:t>
            </w:r>
            <w:r w:rsidR="00A73A4A">
              <w:rPr>
                <w:rFonts w:ascii="Arial" w:hAnsi="Arial" w:cs="Arial"/>
                <w:sz w:val="22"/>
                <w:szCs w:val="22"/>
              </w:rPr>
              <w:t>ime allotted for each step of the task</w:t>
            </w:r>
          </w:p>
          <w:p w:rsidR="00A73A4A" w:rsidRDefault="00A73A4A" w:rsidP="00A73A4A">
            <w:pPr>
              <w:pStyle w:val="ListParagraph"/>
              <w:numPr>
                <w:ilvl w:val="0"/>
                <w:numId w:val="8"/>
              </w:numPr>
              <w:spacing w:before="240"/>
              <w:rPr>
                <w:rFonts w:ascii="Arial" w:hAnsi="Arial" w:cs="Arial"/>
                <w:sz w:val="22"/>
                <w:szCs w:val="22"/>
              </w:rPr>
            </w:pPr>
            <w:r>
              <w:rPr>
                <w:rFonts w:ascii="Arial" w:hAnsi="Arial" w:cs="Arial"/>
                <w:sz w:val="22"/>
                <w:szCs w:val="22"/>
              </w:rPr>
              <w:t>Materials needed</w:t>
            </w:r>
          </w:p>
          <w:p w:rsidR="0012087C" w:rsidRPr="007A2803" w:rsidRDefault="0012087C" w:rsidP="007A2803">
            <w:pPr>
              <w:pStyle w:val="ListParagraph"/>
              <w:spacing w:before="240"/>
              <w:rPr>
                <w:rFonts w:ascii="Arial" w:hAnsi="Arial" w:cs="Arial"/>
                <w:sz w:val="22"/>
                <w:szCs w:val="22"/>
              </w:rPr>
            </w:pPr>
          </w:p>
        </w:tc>
      </w:tr>
      <w:tr w:rsidR="0012087C" w:rsidRPr="00793053" w:rsidTr="0012087C">
        <w:trPr>
          <w:trHeight w:val="617"/>
        </w:trPr>
        <w:tc>
          <w:tcPr>
            <w:tcW w:w="8856" w:type="dxa"/>
            <w:gridSpan w:val="2"/>
            <w:tcBorders>
              <w:bottom w:val="single" w:sz="4" w:space="0" w:color="auto"/>
            </w:tcBorders>
            <w:shd w:val="clear" w:color="auto" w:fill="auto"/>
          </w:tcPr>
          <w:p w:rsidR="00E71F0A" w:rsidRPr="001F7977" w:rsidRDefault="00E71F0A" w:rsidP="00E71F0A">
            <w:pPr>
              <w:pStyle w:val="ListParagraph"/>
              <w:numPr>
                <w:ilvl w:val="0"/>
                <w:numId w:val="14"/>
              </w:numPr>
              <w:spacing w:before="240"/>
              <w:rPr>
                <w:rFonts w:ascii="Arial" w:hAnsi="Arial" w:cs="Arial"/>
                <w:sz w:val="22"/>
                <w:szCs w:val="22"/>
              </w:rPr>
            </w:pPr>
            <w:r w:rsidRPr="001F7977">
              <w:rPr>
                <w:rFonts w:ascii="Arial" w:hAnsi="Arial" w:cs="Arial"/>
                <w:sz w:val="22"/>
                <w:szCs w:val="22"/>
              </w:rPr>
              <w:t>Unit will take 1-2 wee</w:t>
            </w:r>
            <w:r w:rsidR="00C360AE">
              <w:rPr>
                <w:rFonts w:ascii="Arial" w:hAnsi="Arial" w:cs="Arial"/>
                <w:sz w:val="22"/>
                <w:szCs w:val="22"/>
              </w:rPr>
              <w:t>ks with 2-3</w:t>
            </w:r>
            <w:r>
              <w:rPr>
                <w:rFonts w:ascii="Arial" w:hAnsi="Arial" w:cs="Arial"/>
                <w:sz w:val="22"/>
                <w:szCs w:val="22"/>
              </w:rPr>
              <w:t xml:space="preserve"> class days for </w:t>
            </w:r>
            <w:r w:rsidR="00C360AE">
              <w:rPr>
                <w:rFonts w:ascii="Arial" w:hAnsi="Arial" w:cs="Arial"/>
                <w:sz w:val="22"/>
                <w:szCs w:val="22"/>
              </w:rPr>
              <w:t xml:space="preserve">working in groups to analyze the problem, </w:t>
            </w:r>
            <w:r>
              <w:rPr>
                <w:rFonts w:ascii="Arial" w:hAnsi="Arial" w:cs="Arial"/>
                <w:sz w:val="22"/>
                <w:szCs w:val="22"/>
              </w:rPr>
              <w:t>completing the calculations</w:t>
            </w:r>
            <w:r w:rsidR="00C360AE">
              <w:rPr>
                <w:rFonts w:ascii="Arial" w:hAnsi="Arial" w:cs="Arial"/>
                <w:sz w:val="22"/>
                <w:szCs w:val="22"/>
              </w:rPr>
              <w:t>,</w:t>
            </w:r>
            <w:r>
              <w:rPr>
                <w:rFonts w:ascii="Arial" w:hAnsi="Arial" w:cs="Arial"/>
                <w:sz w:val="22"/>
                <w:szCs w:val="22"/>
              </w:rPr>
              <w:t xml:space="preserve"> and </w:t>
            </w:r>
            <w:r w:rsidR="00C360AE">
              <w:rPr>
                <w:rFonts w:ascii="Arial" w:hAnsi="Arial" w:cs="Arial"/>
                <w:sz w:val="22"/>
                <w:szCs w:val="22"/>
              </w:rPr>
              <w:t xml:space="preserve">drafting and writing finalized versions of </w:t>
            </w:r>
            <w:r>
              <w:rPr>
                <w:rFonts w:ascii="Arial" w:hAnsi="Arial" w:cs="Arial"/>
                <w:sz w:val="22"/>
                <w:szCs w:val="22"/>
              </w:rPr>
              <w:t>the conclusions.</w:t>
            </w:r>
            <w:r w:rsidRPr="001F7977">
              <w:rPr>
                <w:rFonts w:ascii="Arial" w:hAnsi="Arial" w:cs="Arial"/>
                <w:sz w:val="22"/>
                <w:szCs w:val="22"/>
              </w:rPr>
              <w:t xml:space="preserve">  </w:t>
            </w:r>
          </w:p>
          <w:p w:rsidR="00E71F0A" w:rsidRPr="001F7977" w:rsidRDefault="00E71F0A" w:rsidP="00E71F0A">
            <w:pPr>
              <w:pStyle w:val="ListParagraph"/>
              <w:numPr>
                <w:ilvl w:val="0"/>
                <w:numId w:val="14"/>
              </w:numPr>
              <w:spacing w:before="240"/>
              <w:rPr>
                <w:rFonts w:ascii="Arial" w:hAnsi="Arial" w:cs="Arial"/>
                <w:sz w:val="22"/>
                <w:szCs w:val="22"/>
              </w:rPr>
            </w:pPr>
            <w:r w:rsidRPr="001F7977">
              <w:rPr>
                <w:rFonts w:ascii="Arial" w:hAnsi="Arial" w:cs="Arial"/>
                <w:sz w:val="22"/>
                <w:szCs w:val="22"/>
              </w:rPr>
              <w:t xml:space="preserve">Teacher will need to plan </w:t>
            </w:r>
            <w:r w:rsidR="00C360AE">
              <w:rPr>
                <w:rFonts w:ascii="Arial" w:hAnsi="Arial" w:cs="Arial"/>
                <w:sz w:val="22"/>
                <w:szCs w:val="22"/>
              </w:rPr>
              <w:t xml:space="preserve">lessons, </w:t>
            </w:r>
            <w:r w:rsidRPr="001F7977">
              <w:rPr>
                <w:rFonts w:ascii="Arial" w:hAnsi="Arial" w:cs="Arial"/>
                <w:sz w:val="22"/>
                <w:szCs w:val="22"/>
              </w:rPr>
              <w:t xml:space="preserve">reading materials </w:t>
            </w:r>
            <w:r w:rsidR="00C360AE">
              <w:rPr>
                <w:rFonts w:ascii="Arial" w:hAnsi="Arial" w:cs="Arial"/>
                <w:sz w:val="22"/>
                <w:szCs w:val="22"/>
              </w:rPr>
              <w:t>or activities to</w:t>
            </w:r>
            <w:r w:rsidRPr="001F7977">
              <w:rPr>
                <w:rFonts w:ascii="Arial" w:hAnsi="Arial" w:cs="Arial"/>
                <w:sz w:val="22"/>
                <w:szCs w:val="22"/>
              </w:rPr>
              <w:t xml:space="preserve"> explore </w:t>
            </w:r>
            <w:r>
              <w:rPr>
                <w:rFonts w:ascii="Arial" w:hAnsi="Arial" w:cs="Arial"/>
                <w:sz w:val="22"/>
                <w:szCs w:val="22"/>
              </w:rPr>
              <w:t>forces of motion</w:t>
            </w:r>
            <w:r w:rsidRPr="001F7977">
              <w:rPr>
                <w:rFonts w:ascii="Arial" w:hAnsi="Arial" w:cs="Arial"/>
                <w:sz w:val="22"/>
                <w:szCs w:val="22"/>
              </w:rPr>
              <w:t xml:space="preserve"> in preparation for the task.</w:t>
            </w:r>
          </w:p>
          <w:p w:rsidR="003341B1" w:rsidRPr="00C360AE" w:rsidRDefault="00C360AE" w:rsidP="00C360AE">
            <w:pPr>
              <w:pStyle w:val="ListParagraph"/>
              <w:numPr>
                <w:ilvl w:val="0"/>
                <w:numId w:val="14"/>
              </w:numPr>
              <w:spacing w:before="240"/>
              <w:rPr>
                <w:rFonts w:ascii="Arial" w:hAnsi="Arial" w:cs="Arial"/>
                <w:sz w:val="22"/>
                <w:szCs w:val="22"/>
              </w:rPr>
            </w:pPr>
            <w:r w:rsidRPr="00C360AE">
              <w:rPr>
                <w:rFonts w:ascii="Arial" w:hAnsi="Arial" w:cs="Arial"/>
                <w:sz w:val="22"/>
                <w:szCs w:val="22"/>
              </w:rPr>
              <w:t xml:space="preserve">Students should be allowed to use any notes, formulas, or resources that they desire to complete the project. The only stipulation is that they must do and show their own work. </w:t>
            </w:r>
            <w:r w:rsidR="00E71F0A" w:rsidRPr="00C360AE">
              <w:rPr>
                <w:rFonts w:ascii="Arial" w:hAnsi="Arial" w:cs="Arial"/>
                <w:sz w:val="22"/>
                <w:szCs w:val="22"/>
              </w:rPr>
              <w:t xml:space="preserve"> </w:t>
            </w:r>
          </w:p>
        </w:tc>
      </w:tr>
      <w:tr w:rsidR="007A2810" w:rsidRPr="00793053" w:rsidTr="00225625">
        <w:trPr>
          <w:trHeight w:val="617"/>
        </w:trPr>
        <w:tc>
          <w:tcPr>
            <w:tcW w:w="8856" w:type="dxa"/>
            <w:gridSpan w:val="2"/>
            <w:tcBorders>
              <w:bottom w:val="single" w:sz="4" w:space="0" w:color="auto"/>
            </w:tcBorders>
            <w:shd w:val="clear" w:color="auto" w:fill="DBE5F1" w:themeFill="accent1" w:themeFillTint="33"/>
          </w:tcPr>
          <w:p w:rsidR="007A2810" w:rsidRDefault="007A2810" w:rsidP="00EB6053">
            <w:pPr>
              <w:spacing w:before="240"/>
              <w:rPr>
                <w:rFonts w:ascii="Arial" w:hAnsi="Arial" w:cs="Arial"/>
                <w:b/>
              </w:rPr>
            </w:pPr>
            <w:r>
              <w:rPr>
                <w:rFonts w:ascii="Arial" w:hAnsi="Arial" w:cs="Arial"/>
                <w:b/>
              </w:rPr>
              <w:t>Teaching/Learning Plan</w:t>
            </w:r>
          </w:p>
          <w:p w:rsidR="007A2810" w:rsidRDefault="007A2810" w:rsidP="00EB6053">
            <w:pPr>
              <w:spacing w:before="240"/>
              <w:rPr>
                <w:rFonts w:ascii="Arial" w:hAnsi="Arial" w:cs="Arial"/>
                <w:sz w:val="22"/>
                <w:szCs w:val="22"/>
              </w:rPr>
            </w:pPr>
            <w:r w:rsidRPr="00793053">
              <w:rPr>
                <w:rFonts w:ascii="Arial" w:hAnsi="Arial" w:cs="Arial"/>
                <w:i/>
                <w:sz w:val="22"/>
                <w:szCs w:val="22"/>
              </w:rPr>
              <w:t>To be completed by individual teacher, as learning plan may vary by teacher</w:t>
            </w:r>
            <w:r w:rsidRPr="007A2810">
              <w:rPr>
                <w:rFonts w:ascii="Arial" w:hAnsi="Arial" w:cs="Arial"/>
                <w:sz w:val="22"/>
                <w:szCs w:val="22"/>
              </w:rPr>
              <w:t xml:space="preserve"> </w:t>
            </w:r>
          </w:p>
          <w:p w:rsidR="007A2810" w:rsidRPr="007A2810" w:rsidRDefault="007A2810" w:rsidP="00EB6053">
            <w:pPr>
              <w:spacing w:before="240"/>
              <w:rPr>
                <w:rFonts w:ascii="Arial" w:hAnsi="Arial" w:cs="Arial"/>
                <w:sz w:val="22"/>
                <w:szCs w:val="22"/>
              </w:rPr>
            </w:pPr>
            <w:r w:rsidRPr="007A2810">
              <w:rPr>
                <w:rFonts w:ascii="Arial" w:hAnsi="Arial" w:cs="Arial"/>
                <w:sz w:val="22"/>
                <w:szCs w:val="22"/>
              </w:rPr>
              <w:t xml:space="preserve">The lesson plan is written as an outline that other teachers could understand and/or apply in their respective classroom (s). This generally outlines the scope and sequence of the lesson plans within the unit. </w:t>
            </w:r>
          </w:p>
          <w:p w:rsidR="007A2810" w:rsidRPr="007A2810" w:rsidRDefault="007A2810" w:rsidP="00EB6053">
            <w:pPr>
              <w:spacing w:before="240"/>
              <w:rPr>
                <w:rFonts w:ascii="Arial" w:hAnsi="Arial" w:cs="Arial"/>
                <w:sz w:val="22"/>
                <w:szCs w:val="22"/>
              </w:rPr>
            </w:pPr>
            <w:r w:rsidRPr="007A2810">
              <w:rPr>
                <w:rFonts w:ascii="Arial" w:hAnsi="Arial" w:cs="Arial"/>
                <w:sz w:val="22"/>
                <w:szCs w:val="22"/>
              </w:rPr>
              <w:t>It is recommended that</w:t>
            </w:r>
            <w:r>
              <w:rPr>
                <w:rFonts w:ascii="Arial" w:hAnsi="Arial" w:cs="Arial"/>
                <w:sz w:val="22"/>
                <w:szCs w:val="22"/>
              </w:rPr>
              <w:t xml:space="preserve"> the following are included</w:t>
            </w:r>
            <w:r w:rsidRPr="007A2810">
              <w:rPr>
                <w:rFonts w:ascii="Arial" w:hAnsi="Arial" w:cs="Arial"/>
                <w:sz w:val="22"/>
                <w:szCs w:val="22"/>
              </w:rPr>
              <w:t xml:space="preserve">: </w:t>
            </w:r>
          </w:p>
          <w:p w:rsidR="007A2810" w:rsidRPr="007A2810" w:rsidRDefault="007A2810" w:rsidP="007A2810">
            <w:pPr>
              <w:pStyle w:val="ListParagraph"/>
              <w:numPr>
                <w:ilvl w:val="0"/>
                <w:numId w:val="19"/>
              </w:numPr>
              <w:spacing w:before="240"/>
              <w:rPr>
                <w:rFonts w:ascii="Arial" w:hAnsi="Arial" w:cs="Arial"/>
                <w:sz w:val="22"/>
                <w:szCs w:val="22"/>
              </w:rPr>
            </w:pPr>
            <w:r w:rsidRPr="007A2810">
              <w:rPr>
                <w:rFonts w:ascii="Arial" w:hAnsi="Arial" w:cs="Arial"/>
                <w:sz w:val="22"/>
                <w:szCs w:val="22"/>
              </w:rPr>
              <w:t>The lesson plan includes how the goals will be addressed (what students know and can do</w:t>
            </w:r>
          </w:p>
          <w:p w:rsidR="007A2810" w:rsidRPr="007A2810" w:rsidRDefault="007A2810" w:rsidP="007A2810">
            <w:pPr>
              <w:pStyle w:val="ListParagraph"/>
              <w:numPr>
                <w:ilvl w:val="0"/>
                <w:numId w:val="19"/>
              </w:numPr>
              <w:spacing w:before="240"/>
              <w:rPr>
                <w:rFonts w:ascii="Arial" w:hAnsi="Arial" w:cs="Arial"/>
                <w:sz w:val="22"/>
                <w:szCs w:val="22"/>
              </w:rPr>
            </w:pPr>
            <w:r w:rsidRPr="007A2810">
              <w:rPr>
                <w:rFonts w:ascii="Arial" w:hAnsi="Arial" w:cs="Arial"/>
                <w:sz w:val="22"/>
                <w:szCs w:val="22"/>
              </w:rPr>
              <w:t xml:space="preserve">The different steps and the specific instructions that correspond with each </w:t>
            </w:r>
            <w:r>
              <w:rPr>
                <w:rFonts w:ascii="Arial" w:hAnsi="Arial" w:cs="Arial"/>
                <w:sz w:val="22"/>
                <w:szCs w:val="22"/>
              </w:rPr>
              <w:t>step of the process</w:t>
            </w:r>
          </w:p>
          <w:p w:rsidR="007A2810" w:rsidRPr="007A2810" w:rsidRDefault="007A2810" w:rsidP="007A2810">
            <w:pPr>
              <w:pStyle w:val="ListParagraph"/>
              <w:numPr>
                <w:ilvl w:val="0"/>
                <w:numId w:val="19"/>
              </w:numPr>
              <w:spacing w:before="240"/>
              <w:rPr>
                <w:rFonts w:ascii="Arial" w:hAnsi="Arial" w:cs="Arial"/>
                <w:sz w:val="22"/>
                <w:szCs w:val="22"/>
              </w:rPr>
            </w:pPr>
            <w:r w:rsidRPr="007A2810">
              <w:rPr>
                <w:rFonts w:ascii="Arial" w:hAnsi="Arial" w:cs="Arial"/>
                <w:sz w:val="22"/>
                <w:szCs w:val="22"/>
              </w:rPr>
              <w:t>A timeline for each task</w:t>
            </w:r>
          </w:p>
          <w:p w:rsidR="007A2810" w:rsidRPr="007A2810" w:rsidRDefault="007A2810" w:rsidP="007A2810">
            <w:pPr>
              <w:pStyle w:val="ListParagraph"/>
              <w:numPr>
                <w:ilvl w:val="0"/>
                <w:numId w:val="19"/>
              </w:numPr>
              <w:spacing w:before="240"/>
              <w:rPr>
                <w:rFonts w:ascii="Arial" w:hAnsi="Arial" w:cs="Arial"/>
                <w:sz w:val="22"/>
                <w:szCs w:val="22"/>
              </w:rPr>
            </w:pPr>
            <w:r w:rsidRPr="007A2810">
              <w:rPr>
                <w:rFonts w:ascii="Arial" w:hAnsi="Arial" w:cs="Arial"/>
                <w:sz w:val="22"/>
                <w:szCs w:val="22"/>
              </w:rPr>
              <w:t>Time or space for student reflection and feedback</w:t>
            </w:r>
          </w:p>
          <w:p w:rsidR="007A2810" w:rsidRPr="00793053" w:rsidRDefault="007A2810" w:rsidP="00EB6053">
            <w:pPr>
              <w:spacing w:before="240"/>
              <w:rPr>
                <w:rFonts w:ascii="Arial" w:hAnsi="Arial" w:cs="Arial"/>
                <w:b/>
              </w:rPr>
            </w:pPr>
          </w:p>
        </w:tc>
      </w:tr>
      <w:tr w:rsidR="0012087C" w:rsidRPr="00806F23" w:rsidTr="00FD4859">
        <w:trPr>
          <w:trHeight w:val="3320"/>
        </w:trPr>
        <w:tc>
          <w:tcPr>
            <w:tcW w:w="8856" w:type="dxa"/>
            <w:gridSpan w:val="2"/>
            <w:tcBorders>
              <w:bottom w:val="single" w:sz="4" w:space="0" w:color="auto"/>
            </w:tcBorders>
            <w:shd w:val="clear" w:color="auto" w:fill="auto"/>
          </w:tcPr>
          <w:p w:rsidR="0083389F" w:rsidRDefault="00C360AE" w:rsidP="00C360AE">
            <w:pPr>
              <w:spacing w:before="240"/>
              <w:rPr>
                <w:rStyle w:val="tx"/>
                <w:rFonts w:ascii="Arial" w:hAnsi="Arial" w:cs="Arial"/>
                <w:color w:val="000000" w:themeColor="text1"/>
                <w:sz w:val="22"/>
                <w:szCs w:val="22"/>
                <w:shd w:val="clear" w:color="auto" w:fill="FFFFFF"/>
              </w:rPr>
            </w:pPr>
            <w:r>
              <w:rPr>
                <w:rStyle w:val="tx"/>
                <w:rFonts w:ascii="Arial" w:hAnsi="Arial" w:cs="Arial"/>
                <w:color w:val="000000" w:themeColor="text1"/>
                <w:sz w:val="22"/>
                <w:szCs w:val="22"/>
                <w:shd w:val="clear" w:color="auto" w:fill="FFFFFF"/>
              </w:rPr>
              <w:lastRenderedPageBreak/>
              <w:t xml:space="preserve">This can be varied according to the time available and the unique needs of your classroom. It could exist within a two week unit or a five week unit. Here is a sample of a longer unit from the Ohio State Department of Education. </w:t>
            </w:r>
          </w:p>
          <w:p w:rsidR="00C360AE" w:rsidRDefault="007962CF" w:rsidP="00C360AE">
            <w:pPr>
              <w:spacing w:before="240"/>
              <w:rPr>
                <w:rStyle w:val="tx"/>
                <w:rFonts w:ascii="Arial" w:hAnsi="Arial" w:cs="Arial"/>
                <w:color w:val="000000" w:themeColor="text1"/>
                <w:sz w:val="22"/>
                <w:szCs w:val="22"/>
                <w:shd w:val="clear" w:color="auto" w:fill="FFFFFF"/>
              </w:rPr>
            </w:pPr>
            <w:hyperlink r:id="rId9" w:history="1">
              <w:r w:rsidRPr="00457EED">
                <w:rPr>
                  <w:rStyle w:val="Hyperlink"/>
                  <w:rFonts w:ascii="Arial" w:hAnsi="Arial" w:cs="Arial"/>
                  <w:sz w:val="22"/>
                  <w:szCs w:val="22"/>
                  <w:shd w:val="clear" w:color="auto" w:fill="FFFFFF"/>
                </w:rPr>
                <w:t>http://ims.ode.state.oh.us/ode/ims/lessons/content/csc_lp_s03_bd_l09_i22_02.pdf</w:t>
              </w:r>
            </w:hyperlink>
          </w:p>
          <w:p w:rsidR="007962CF" w:rsidRPr="00FD4859" w:rsidRDefault="007962CF" w:rsidP="00C360AE">
            <w:pPr>
              <w:spacing w:before="240"/>
              <w:rPr>
                <w:rStyle w:val="tx"/>
                <w:rFonts w:ascii="Arial" w:hAnsi="Arial" w:cs="Arial"/>
                <w:color w:val="000000" w:themeColor="text1"/>
                <w:sz w:val="22"/>
                <w:szCs w:val="22"/>
                <w:shd w:val="clear" w:color="auto" w:fill="FFFFFF"/>
              </w:rPr>
            </w:pPr>
          </w:p>
        </w:tc>
      </w:tr>
    </w:tbl>
    <w:p w:rsidR="001B465F" w:rsidRPr="00806F23" w:rsidRDefault="001B465F" w:rsidP="00E90CD1">
      <w:pPr>
        <w:spacing w:before="240"/>
        <w:rPr>
          <w:rFonts w:ascii="Times New Roman" w:hAnsi="Times New Roman" w:cs="Times New Roman"/>
          <w:b/>
          <w:sz w:val="20"/>
          <w:szCs w:val="20"/>
        </w:rPr>
      </w:pPr>
    </w:p>
    <w:sectPr w:rsidR="001B465F" w:rsidRPr="00806F23" w:rsidSect="001600BA">
      <w:headerReference w:type="default"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F9C" w:rsidRDefault="000F6F9C" w:rsidP="000F2FA2">
      <w:r>
        <w:separator/>
      </w:r>
    </w:p>
  </w:endnote>
  <w:endnote w:type="continuationSeparator" w:id="0">
    <w:p w:rsidR="000F6F9C" w:rsidRDefault="000F6F9C" w:rsidP="000F2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rocodoc-H8LZ68-inv-f55">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200" w:rsidRDefault="00A27200" w:rsidP="00D43B12">
    <w:pPr>
      <w:rPr>
        <w:rFonts w:ascii="Arial" w:hAnsi="Arial" w:cs="Arial"/>
        <w:sz w:val="18"/>
        <w:szCs w:val="18"/>
      </w:rPr>
    </w:pPr>
    <w:r w:rsidRPr="00793053">
      <w:rPr>
        <w:rFonts w:ascii="Arial" w:hAnsi="Arial" w:cs="Arial"/>
        <w:b/>
        <w:sz w:val="18"/>
        <w:szCs w:val="18"/>
      </w:rPr>
      <w:t>Task source:</w:t>
    </w:r>
    <w:r w:rsidRPr="00793053">
      <w:rPr>
        <w:rFonts w:ascii="Arial" w:hAnsi="Arial" w:cs="Arial"/>
        <w:sz w:val="18"/>
        <w:szCs w:val="18"/>
      </w:rPr>
      <w:t xml:space="preserve"> NH Task Bank</w:t>
    </w:r>
  </w:p>
  <w:p w:rsidR="001F7F9D" w:rsidRDefault="001F7F9D" w:rsidP="00D43B12">
    <w:pPr>
      <w:rPr>
        <w:rFonts w:ascii="Arial" w:hAnsi="Arial" w:cs="Arial"/>
        <w:b/>
        <w:sz w:val="18"/>
        <w:szCs w:val="18"/>
      </w:rPr>
    </w:pPr>
    <w:r w:rsidRPr="001F7F9D">
      <w:rPr>
        <w:rFonts w:ascii="Arial" w:hAnsi="Arial" w:cs="Arial"/>
        <w:b/>
        <w:sz w:val="18"/>
        <w:szCs w:val="18"/>
      </w:rPr>
      <w:t xml:space="preserve">Other source to </w:t>
    </w:r>
    <w:proofErr w:type="spellStart"/>
    <w:r w:rsidRPr="001F7F9D">
      <w:rPr>
        <w:rFonts w:ascii="Arial" w:hAnsi="Arial" w:cs="Arial"/>
        <w:b/>
        <w:sz w:val="18"/>
        <w:szCs w:val="18"/>
      </w:rPr>
      <w:t>used</w:t>
    </w:r>
    <w:proofErr w:type="spellEnd"/>
    <w:r w:rsidRPr="001F7F9D">
      <w:rPr>
        <w:rFonts w:ascii="Arial" w:hAnsi="Arial" w:cs="Arial"/>
        <w:b/>
        <w:sz w:val="18"/>
        <w:szCs w:val="18"/>
      </w:rPr>
      <w:t xml:space="preserve"> to create this Task: </w:t>
    </w:r>
    <w:r w:rsidR="00AA69C0" w:rsidRPr="00AA69C0">
      <w:rPr>
        <w:rFonts w:ascii="Arial" w:hAnsi="Arial" w:cs="Arial"/>
        <w:sz w:val="18"/>
        <w:szCs w:val="18"/>
      </w:rPr>
      <w:t>Ohio DOE. “If You Force It, It will Move”</w:t>
    </w:r>
    <w:r w:rsidR="00AA69C0">
      <w:rPr>
        <w:rFonts w:ascii="Arial" w:hAnsi="Arial" w:cs="Arial"/>
        <w:b/>
        <w:sz w:val="18"/>
        <w:szCs w:val="18"/>
      </w:rPr>
      <w:t xml:space="preserve"> </w:t>
    </w:r>
    <w:r w:rsidR="00AA69C0" w:rsidRPr="00AA69C0">
      <w:rPr>
        <w:rFonts w:ascii="Arial" w:hAnsi="Arial" w:cs="Arial"/>
        <w:sz w:val="18"/>
        <w:szCs w:val="18"/>
      </w:rPr>
      <w:t>Accessed: August, 2014</w:t>
    </w:r>
    <w:r w:rsidR="00AA69C0">
      <w:rPr>
        <w:rFonts w:ascii="Arial" w:hAnsi="Arial" w:cs="Arial"/>
        <w:b/>
        <w:sz w:val="18"/>
        <w:szCs w:val="18"/>
      </w:rPr>
      <w:t xml:space="preserve">. </w:t>
    </w:r>
    <w:hyperlink r:id="rId1" w:history="1">
      <w:r w:rsidR="00AA69C0" w:rsidRPr="00457EED">
        <w:rPr>
          <w:rStyle w:val="Hyperlink"/>
          <w:rFonts w:ascii="Arial" w:hAnsi="Arial" w:cs="Arial"/>
          <w:b/>
          <w:sz w:val="18"/>
          <w:szCs w:val="18"/>
        </w:rPr>
        <w:t>http://ims.ode.state.oh.us/ode/ims/lessons/content/csc_lp_s03_bd_l09_i22_02.pdf</w:t>
      </w:r>
    </w:hyperlink>
  </w:p>
  <w:p w:rsidR="00A27200" w:rsidRPr="004905D9" w:rsidRDefault="00A27200" w:rsidP="00A27200">
    <w:pPr>
      <w:rPr>
        <w:rFonts w:ascii="Arial" w:hAnsi="Arial" w:cs="Arial"/>
        <w:sz w:val="20"/>
        <w:szCs w:val="20"/>
      </w:rPr>
    </w:pPr>
    <w:r>
      <w:rPr>
        <w:rFonts w:ascii="Arial" w:hAnsi="Arial" w:cs="Arial"/>
        <w:b/>
        <w:sz w:val="20"/>
        <w:szCs w:val="20"/>
      </w:rPr>
      <w:t>Reviewed and Revised:</w:t>
    </w:r>
    <w:r w:rsidRPr="004905D9">
      <w:rPr>
        <w:rFonts w:ascii="Arial" w:hAnsi="Arial" w:cs="Arial"/>
        <w:sz w:val="20"/>
        <w:szCs w:val="20"/>
      </w:rPr>
      <w:t xml:space="preserve"> N</w:t>
    </w:r>
    <w:r>
      <w:rPr>
        <w:rFonts w:ascii="Arial" w:hAnsi="Arial" w:cs="Arial"/>
        <w:sz w:val="20"/>
        <w:szCs w:val="20"/>
      </w:rPr>
      <w:t>ew H</w:t>
    </w:r>
    <w:r w:rsidRPr="004905D9">
      <w:rPr>
        <w:rFonts w:ascii="Arial" w:hAnsi="Arial" w:cs="Arial"/>
        <w:sz w:val="20"/>
        <w:szCs w:val="20"/>
      </w:rPr>
      <w:t xml:space="preserve">H PA Network Review Team (CCE, NCIEA, NHDOE, NH educators) </w:t>
    </w:r>
  </w:p>
  <w:p w:rsidR="0083087B" w:rsidRDefault="0083087B" w:rsidP="0083087B">
    <w:pPr>
      <w:rPr>
        <w:rFonts w:ascii="Arial" w:hAnsi="Arial" w:cs="Arial"/>
        <w:i/>
        <w:sz w:val="18"/>
        <w:szCs w:val="18"/>
      </w:rPr>
    </w:pPr>
    <w:r w:rsidRPr="00793053">
      <w:rPr>
        <w:rFonts w:ascii="Arial" w:hAnsi="Arial" w:cs="Arial"/>
        <w:i/>
        <w:sz w:val="18"/>
        <w:szCs w:val="18"/>
      </w:rPr>
      <w:t>Creative Commons permission for educational, non-commercial use if authorship cited. </w:t>
    </w:r>
  </w:p>
  <w:p w:rsidR="00A27200" w:rsidRPr="00793053" w:rsidRDefault="00A27200" w:rsidP="00D43B12">
    <w:pPr>
      <w:rPr>
        <w:rFonts w:ascii="Arial" w:hAnsi="Arial" w:cs="Arial"/>
        <w:i/>
        <w:sz w:val="18"/>
        <w:szCs w:val="18"/>
      </w:rPr>
    </w:pPr>
  </w:p>
  <w:p w:rsidR="00A27200" w:rsidRPr="00793053" w:rsidRDefault="00A27200" w:rsidP="00D43B12">
    <w:pPr>
      <w:rPr>
        <w:rFonts w:ascii="Arial" w:hAnsi="Arial" w:cs="Arial"/>
        <w:sz w:val="18"/>
        <w:szCs w:val="18"/>
      </w:rPr>
    </w:pPr>
  </w:p>
  <w:p w:rsidR="00A27200" w:rsidRPr="00D43B12" w:rsidRDefault="00A27200">
    <w:pPr>
      <w:pStyle w:val="Footer"/>
      <w:rPr>
        <w:rFonts w:ascii="Arial" w:hAnsi="Arial" w:cs="Arial"/>
        <w:sz w:val="14"/>
        <w:szCs w:val="14"/>
      </w:rPr>
    </w:pPr>
    <w:r w:rsidRPr="00D43B12">
      <w:rPr>
        <w:rFonts w:ascii="Arial" w:hAnsi="Arial" w:cs="Arial"/>
        <w:sz w:val="14"/>
        <w:szCs w:val="14"/>
      </w:rPr>
      <w:t>© 2012 Center for Collaborative Ed</w:t>
    </w:r>
    <w:r w:rsidR="00762914">
      <w:rPr>
        <w:rFonts w:ascii="Arial" w:hAnsi="Arial" w:cs="Arial"/>
        <w:sz w:val="14"/>
        <w:szCs w:val="14"/>
      </w:rPr>
      <w:t>ucation. Adapted from Karin Hess</w:t>
    </w:r>
    <w:r w:rsidRPr="00D43B12">
      <w:rPr>
        <w:rFonts w:ascii="Arial" w:hAnsi="Arial" w:cs="Arial"/>
        <w:sz w:val="14"/>
        <w:szCs w:val="14"/>
      </w:rPr>
      <w:t xml:space="preserve"> (2006), National Center for Assessment, template adapted from Jay </w:t>
    </w:r>
    <w:proofErr w:type="spellStart"/>
    <w:r w:rsidRPr="00D43B12">
      <w:rPr>
        <w:rFonts w:ascii="Arial" w:hAnsi="Arial" w:cs="Arial"/>
        <w:sz w:val="14"/>
        <w:szCs w:val="14"/>
      </w:rPr>
      <w:t>McTighe</w:t>
    </w:r>
    <w:proofErr w:type="spellEnd"/>
    <w:r w:rsidRPr="00D43B12">
      <w:rPr>
        <w:rFonts w:ascii="Arial" w:hAnsi="Arial" w:cs="Arial"/>
        <w:sz w:val="14"/>
        <w:szCs w:val="14"/>
      </w:rPr>
      <w:t xml:space="preserve"> &amp; Grant Wiggins, Understanding by Design Professional Development Workbook (Alexandria, VA: Association for Supervision and Curriculum Development, 2004).</w:t>
    </w:r>
    <w:r w:rsidR="00931250">
      <w:rPr>
        <w:rFonts w:ascii="Arial" w:hAnsi="Arial" w:cs="Arial"/>
        <w:sz w:val="14"/>
        <w:szCs w:val="14"/>
      </w:rPr>
      <w:t xml:space="preserve"> Revised by CCE for New Hampshire Department of Education, summer 2014.</w:t>
    </w:r>
  </w:p>
  <w:p w:rsidR="00A27200" w:rsidRPr="00D43B12" w:rsidRDefault="00A27200" w:rsidP="00D43B12">
    <w:pPr>
      <w:pStyle w:val="Footer"/>
      <w:jc w:val="cen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F9C" w:rsidRDefault="000F6F9C" w:rsidP="000F2FA2">
      <w:r>
        <w:separator/>
      </w:r>
    </w:p>
  </w:footnote>
  <w:footnote w:type="continuationSeparator" w:id="0">
    <w:p w:rsidR="000F6F9C" w:rsidRDefault="000F6F9C" w:rsidP="000F2F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200" w:rsidRDefault="00A27200">
    <w:pPr>
      <w:pStyle w:val="Header"/>
      <w:rPr>
        <w:noProof/>
      </w:rPr>
    </w:pPr>
    <w:r>
      <w:rPr>
        <w:noProof/>
      </w:rPr>
      <w:drawing>
        <wp:anchor distT="0" distB="0" distL="114300" distR="114300" simplePos="0" relativeHeight="251662336" behindDoc="0" locked="0" layoutInCell="1" allowOverlap="1" wp14:anchorId="39FF8C07" wp14:editId="1BABB0DA">
          <wp:simplePos x="0" y="0"/>
          <wp:positionH relativeFrom="column">
            <wp:posOffset>-215265</wp:posOffset>
          </wp:positionH>
          <wp:positionV relativeFrom="paragraph">
            <wp:posOffset>-80645</wp:posOffset>
          </wp:positionV>
          <wp:extent cx="339090" cy="339090"/>
          <wp:effectExtent l="0" t="0" r="3810" b="3810"/>
          <wp:wrapSquare wrapText="bothSides"/>
          <wp:docPr id="7" name="Picture 7" descr="C:\Users\npatrick\AppData\Local\Microsoft\Windows\Temporary Internet Files\Content.IE5\3DA7MVL9\MC90043982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patrick\AppData\Local\Microsoft\Windows\Temporary Internet Files\Content.IE5\3DA7MVL9\MC900439828[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090" cy="339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2FC7E5F2" wp14:editId="22CD5340">
              <wp:simplePos x="0" y="0"/>
              <wp:positionH relativeFrom="column">
                <wp:posOffset>-234678</wp:posOffset>
              </wp:positionH>
              <wp:positionV relativeFrom="paragraph">
                <wp:posOffset>-221615</wp:posOffset>
              </wp:positionV>
              <wp:extent cx="966470" cy="822960"/>
              <wp:effectExtent l="76200" t="38100" r="81280" b="91440"/>
              <wp:wrapNone/>
              <wp:docPr id="1" name="Rounded Rectangle 1"/>
              <wp:cNvGraphicFramePr/>
              <a:graphic xmlns:a="http://schemas.openxmlformats.org/drawingml/2006/main">
                <a:graphicData uri="http://schemas.microsoft.com/office/word/2010/wordprocessingShape">
                  <wps:wsp>
                    <wps:cNvSpPr/>
                    <wps:spPr>
                      <a:xfrm>
                        <a:off x="0" y="0"/>
                        <a:ext cx="966470" cy="822960"/>
                      </a:xfrm>
                      <a:prstGeom prst="roundRect">
                        <a:avLst/>
                      </a:prstGeom>
                      <a:solidFill>
                        <a:schemeClr val="accent1">
                          <a:lumMod val="75000"/>
                        </a:schemeClr>
                      </a:solidFill>
                      <a:ln w="31750">
                        <a:solidFill>
                          <a:schemeClr val="tx2">
                            <a:lumMod val="50000"/>
                          </a:schemeClr>
                        </a:solidFill>
                      </a:ln>
                    </wps:spPr>
                    <wps:style>
                      <a:lnRef idx="1">
                        <a:schemeClr val="accent1"/>
                      </a:lnRef>
                      <a:fillRef idx="3">
                        <a:schemeClr val="accent1"/>
                      </a:fillRef>
                      <a:effectRef idx="2">
                        <a:schemeClr val="accent1"/>
                      </a:effectRef>
                      <a:fontRef idx="minor">
                        <a:schemeClr val="lt1"/>
                      </a:fontRef>
                    </wps:style>
                    <wps:txbx>
                      <w:txbxContent>
                        <w:p w:rsidR="00A27200" w:rsidRPr="007B4254" w:rsidRDefault="00A27200" w:rsidP="007B4254">
                          <w:pPr>
                            <w:jc w:val="center"/>
                            <w:rPr>
                              <w:rFonts w:ascii="Times New Roman" w:hAnsi="Times New Roman" w:cs="Times New Roman"/>
                              <w:sz w:val="28"/>
                              <w:szCs w:val="28"/>
                            </w:rPr>
                          </w:pPr>
                          <w:r>
                            <w:rPr>
                              <w:rFonts w:ascii="Times New Roman" w:hAnsi="Times New Roman" w:cs="Times New Roman"/>
                              <w:sz w:val="28"/>
                              <w:szCs w:val="28"/>
                            </w:rPr>
                            <w:t xml:space="preserve">    </w:t>
                          </w:r>
                          <w:r w:rsidRPr="007B4254">
                            <w:rPr>
                              <w:rFonts w:ascii="Times New Roman" w:hAnsi="Times New Roman" w:cs="Times New Roman"/>
                              <w:sz w:val="28"/>
                              <w:szCs w:val="28"/>
                            </w:rPr>
                            <w:t xml:space="preserve">TOOL </w:t>
                          </w:r>
                        </w:p>
                        <w:p w:rsidR="00A27200" w:rsidRPr="007B4254" w:rsidRDefault="00A27200" w:rsidP="007B4254">
                          <w:pPr>
                            <w:jc w:val="center"/>
                            <w:rPr>
                              <w:rFonts w:ascii="Times New Roman" w:hAnsi="Times New Roman" w:cs="Times New Roman"/>
                              <w:sz w:val="44"/>
                              <w:szCs w:val="44"/>
                            </w:rPr>
                          </w:pPr>
                          <w:r w:rsidRPr="007B4254">
                            <w:rPr>
                              <w:rFonts w:ascii="Times New Roman" w:hAnsi="Times New Roman" w:cs="Times New Roman"/>
                              <w:sz w:val="28"/>
                              <w:szCs w:val="28"/>
                            </w:rPr>
                            <w:t xml:space="preserve">  </w:t>
                          </w:r>
                          <w:r w:rsidRPr="007B4254">
                            <w:rPr>
                              <w:rFonts w:ascii="Times New Roman" w:hAnsi="Times New Roman" w:cs="Times New Roman"/>
                              <w:sz w:val="44"/>
                              <w:szCs w:val="44"/>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margin-left:-18.5pt;margin-top:-17.45pt;width:76.1pt;height:6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" fillcolor="#365f91 [2404]" strokecolor="#0f243e [1615]" strokeweight="2.5pt">
              <v:shadow on="t" color="black" opacity="22937f" origin=",.5" offset="0,.63889mm"/>
              <v:textbox>
                <w:txbxContent>
                  <w:p w:rsidR="00A27200" w:rsidRPr="007B4254" w:rsidRDefault="00A27200" w:rsidP="007B4254">
                    <w:pPr>
                      <w:jc w:val="center"/>
                      <w:rPr>
                        <w:rFonts w:ascii="Times New Roman" w:hAnsi="Times New Roman" w:cs="Times New Roman"/>
                        <w:sz w:val="28"/>
                        <w:szCs w:val="28"/>
                      </w:rPr>
                    </w:pPr>
                    <w:r>
                      <w:rPr>
                        <w:rFonts w:ascii="Times New Roman" w:hAnsi="Times New Roman" w:cs="Times New Roman"/>
                        <w:sz w:val="28"/>
                        <w:szCs w:val="28"/>
                      </w:rPr>
                      <w:t xml:space="preserve">    </w:t>
                    </w:r>
                    <w:r w:rsidRPr="007B4254">
                      <w:rPr>
                        <w:rFonts w:ascii="Times New Roman" w:hAnsi="Times New Roman" w:cs="Times New Roman"/>
                        <w:sz w:val="28"/>
                        <w:szCs w:val="28"/>
                      </w:rPr>
                      <w:t xml:space="preserve">TOOL </w:t>
                    </w:r>
                  </w:p>
                  <w:p w:rsidR="00A27200" w:rsidRPr="007B4254" w:rsidRDefault="00A27200" w:rsidP="007B4254">
                    <w:pPr>
                      <w:jc w:val="center"/>
                      <w:rPr>
                        <w:rFonts w:ascii="Times New Roman" w:hAnsi="Times New Roman" w:cs="Times New Roman"/>
                        <w:sz w:val="44"/>
                        <w:szCs w:val="44"/>
                      </w:rPr>
                    </w:pPr>
                    <w:r w:rsidRPr="007B4254">
                      <w:rPr>
                        <w:rFonts w:ascii="Times New Roman" w:hAnsi="Times New Roman" w:cs="Times New Roman"/>
                        <w:sz w:val="28"/>
                        <w:szCs w:val="28"/>
                      </w:rPr>
                      <w:t xml:space="preserve">  </w:t>
                    </w:r>
                    <w:r w:rsidRPr="007B4254">
                      <w:rPr>
                        <w:rFonts w:ascii="Times New Roman" w:hAnsi="Times New Roman" w:cs="Times New Roman"/>
                        <w:sz w:val="44"/>
                        <w:szCs w:val="44"/>
                      </w:rPr>
                      <w:t>8</w:t>
                    </w:r>
                  </w:p>
                </w:txbxContent>
              </v:textbox>
            </v:roundrect>
          </w:pict>
        </mc:Fallback>
      </mc:AlternateContent>
    </w:r>
    <w:r>
      <w:rPr>
        <w:noProof/>
      </w:rPr>
      <w:drawing>
        <wp:anchor distT="0" distB="0" distL="114300" distR="114300" simplePos="0" relativeHeight="251660288" behindDoc="0" locked="0" layoutInCell="1" allowOverlap="1" wp14:anchorId="7186FE83" wp14:editId="62DECEFD">
          <wp:simplePos x="0" y="0"/>
          <wp:positionH relativeFrom="column">
            <wp:posOffset>4632960</wp:posOffset>
          </wp:positionH>
          <wp:positionV relativeFrom="paragraph">
            <wp:posOffset>-267335</wp:posOffset>
          </wp:positionV>
          <wp:extent cx="1424940" cy="558165"/>
          <wp:effectExtent l="0" t="0" r="381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4940" cy="5581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p w:rsidR="00A27200" w:rsidRDefault="00A27200">
    <w:pPr>
      <w:pStyle w:val="Header"/>
      <w:rPr>
        <w:noProof/>
      </w:rPr>
    </w:pPr>
  </w:p>
  <w:p w:rsidR="00A27200" w:rsidRDefault="00A27200">
    <w:pPr>
      <w:pStyle w:val="Header"/>
    </w:pPr>
    <w:r>
      <w:rPr>
        <w:noProof/>
      </w:rPr>
      <mc:AlternateContent>
        <mc:Choice Requires="wps">
          <w:drawing>
            <wp:anchor distT="0" distB="0" distL="114300" distR="114300" simplePos="0" relativeHeight="251658239" behindDoc="0" locked="0" layoutInCell="1" allowOverlap="1" wp14:anchorId="14C53AF0" wp14:editId="6D72B791">
              <wp:simplePos x="0" y="0"/>
              <wp:positionH relativeFrom="column">
                <wp:posOffset>-1181735</wp:posOffset>
              </wp:positionH>
              <wp:positionV relativeFrom="paragraph">
                <wp:posOffset>77470</wp:posOffset>
              </wp:positionV>
              <wp:extent cx="7863205" cy="45085"/>
              <wp:effectExtent l="57150" t="19050" r="80645" b="88265"/>
              <wp:wrapNone/>
              <wp:docPr id="2" name="Rectangle 2"/>
              <wp:cNvGraphicFramePr/>
              <a:graphic xmlns:a="http://schemas.openxmlformats.org/drawingml/2006/main">
                <a:graphicData uri="http://schemas.microsoft.com/office/word/2010/wordprocessingShape">
                  <wps:wsp>
                    <wps:cNvSpPr/>
                    <wps:spPr>
                      <a:xfrm>
                        <a:off x="0" y="0"/>
                        <a:ext cx="7863205" cy="45085"/>
                      </a:xfrm>
                      <a:prstGeom prst="rect">
                        <a:avLst/>
                      </a:prstGeom>
                      <a:solidFill>
                        <a:schemeClr val="accent6">
                          <a:lumMod val="75000"/>
                        </a:schemeClr>
                      </a:solidFill>
                      <a:ln>
                        <a:solidFill>
                          <a:schemeClr val="accent6">
                            <a:lumMod val="75000"/>
                          </a:schemeClr>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 o:spid="_x0000_s1026" style="position:absolute;margin-left:-93.05pt;margin-top:6.1pt;width:619.15pt;height:3.55pt;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" fillcolor="#e36c0a [2409]" strokecolor="#e36c0a [2409]">
              <v:shadow on="t" color="black" opacity="22937f" origin=",.5" offset="0,.63889mm"/>
            </v:rect>
          </w:pict>
        </mc:Fallback>
      </mc:AlternateContent>
    </w:r>
  </w:p>
  <w:p w:rsidR="00A27200" w:rsidRDefault="00A272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60F4B"/>
    <w:multiLevelType w:val="hybridMultilevel"/>
    <w:tmpl w:val="A3DC9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1127A3"/>
    <w:multiLevelType w:val="hybridMultilevel"/>
    <w:tmpl w:val="928C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A1407C"/>
    <w:multiLevelType w:val="hybridMultilevel"/>
    <w:tmpl w:val="0780049E"/>
    <w:lvl w:ilvl="0" w:tplc="68ACF72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5335B3"/>
    <w:multiLevelType w:val="hybridMultilevel"/>
    <w:tmpl w:val="9BBE76F6"/>
    <w:lvl w:ilvl="0" w:tplc="68ACF72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883CC1"/>
    <w:multiLevelType w:val="hybridMultilevel"/>
    <w:tmpl w:val="0166EFE0"/>
    <w:lvl w:ilvl="0" w:tplc="68ACF728">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4D65FF9"/>
    <w:multiLevelType w:val="hybridMultilevel"/>
    <w:tmpl w:val="39920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C6F6D0B"/>
    <w:multiLevelType w:val="hybridMultilevel"/>
    <w:tmpl w:val="3B988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CD1284"/>
    <w:multiLevelType w:val="hybridMultilevel"/>
    <w:tmpl w:val="2FE4A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B94212"/>
    <w:multiLevelType w:val="hybridMultilevel"/>
    <w:tmpl w:val="C43E1F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C716E79"/>
    <w:multiLevelType w:val="hybridMultilevel"/>
    <w:tmpl w:val="DC322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C8729E"/>
    <w:multiLevelType w:val="hybridMultilevel"/>
    <w:tmpl w:val="91F6E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E43171"/>
    <w:multiLevelType w:val="hybridMultilevel"/>
    <w:tmpl w:val="F2181E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nsid w:val="445E0F7A"/>
    <w:multiLevelType w:val="hybridMultilevel"/>
    <w:tmpl w:val="DF8EE24C"/>
    <w:lvl w:ilvl="0" w:tplc="68ACF72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CA48C0"/>
    <w:multiLevelType w:val="hybridMultilevel"/>
    <w:tmpl w:val="74926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8B77C9"/>
    <w:multiLevelType w:val="hybridMultilevel"/>
    <w:tmpl w:val="7BFE5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7960900"/>
    <w:multiLevelType w:val="hybridMultilevel"/>
    <w:tmpl w:val="E78C6FBA"/>
    <w:lvl w:ilvl="0" w:tplc="CA2EE4C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7C5294"/>
    <w:multiLevelType w:val="hybridMultilevel"/>
    <w:tmpl w:val="28021D16"/>
    <w:lvl w:ilvl="0" w:tplc="CA2EE4C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AF378A"/>
    <w:multiLevelType w:val="hybridMultilevel"/>
    <w:tmpl w:val="AF641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AB0981"/>
    <w:multiLevelType w:val="hybridMultilevel"/>
    <w:tmpl w:val="BB4CE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250DEB"/>
    <w:multiLevelType w:val="hybridMultilevel"/>
    <w:tmpl w:val="26724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500E86"/>
    <w:multiLevelType w:val="hybridMultilevel"/>
    <w:tmpl w:val="68F635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21">
    <w:nsid w:val="60F618F7"/>
    <w:multiLevelType w:val="hybridMultilevel"/>
    <w:tmpl w:val="F2E49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7F0A9C"/>
    <w:multiLevelType w:val="hybridMultilevel"/>
    <w:tmpl w:val="EDDA7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CE53BB"/>
    <w:multiLevelType w:val="hybridMultilevel"/>
    <w:tmpl w:val="9E8A837C"/>
    <w:lvl w:ilvl="0" w:tplc="68ACF728">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6C8447A9"/>
    <w:multiLevelType w:val="hybridMultilevel"/>
    <w:tmpl w:val="C5CCB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3F110D"/>
    <w:multiLevelType w:val="hybridMultilevel"/>
    <w:tmpl w:val="8FB6D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F41861"/>
    <w:multiLevelType w:val="hybridMultilevel"/>
    <w:tmpl w:val="C81ED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5016BAA"/>
    <w:multiLevelType w:val="hybridMultilevel"/>
    <w:tmpl w:val="3E522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88602E"/>
    <w:multiLevelType w:val="hybridMultilevel"/>
    <w:tmpl w:val="5CA49B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A0B5862"/>
    <w:multiLevelType w:val="hybridMultilevel"/>
    <w:tmpl w:val="72C2E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2"/>
  </w:num>
  <w:num w:numId="3">
    <w:abstractNumId w:val="10"/>
  </w:num>
  <w:num w:numId="4">
    <w:abstractNumId w:val="14"/>
  </w:num>
  <w:num w:numId="5">
    <w:abstractNumId w:val="5"/>
  </w:num>
  <w:num w:numId="6">
    <w:abstractNumId w:val="5"/>
  </w:num>
  <w:num w:numId="7">
    <w:abstractNumId w:val="1"/>
  </w:num>
  <w:num w:numId="8">
    <w:abstractNumId w:val="21"/>
  </w:num>
  <w:num w:numId="9">
    <w:abstractNumId w:val="17"/>
  </w:num>
  <w:num w:numId="10">
    <w:abstractNumId w:val="28"/>
  </w:num>
  <w:num w:numId="11">
    <w:abstractNumId w:val="19"/>
  </w:num>
  <w:num w:numId="12">
    <w:abstractNumId w:val="29"/>
  </w:num>
  <w:num w:numId="13">
    <w:abstractNumId w:val="7"/>
  </w:num>
  <w:num w:numId="14">
    <w:abstractNumId w:val="18"/>
  </w:num>
  <w:num w:numId="15">
    <w:abstractNumId w:val="20"/>
  </w:num>
  <w:num w:numId="16">
    <w:abstractNumId w:val="24"/>
  </w:num>
  <w:num w:numId="17">
    <w:abstractNumId w:val="9"/>
  </w:num>
  <w:num w:numId="18">
    <w:abstractNumId w:val="0"/>
  </w:num>
  <w:num w:numId="19">
    <w:abstractNumId w:val="27"/>
  </w:num>
  <w:num w:numId="20">
    <w:abstractNumId w:val="11"/>
  </w:num>
  <w:num w:numId="21">
    <w:abstractNumId w:val="23"/>
  </w:num>
  <w:num w:numId="22">
    <w:abstractNumId w:val="15"/>
  </w:num>
  <w:num w:numId="23">
    <w:abstractNumId w:val="12"/>
  </w:num>
  <w:num w:numId="24">
    <w:abstractNumId w:val="6"/>
  </w:num>
  <w:num w:numId="25">
    <w:abstractNumId w:val="26"/>
  </w:num>
  <w:num w:numId="26">
    <w:abstractNumId w:val="2"/>
  </w:num>
  <w:num w:numId="27">
    <w:abstractNumId w:val="3"/>
  </w:num>
  <w:num w:numId="28">
    <w:abstractNumId w:val="16"/>
  </w:num>
  <w:num w:numId="29">
    <w:abstractNumId w:val="4"/>
  </w:num>
  <w:num w:numId="30">
    <w:abstractNumId w:val="25"/>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600"/>
    <w:rsid w:val="00014739"/>
    <w:rsid w:val="00055235"/>
    <w:rsid w:val="000F2FA2"/>
    <w:rsid w:val="000F6F9C"/>
    <w:rsid w:val="00102606"/>
    <w:rsid w:val="00106246"/>
    <w:rsid w:val="0012087C"/>
    <w:rsid w:val="00132050"/>
    <w:rsid w:val="0013689E"/>
    <w:rsid w:val="001407A2"/>
    <w:rsid w:val="001600BA"/>
    <w:rsid w:val="00163CE0"/>
    <w:rsid w:val="00177312"/>
    <w:rsid w:val="001B465F"/>
    <w:rsid w:val="001F7977"/>
    <w:rsid w:val="001F7F9D"/>
    <w:rsid w:val="0020457F"/>
    <w:rsid w:val="00225625"/>
    <w:rsid w:val="00251F75"/>
    <w:rsid w:val="00273EDD"/>
    <w:rsid w:val="002D5708"/>
    <w:rsid w:val="002E24FA"/>
    <w:rsid w:val="00305AF5"/>
    <w:rsid w:val="003341B1"/>
    <w:rsid w:val="003A3BE9"/>
    <w:rsid w:val="004309F2"/>
    <w:rsid w:val="00480FCB"/>
    <w:rsid w:val="004905D9"/>
    <w:rsid w:val="004932E4"/>
    <w:rsid w:val="005229C0"/>
    <w:rsid w:val="00655FBB"/>
    <w:rsid w:val="0068693F"/>
    <w:rsid w:val="006F36F5"/>
    <w:rsid w:val="006F7CEB"/>
    <w:rsid w:val="00762914"/>
    <w:rsid w:val="00780C14"/>
    <w:rsid w:val="00793053"/>
    <w:rsid w:val="007962CF"/>
    <w:rsid w:val="007A2803"/>
    <w:rsid w:val="007A2810"/>
    <w:rsid w:val="007B4254"/>
    <w:rsid w:val="00806F23"/>
    <w:rsid w:val="00807C68"/>
    <w:rsid w:val="0083087B"/>
    <w:rsid w:val="0083389F"/>
    <w:rsid w:val="008641FF"/>
    <w:rsid w:val="008718BD"/>
    <w:rsid w:val="008967AA"/>
    <w:rsid w:val="008C09AB"/>
    <w:rsid w:val="00931250"/>
    <w:rsid w:val="0093527A"/>
    <w:rsid w:val="0099704A"/>
    <w:rsid w:val="009A06D6"/>
    <w:rsid w:val="009F4C00"/>
    <w:rsid w:val="00A10102"/>
    <w:rsid w:val="00A26D69"/>
    <w:rsid w:val="00A27200"/>
    <w:rsid w:val="00A56459"/>
    <w:rsid w:val="00A73A4A"/>
    <w:rsid w:val="00A906D6"/>
    <w:rsid w:val="00AA69C0"/>
    <w:rsid w:val="00B36407"/>
    <w:rsid w:val="00C27970"/>
    <w:rsid w:val="00C360AE"/>
    <w:rsid w:val="00C82E30"/>
    <w:rsid w:val="00CA2B2E"/>
    <w:rsid w:val="00D05600"/>
    <w:rsid w:val="00D43B12"/>
    <w:rsid w:val="00D55C08"/>
    <w:rsid w:val="00DA01CA"/>
    <w:rsid w:val="00DA6E6E"/>
    <w:rsid w:val="00DB0282"/>
    <w:rsid w:val="00E23B8E"/>
    <w:rsid w:val="00E71F0A"/>
    <w:rsid w:val="00E90CD1"/>
    <w:rsid w:val="00EA1289"/>
    <w:rsid w:val="00EB6053"/>
    <w:rsid w:val="00EC62AC"/>
    <w:rsid w:val="00ED0202"/>
    <w:rsid w:val="00FC6A96"/>
    <w:rsid w:val="00FD48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B42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B425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2FA2"/>
    <w:pPr>
      <w:tabs>
        <w:tab w:val="center" w:pos="4680"/>
        <w:tab w:val="right" w:pos="9360"/>
      </w:tabs>
    </w:pPr>
  </w:style>
  <w:style w:type="character" w:customStyle="1" w:styleId="HeaderChar">
    <w:name w:val="Header Char"/>
    <w:basedOn w:val="DefaultParagraphFont"/>
    <w:link w:val="Header"/>
    <w:uiPriority w:val="99"/>
    <w:rsid w:val="000F2FA2"/>
  </w:style>
  <w:style w:type="paragraph" w:styleId="Footer">
    <w:name w:val="footer"/>
    <w:basedOn w:val="Normal"/>
    <w:link w:val="FooterChar"/>
    <w:uiPriority w:val="99"/>
    <w:unhideWhenUsed/>
    <w:rsid w:val="000F2FA2"/>
    <w:pPr>
      <w:tabs>
        <w:tab w:val="center" w:pos="4680"/>
        <w:tab w:val="right" w:pos="9360"/>
      </w:tabs>
    </w:pPr>
  </w:style>
  <w:style w:type="character" w:customStyle="1" w:styleId="FooterChar">
    <w:name w:val="Footer Char"/>
    <w:basedOn w:val="DefaultParagraphFont"/>
    <w:link w:val="Footer"/>
    <w:uiPriority w:val="99"/>
    <w:rsid w:val="000F2FA2"/>
  </w:style>
  <w:style w:type="paragraph" w:styleId="BalloonText">
    <w:name w:val="Balloon Text"/>
    <w:basedOn w:val="Normal"/>
    <w:link w:val="BalloonTextChar"/>
    <w:uiPriority w:val="99"/>
    <w:semiHidden/>
    <w:unhideWhenUsed/>
    <w:rsid w:val="000F2FA2"/>
    <w:rPr>
      <w:rFonts w:ascii="Tahoma" w:hAnsi="Tahoma" w:cs="Tahoma"/>
      <w:sz w:val="16"/>
      <w:szCs w:val="16"/>
    </w:rPr>
  </w:style>
  <w:style w:type="character" w:customStyle="1" w:styleId="BalloonTextChar">
    <w:name w:val="Balloon Text Char"/>
    <w:basedOn w:val="DefaultParagraphFont"/>
    <w:link w:val="BalloonText"/>
    <w:uiPriority w:val="99"/>
    <w:semiHidden/>
    <w:rsid w:val="000F2FA2"/>
    <w:rPr>
      <w:rFonts w:ascii="Tahoma" w:hAnsi="Tahoma" w:cs="Tahoma"/>
      <w:sz w:val="16"/>
      <w:szCs w:val="16"/>
    </w:rPr>
  </w:style>
  <w:style w:type="paragraph" w:styleId="ListParagraph">
    <w:name w:val="List Paragraph"/>
    <w:basedOn w:val="Normal"/>
    <w:uiPriority w:val="34"/>
    <w:qFormat/>
    <w:rsid w:val="004932E4"/>
    <w:pPr>
      <w:ind w:left="720"/>
      <w:contextualSpacing/>
    </w:pPr>
  </w:style>
  <w:style w:type="table" w:styleId="TableGrid">
    <w:name w:val="Table Grid"/>
    <w:basedOn w:val="TableNormal"/>
    <w:uiPriority w:val="59"/>
    <w:rsid w:val="001B4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B425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B4254"/>
    <w:rPr>
      <w:rFonts w:asciiTheme="majorHAnsi" w:eastAsiaTheme="majorEastAsia" w:hAnsiTheme="majorHAnsi" w:cstheme="majorBidi"/>
      <w:b/>
      <w:bCs/>
      <w:color w:val="4F81BD" w:themeColor="accent1"/>
      <w:sz w:val="26"/>
      <w:szCs w:val="26"/>
    </w:rPr>
  </w:style>
  <w:style w:type="character" w:customStyle="1" w:styleId="tx">
    <w:name w:val="tx"/>
    <w:basedOn w:val="DefaultParagraphFont"/>
    <w:rsid w:val="00132050"/>
  </w:style>
  <w:style w:type="paragraph" w:customStyle="1" w:styleId="Default">
    <w:name w:val="Default"/>
    <w:rsid w:val="00251F75"/>
    <w:pPr>
      <w:autoSpaceDE w:val="0"/>
      <w:autoSpaceDN w:val="0"/>
      <w:adjustRightInd w:val="0"/>
    </w:pPr>
    <w:rPr>
      <w:rFonts w:ascii="Calibri" w:hAnsi="Calibri" w:cs="Calibri"/>
      <w:color w:val="000000"/>
    </w:rPr>
  </w:style>
  <w:style w:type="character" w:styleId="Hyperlink">
    <w:name w:val="Hyperlink"/>
    <w:basedOn w:val="DefaultParagraphFont"/>
    <w:uiPriority w:val="99"/>
    <w:unhideWhenUsed/>
    <w:rsid w:val="007962C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B42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B425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2FA2"/>
    <w:pPr>
      <w:tabs>
        <w:tab w:val="center" w:pos="4680"/>
        <w:tab w:val="right" w:pos="9360"/>
      </w:tabs>
    </w:pPr>
  </w:style>
  <w:style w:type="character" w:customStyle="1" w:styleId="HeaderChar">
    <w:name w:val="Header Char"/>
    <w:basedOn w:val="DefaultParagraphFont"/>
    <w:link w:val="Header"/>
    <w:uiPriority w:val="99"/>
    <w:rsid w:val="000F2FA2"/>
  </w:style>
  <w:style w:type="paragraph" w:styleId="Footer">
    <w:name w:val="footer"/>
    <w:basedOn w:val="Normal"/>
    <w:link w:val="FooterChar"/>
    <w:uiPriority w:val="99"/>
    <w:unhideWhenUsed/>
    <w:rsid w:val="000F2FA2"/>
    <w:pPr>
      <w:tabs>
        <w:tab w:val="center" w:pos="4680"/>
        <w:tab w:val="right" w:pos="9360"/>
      </w:tabs>
    </w:pPr>
  </w:style>
  <w:style w:type="character" w:customStyle="1" w:styleId="FooterChar">
    <w:name w:val="Footer Char"/>
    <w:basedOn w:val="DefaultParagraphFont"/>
    <w:link w:val="Footer"/>
    <w:uiPriority w:val="99"/>
    <w:rsid w:val="000F2FA2"/>
  </w:style>
  <w:style w:type="paragraph" w:styleId="BalloonText">
    <w:name w:val="Balloon Text"/>
    <w:basedOn w:val="Normal"/>
    <w:link w:val="BalloonTextChar"/>
    <w:uiPriority w:val="99"/>
    <w:semiHidden/>
    <w:unhideWhenUsed/>
    <w:rsid w:val="000F2FA2"/>
    <w:rPr>
      <w:rFonts w:ascii="Tahoma" w:hAnsi="Tahoma" w:cs="Tahoma"/>
      <w:sz w:val="16"/>
      <w:szCs w:val="16"/>
    </w:rPr>
  </w:style>
  <w:style w:type="character" w:customStyle="1" w:styleId="BalloonTextChar">
    <w:name w:val="Balloon Text Char"/>
    <w:basedOn w:val="DefaultParagraphFont"/>
    <w:link w:val="BalloonText"/>
    <w:uiPriority w:val="99"/>
    <w:semiHidden/>
    <w:rsid w:val="000F2FA2"/>
    <w:rPr>
      <w:rFonts w:ascii="Tahoma" w:hAnsi="Tahoma" w:cs="Tahoma"/>
      <w:sz w:val="16"/>
      <w:szCs w:val="16"/>
    </w:rPr>
  </w:style>
  <w:style w:type="paragraph" w:styleId="ListParagraph">
    <w:name w:val="List Paragraph"/>
    <w:basedOn w:val="Normal"/>
    <w:uiPriority w:val="34"/>
    <w:qFormat/>
    <w:rsid w:val="004932E4"/>
    <w:pPr>
      <w:ind w:left="720"/>
      <w:contextualSpacing/>
    </w:pPr>
  </w:style>
  <w:style w:type="table" w:styleId="TableGrid">
    <w:name w:val="Table Grid"/>
    <w:basedOn w:val="TableNormal"/>
    <w:uiPriority w:val="59"/>
    <w:rsid w:val="001B4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B425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B4254"/>
    <w:rPr>
      <w:rFonts w:asciiTheme="majorHAnsi" w:eastAsiaTheme="majorEastAsia" w:hAnsiTheme="majorHAnsi" w:cstheme="majorBidi"/>
      <w:b/>
      <w:bCs/>
      <w:color w:val="4F81BD" w:themeColor="accent1"/>
      <w:sz w:val="26"/>
      <w:szCs w:val="26"/>
    </w:rPr>
  </w:style>
  <w:style w:type="character" w:customStyle="1" w:styleId="tx">
    <w:name w:val="tx"/>
    <w:basedOn w:val="DefaultParagraphFont"/>
    <w:rsid w:val="00132050"/>
  </w:style>
  <w:style w:type="paragraph" w:customStyle="1" w:styleId="Default">
    <w:name w:val="Default"/>
    <w:rsid w:val="00251F75"/>
    <w:pPr>
      <w:autoSpaceDE w:val="0"/>
      <w:autoSpaceDN w:val="0"/>
      <w:adjustRightInd w:val="0"/>
    </w:pPr>
    <w:rPr>
      <w:rFonts w:ascii="Calibri" w:hAnsi="Calibri" w:cs="Calibri"/>
      <w:color w:val="000000"/>
    </w:rPr>
  </w:style>
  <w:style w:type="character" w:styleId="Hyperlink">
    <w:name w:val="Hyperlink"/>
    <w:basedOn w:val="DefaultParagraphFont"/>
    <w:uiPriority w:val="99"/>
    <w:unhideWhenUsed/>
    <w:rsid w:val="007962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30065">
      <w:bodyDiv w:val="1"/>
      <w:marLeft w:val="0"/>
      <w:marRight w:val="0"/>
      <w:marTop w:val="0"/>
      <w:marBottom w:val="0"/>
      <w:divBdr>
        <w:top w:val="none" w:sz="0" w:space="0" w:color="auto"/>
        <w:left w:val="none" w:sz="0" w:space="0" w:color="auto"/>
        <w:bottom w:val="none" w:sz="0" w:space="0" w:color="auto"/>
        <w:right w:val="none" w:sz="0" w:space="0" w:color="auto"/>
      </w:divBdr>
    </w:div>
    <w:div w:id="365716334">
      <w:bodyDiv w:val="1"/>
      <w:marLeft w:val="0"/>
      <w:marRight w:val="0"/>
      <w:marTop w:val="0"/>
      <w:marBottom w:val="0"/>
      <w:divBdr>
        <w:top w:val="none" w:sz="0" w:space="0" w:color="auto"/>
        <w:left w:val="none" w:sz="0" w:space="0" w:color="auto"/>
        <w:bottom w:val="none" w:sz="0" w:space="0" w:color="auto"/>
        <w:right w:val="none" w:sz="0" w:space="0" w:color="auto"/>
      </w:divBdr>
    </w:div>
    <w:div w:id="1116606848">
      <w:bodyDiv w:val="1"/>
      <w:marLeft w:val="0"/>
      <w:marRight w:val="0"/>
      <w:marTop w:val="0"/>
      <w:marBottom w:val="0"/>
      <w:divBdr>
        <w:top w:val="none" w:sz="0" w:space="0" w:color="auto"/>
        <w:left w:val="none" w:sz="0" w:space="0" w:color="auto"/>
        <w:bottom w:val="none" w:sz="0" w:space="0" w:color="auto"/>
        <w:right w:val="none" w:sz="0" w:space="0" w:color="auto"/>
      </w:divBdr>
    </w:div>
    <w:div w:id="1423259555">
      <w:bodyDiv w:val="1"/>
      <w:marLeft w:val="0"/>
      <w:marRight w:val="0"/>
      <w:marTop w:val="0"/>
      <w:marBottom w:val="0"/>
      <w:divBdr>
        <w:top w:val="none" w:sz="0" w:space="0" w:color="auto"/>
        <w:left w:val="none" w:sz="0" w:space="0" w:color="auto"/>
        <w:bottom w:val="none" w:sz="0" w:space="0" w:color="auto"/>
        <w:right w:val="none" w:sz="0" w:space="0" w:color="auto"/>
      </w:divBdr>
    </w:div>
    <w:div w:id="15084011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ims.ode.state.oh.us/ode/ims/lessons/content/csc_lp_s03_bd_l09_i22_02.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ims.ode.state.oh.us/ode/ims/lessons/content/csc_lp_s03_bd_l09_i22_02.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0E3C0-ABAB-449C-B427-1DFA04CC1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1240</Words>
  <Characters>7072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_ _</dc:creator>
  <cp:lastModifiedBy>Maggie Ward</cp:lastModifiedBy>
  <cp:revision>6</cp:revision>
  <dcterms:created xsi:type="dcterms:W3CDTF">2014-07-23T13:32:00Z</dcterms:created>
  <dcterms:modified xsi:type="dcterms:W3CDTF">2014-08-25T15:10:00Z</dcterms:modified>
</cp:coreProperties>
</file>