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E9" w:rsidRPr="00793053" w:rsidRDefault="0068693F" w:rsidP="004932E4">
      <w:pPr>
        <w:spacing w:after="240"/>
        <w:rPr>
          <w:rFonts w:ascii="Arial" w:hAnsi="Arial" w:cs="Arial"/>
          <w:b/>
          <w:sz w:val="30"/>
          <w:szCs w:val="30"/>
        </w:rPr>
      </w:pPr>
      <w:r>
        <w:rPr>
          <w:rFonts w:ascii="Arial" w:hAnsi="Arial" w:cs="Arial"/>
          <w:b/>
          <w:sz w:val="30"/>
          <w:szCs w:val="30"/>
        </w:rPr>
        <w:t>QUALITY</w:t>
      </w:r>
      <w:r w:rsidR="004932E4" w:rsidRPr="00793053">
        <w:rPr>
          <w:rFonts w:ascii="Arial" w:hAnsi="Arial" w:cs="Arial"/>
          <w:b/>
          <w:sz w:val="30"/>
          <w:szCs w:val="30"/>
        </w:rPr>
        <w:t xml:space="preserve"> PERFORMANCE</w:t>
      </w:r>
      <w:r>
        <w:rPr>
          <w:rFonts w:ascii="Arial" w:hAnsi="Arial" w:cs="Arial"/>
          <w:b/>
          <w:sz w:val="30"/>
          <w:szCs w:val="30"/>
        </w:rPr>
        <w:t xml:space="preserve"> ASSESSMENT PLAN</w:t>
      </w:r>
    </w:p>
    <w:p w:rsidR="00807C68" w:rsidRPr="001F7977" w:rsidRDefault="00807C68" w:rsidP="001407A2">
      <w:pPr>
        <w:rPr>
          <w:rFonts w:ascii="Arial" w:hAnsi="Arial" w:cs="Arial"/>
          <w:b/>
          <w:sz w:val="20"/>
          <w:szCs w:val="20"/>
        </w:rPr>
      </w:pPr>
      <w:r w:rsidRPr="001F7977">
        <w:rPr>
          <w:rFonts w:ascii="Arial" w:hAnsi="Arial" w:cs="Arial"/>
          <w:b/>
          <w:sz w:val="20"/>
          <w:szCs w:val="20"/>
        </w:rPr>
        <w:t xml:space="preserve">Task Title: </w:t>
      </w:r>
      <w:r w:rsidR="006B6987" w:rsidRPr="002174C3">
        <w:rPr>
          <w:rFonts w:ascii="Arial" w:hAnsi="Arial" w:cs="Arial"/>
          <w:sz w:val="20"/>
          <w:szCs w:val="20"/>
        </w:rPr>
        <w:t>M</w:t>
      </w:r>
      <w:r w:rsidR="00D3613F" w:rsidRPr="002174C3">
        <w:rPr>
          <w:rFonts w:ascii="Arial" w:hAnsi="Arial" w:cs="Arial"/>
          <w:sz w:val="20"/>
          <w:szCs w:val="20"/>
        </w:rPr>
        <w:t>ytho</w:t>
      </w:r>
      <w:r w:rsidR="006B6987" w:rsidRPr="002174C3">
        <w:rPr>
          <w:rFonts w:ascii="Arial" w:hAnsi="Arial" w:cs="Arial"/>
          <w:sz w:val="20"/>
          <w:szCs w:val="20"/>
        </w:rPr>
        <w:t xml:space="preserve">logical </w:t>
      </w:r>
      <w:r w:rsidR="002174C3" w:rsidRPr="002174C3">
        <w:rPr>
          <w:rFonts w:ascii="Arial" w:hAnsi="Arial" w:cs="Arial"/>
          <w:sz w:val="20"/>
          <w:szCs w:val="20"/>
        </w:rPr>
        <w:t xml:space="preserve">Hero </w:t>
      </w:r>
      <w:r w:rsidR="006B6987" w:rsidRPr="002174C3">
        <w:rPr>
          <w:rFonts w:ascii="Arial" w:hAnsi="Arial" w:cs="Arial"/>
          <w:sz w:val="20"/>
          <w:szCs w:val="20"/>
        </w:rPr>
        <w:t>Argument Paper</w:t>
      </w:r>
    </w:p>
    <w:p w:rsidR="00807C68" w:rsidRPr="001F7977" w:rsidRDefault="00807C68" w:rsidP="001407A2">
      <w:pPr>
        <w:rPr>
          <w:rFonts w:ascii="Arial" w:hAnsi="Arial" w:cs="Arial"/>
          <w:b/>
          <w:sz w:val="20"/>
          <w:szCs w:val="20"/>
        </w:rPr>
      </w:pPr>
      <w:bookmarkStart w:id="0" w:name="_GoBack"/>
      <w:bookmarkEnd w:id="0"/>
    </w:p>
    <w:p w:rsidR="00D43B12" w:rsidRPr="001F7977" w:rsidRDefault="00793053" w:rsidP="001407A2">
      <w:pPr>
        <w:rPr>
          <w:rFonts w:ascii="Arial" w:hAnsi="Arial" w:cs="Arial"/>
          <w:b/>
          <w:sz w:val="20"/>
          <w:szCs w:val="20"/>
        </w:rPr>
      </w:pPr>
      <w:r w:rsidRPr="001F7977">
        <w:rPr>
          <w:rFonts w:ascii="Arial" w:hAnsi="Arial" w:cs="Arial"/>
          <w:b/>
          <w:sz w:val="20"/>
          <w:szCs w:val="20"/>
        </w:rPr>
        <w:t>Subject Area/C</w:t>
      </w:r>
      <w:r w:rsidR="00D43B12" w:rsidRPr="001F7977">
        <w:rPr>
          <w:rFonts w:ascii="Arial" w:hAnsi="Arial" w:cs="Arial"/>
          <w:b/>
          <w:sz w:val="20"/>
          <w:szCs w:val="20"/>
        </w:rPr>
        <w:t>ourse:</w:t>
      </w:r>
      <w:r w:rsidR="008C09AB" w:rsidRPr="001F7977">
        <w:rPr>
          <w:rFonts w:ascii="Arial" w:hAnsi="Arial" w:cs="Arial"/>
          <w:b/>
          <w:sz w:val="20"/>
          <w:szCs w:val="20"/>
        </w:rPr>
        <w:t xml:space="preserve"> </w:t>
      </w:r>
      <w:r w:rsidR="006B6987" w:rsidRPr="002174C3">
        <w:rPr>
          <w:rFonts w:ascii="Arial" w:hAnsi="Arial" w:cs="Arial"/>
          <w:sz w:val="20"/>
          <w:szCs w:val="20"/>
        </w:rPr>
        <w:t>ELA &amp;SS</w:t>
      </w:r>
    </w:p>
    <w:p w:rsidR="00D43B12" w:rsidRPr="001F7977" w:rsidRDefault="00D43B12" w:rsidP="001407A2">
      <w:pPr>
        <w:rPr>
          <w:rFonts w:ascii="Arial" w:hAnsi="Arial" w:cs="Arial"/>
          <w:b/>
          <w:sz w:val="20"/>
          <w:szCs w:val="20"/>
        </w:rPr>
      </w:pPr>
    </w:p>
    <w:p w:rsidR="001407A2" w:rsidRPr="001F7977" w:rsidRDefault="00793053" w:rsidP="001407A2">
      <w:pPr>
        <w:rPr>
          <w:rFonts w:ascii="Arial" w:hAnsi="Arial" w:cs="Arial"/>
          <w:sz w:val="20"/>
          <w:szCs w:val="20"/>
        </w:rPr>
      </w:pPr>
      <w:r w:rsidRPr="001F7977">
        <w:rPr>
          <w:rFonts w:ascii="Arial" w:hAnsi="Arial" w:cs="Arial"/>
          <w:b/>
          <w:sz w:val="20"/>
          <w:szCs w:val="20"/>
        </w:rPr>
        <w:t>Grade L</w:t>
      </w:r>
      <w:r w:rsidR="001407A2" w:rsidRPr="001F7977">
        <w:rPr>
          <w:rFonts w:ascii="Arial" w:hAnsi="Arial" w:cs="Arial"/>
          <w:b/>
          <w:sz w:val="20"/>
          <w:szCs w:val="20"/>
        </w:rPr>
        <w:t>evel:</w:t>
      </w:r>
      <w:r w:rsidR="001407A2" w:rsidRPr="001F7977">
        <w:rPr>
          <w:rFonts w:ascii="Arial" w:hAnsi="Arial" w:cs="Arial"/>
          <w:sz w:val="20"/>
          <w:szCs w:val="20"/>
        </w:rPr>
        <w:t xml:space="preserve"> </w:t>
      </w:r>
      <w:r w:rsidR="006B6987">
        <w:rPr>
          <w:rFonts w:ascii="Arial" w:hAnsi="Arial" w:cs="Arial"/>
          <w:sz w:val="20"/>
          <w:szCs w:val="20"/>
        </w:rPr>
        <w:t>8</w:t>
      </w:r>
    </w:p>
    <w:p w:rsidR="00D43B12" w:rsidRPr="001F7977" w:rsidRDefault="00D43B12" w:rsidP="001407A2">
      <w:pPr>
        <w:rPr>
          <w:rFonts w:ascii="Arial" w:hAnsi="Arial" w:cs="Arial"/>
          <w:sz w:val="20"/>
          <w:szCs w:val="20"/>
        </w:rPr>
      </w:pPr>
    </w:p>
    <w:p w:rsidR="00D43B12" w:rsidRPr="00D264B8" w:rsidRDefault="00793053" w:rsidP="00D264B8">
      <w:pPr>
        <w:ind w:left="1890" w:hanging="1890"/>
        <w:rPr>
          <w:rFonts w:ascii="Arial" w:hAnsi="Arial" w:cs="Arial"/>
          <w:i/>
          <w:sz w:val="20"/>
          <w:szCs w:val="20"/>
        </w:rPr>
      </w:pPr>
      <w:r w:rsidRPr="001F7977">
        <w:rPr>
          <w:rFonts w:ascii="Arial" w:hAnsi="Arial" w:cs="Arial"/>
          <w:b/>
          <w:sz w:val="20"/>
          <w:szCs w:val="20"/>
        </w:rPr>
        <w:t>Abstract/Summary:</w:t>
      </w:r>
      <w:r w:rsidR="00251F75" w:rsidRPr="001F7977">
        <w:rPr>
          <w:rFonts w:ascii="Arial" w:hAnsi="Arial" w:cs="Arial"/>
          <w:b/>
          <w:sz w:val="20"/>
          <w:szCs w:val="20"/>
        </w:rPr>
        <w:t xml:space="preserve"> </w:t>
      </w:r>
      <w:r w:rsidR="006B6987" w:rsidRPr="006B6987">
        <w:rPr>
          <w:rFonts w:ascii="Arial" w:hAnsi="Arial" w:cs="Arial"/>
          <w:sz w:val="20"/>
          <w:szCs w:val="20"/>
          <w:shd w:val="clear" w:color="auto" w:fill="FFFFFF"/>
        </w:rPr>
        <w:t>Students will write an argumentative essay discussing an ultimate hero from mythology as defined by the culture. Students will defend their respective choices with evidence from literary text.</w:t>
      </w:r>
    </w:p>
    <w:p w:rsidR="008718BD" w:rsidRPr="001F7977" w:rsidRDefault="008718BD" w:rsidP="001407A2">
      <w:pPr>
        <w:rPr>
          <w:rFonts w:ascii="Arial" w:hAnsi="Arial" w:cs="Arial"/>
          <w:b/>
          <w:sz w:val="20"/>
          <w:szCs w:val="20"/>
        </w:rPr>
      </w:pPr>
    </w:p>
    <w:p w:rsidR="00E23B8E" w:rsidRPr="00E23B8E" w:rsidRDefault="0099704A" w:rsidP="00E23B8E">
      <w:pPr>
        <w:tabs>
          <w:tab w:val="left" w:pos="0"/>
        </w:tabs>
        <w:rPr>
          <w:rFonts w:ascii="Arial" w:hAnsi="Arial" w:cs="Arial"/>
          <w:sz w:val="20"/>
          <w:szCs w:val="20"/>
        </w:rPr>
      </w:pPr>
      <w:r w:rsidRPr="00E23B8E">
        <w:rPr>
          <w:rFonts w:ascii="Arial" w:hAnsi="Arial" w:cs="Arial"/>
          <w:b/>
          <w:sz w:val="20"/>
          <w:szCs w:val="20"/>
        </w:rPr>
        <w:t>Time Needed to Complete Task</w:t>
      </w:r>
      <w:r w:rsidR="00D43B12" w:rsidRPr="00E23B8E">
        <w:rPr>
          <w:rFonts w:ascii="Arial" w:hAnsi="Arial" w:cs="Arial"/>
          <w:b/>
          <w:sz w:val="20"/>
          <w:szCs w:val="20"/>
        </w:rPr>
        <w:t>:</w:t>
      </w:r>
      <w:r w:rsidR="009A06D6" w:rsidRPr="00E23B8E">
        <w:rPr>
          <w:rFonts w:ascii="Arial" w:hAnsi="Arial" w:cs="Arial"/>
          <w:b/>
          <w:sz w:val="20"/>
          <w:szCs w:val="20"/>
        </w:rPr>
        <w:t xml:space="preserve"> </w:t>
      </w:r>
    </w:p>
    <w:p w:rsidR="00D43B12" w:rsidRDefault="00D43B12" w:rsidP="00E23B8E">
      <w:pPr>
        <w:rPr>
          <w:rFonts w:ascii="Arial" w:hAnsi="Arial" w:cs="Arial"/>
          <w:b/>
          <w:sz w:val="20"/>
          <w:szCs w:val="20"/>
        </w:rPr>
      </w:pPr>
    </w:p>
    <w:p w:rsidR="002174C3" w:rsidRPr="002174C3" w:rsidRDefault="002174C3" w:rsidP="002174C3">
      <w:pPr>
        <w:rPr>
          <w:rFonts w:ascii="Arial" w:hAnsi="Arial" w:cs="Arial"/>
          <w:sz w:val="18"/>
          <w:szCs w:val="18"/>
        </w:rPr>
      </w:pPr>
      <w:r>
        <w:rPr>
          <w:rFonts w:ascii="Arial" w:hAnsi="Arial" w:cs="Arial"/>
          <w:b/>
          <w:sz w:val="18"/>
          <w:szCs w:val="18"/>
        </w:rPr>
        <w:t>Sources used to</w:t>
      </w:r>
      <w:r w:rsidRPr="00051F27">
        <w:rPr>
          <w:rFonts w:ascii="Arial" w:hAnsi="Arial" w:cs="Arial"/>
          <w:b/>
          <w:sz w:val="18"/>
          <w:szCs w:val="18"/>
        </w:rPr>
        <w:t xml:space="preserve"> create this Task:</w:t>
      </w:r>
      <w:r w:rsidRPr="002174C3">
        <w:rPr>
          <w:rFonts w:ascii="Arial" w:hAnsi="Arial" w:cs="Arial"/>
          <w:sz w:val="18"/>
          <w:szCs w:val="18"/>
        </w:rPr>
        <w:t xml:space="preserve"> </w:t>
      </w:r>
      <w:r w:rsidRPr="002174C3">
        <w:rPr>
          <w:rFonts w:ascii="Arial" w:hAnsi="Arial" w:cs="Arial"/>
          <w:sz w:val="18"/>
          <w:szCs w:val="18"/>
          <w:highlight w:val="yellow"/>
        </w:rPr>
        <w:t>Mentoring Minds ELA Curriculum Flip Chart</w:t>
      </w:r>
      <w:r w:rsidRPr="002174C3">
        <w:rPr>
          <w:rFonts w:ascii="Arial" w:hAnsi="Arial" w:cs="Arial"/>
          <w:sz w:val="18"/>
          <w:szCs w:val="18"/>
        </w:rPr>
        <w:t xml:space="preserve"> **need the proper citation</w:t>
      </w:r>
    </w:p>
    <w:p w:rsidR="002174C3" w:rsidRPr="001F7977" w:rsidRDefault="002174C3" w:rsidP="00E23B8E">
      <w:pPr>
        <w:rPr>
          <w:rFonts w:ascii="Arial" w:hAnsi="Arial" w:cs="Arial"/>
          <w:b/>
          <w:sz w:val="20"/>
          <w:szCs w:val="20"/>
        </w:rPr>
      </w:pPr>
    </w:p>
    <w:p w:rsidR="004905D9" w:rsidRPr="002174C3" w:rsidRDefault="00D43B12" w:rsidP="001407A2">
      <w:pPr>
        <w:rPr>
          <w:rFonts w:ascii="Arial" w:hAnsi="Arial" w:cs="Arial"/>
          <w:sz w:val="18"/>
          <w:szCs w:val="20"/>
        </w:rPr>
      </w:pPr>
      <w:r w:rsidRPr="001F7977">
        <w:rPr>
          <w:rFonts w:ascii="Arial" w:hAnsi="Arial" w:cs="Arial"/>
          <w:b/>
          <w:sz w:val="20"/>
          <w:szCs w:val="20"/>
        </w:rPr>
        <w:t>Original Author:</w:t>
      </w:r>
      <w:r w:rsidRPr="001F7977">
        <w:rPr>
          <w:rFonts w:ascii="Arial" w:hAnsi="Arial" w:cs="Arial"/>
          <w:sz w:val="20"/>
          <w:szCs w:val="20"/>
        </w:rPr>
        <w:t xml:space="preserve"> </w:t>
      </w:r>
      <w:r w:rsidR="006B6987" w:rsidRPr="002174C3">
        <w:rPr>
          <w:rFonts w:ascii="Arial" w:hAnsi="Arial" w:cs="Arial"/>
          <w:sz w:val="20"/>
          <w:szCs w:val="22"/>
        </w:rPr>
        <w:t xml:space="preserve">Lisa </w:t>
      </w:r>
      <w:proofErr w:type="spellStart"/>
      <w:r w:rsidR="006B6987" w:rsidRPr="002174C3">
        <w:rPr>
          <w:rFonts w:ascii="Arial" w:hAnsi="Arial" w:cs="Arial"/>
          <w:sz w:val="20"/>
          <w:szCs w:val="22"/>
        </w:rPr>
        <w:t>Collibee</w:t>
      </w:r>
      <w:proofErr w:type="spellEnd"/>
      <w:r w:rsidR="006B6987" w:rsidRPr="002174C3">
        <w:rPr>
          <w:rFonts w:ascii="Arial" w:hAnsi="Arial" w:cs="Arial"/>
          <w:sz w:val="20"/>
          <w:szCs w:val="22"/>
        </w:rPr>
        <w:t xml:space="preserve">, Nick McCready, John </w:t>
      </w:r>
      <w:proofErr w:type="spellStart"/>
      <w:r w:rsidR="006B6987" w:rsidRPr="002174C3">
        <w:rPr>
          <w:rFonts w:ascii="Arial" w:hAnsi="Arial" w:cs="Arial"/>
          <w:sz w:val="20"/>
          <w:szCs w:val="22"/>
        </w:rPr>
        <w:t>Croteau</w:t>
      </w:r>
      <w:proofErr w:type="spellEnd"/>
      <w:r w:rsidR="006B6987" w:rsidRPr="002174C3">
        <w:rPr>
          <w:rFonts w:ascii="Arial" w:hAnsi="Arial" w:cs="Arial"/>
          <w:sz w:val="20"/>
          <w:szCs w:val="22"/>
        </w:rPr>
        <w:t xml:space="preserve">, Laura </w:t>
      </w:r>
      <w:proofErr w:type="spellStart"/>
      <w:r w:rsidR="006B6987" w:rsidRPr="002174C3">
        <w:rPr>
          <w:rFonts w:ascii="Arial" w:hAnsi="Arial" w:cs="Arial"/>
          <w:sz w:val="20"/>
          <w:szCs w:val="22"/>
        </w:rPr>
        <w:t>Rolser</w:t>
      </w:r>
      <w:proofErr w:type="spellEnd"/>
    </w:p>
    <w:p w:rsidR="001B465F" w:rsidRPr="00793053" w:rsidRDefault="001B465F" w:rsidP="001B465F">
      <w:pPr>
        <w:spacing w:after="120"/>
        <w:rPr>
          <w:rFonts w:ascii="Arial" w:hAnsi="Arial" w:cs="Arial"/>
          <w:sz w:val="20"/>
          <w:szCs w:val="20"/>
        </w:rPr>
      </w:pPr>
    </w:p>
    <w:tbl>
      <w:tblPr>
        <w:tblStyle w:val="TableGrid"/>
        <w:tblW w:w="0" w:type="auto"/>
        <w:shd w:val="clear" w:color="auto" w:fill="DBE5F1" w:themeFill="accent1" w:themeFillTint="33"/>
        <w:tblLayout w:type="fixed"/>
        <w:tblLook w:val="04A0" w:firstRow="1" w:lastRow="0" w:firstColumn="1" w:lastColumn="0" w:noHBand="0" w:noVBand="1"/>
      </w:tblPr>
      <w:tblGrid>
        <w:gridCol w:w="4428"/>
        <w:gridCol w:w="4428"/>
      </w:tblGrid>
      <w:tr w:rsidR="00806F23" w:rsidRPr="00793053" w:rsidTr="006B6987">
        <w:tc>
          <w:tcPr>
            <w:tcW w:w="8856" w:type="dxa"/>
            <w:gridSpan w:val="2"/>
            <w:shd w:val="clear" w:color="auto" w:fill="FBD4B4" w:themeFill="accent6" w:themeFillTint="66"/>
          </w:tcPr>
          <w:p w:rsidR="00806F23" w:rsidRPr="00793053" w:rsidRDefault="00806F23" w:rsidP="00806F23">
            <w:pPr>
              <w:spacing w:before="120" w:after="120"/>
              <w:rPr>
                <w:rFonts w:ascii="Arial" w:hAnsi="Arial" w:cs="Arial"/>
                <w:b/>
              </w:rPr>
            </w:pPr>
            <w:r w:rsidRPr="00793053">
              <w:rPr>
                <w:rFonts w:ascii="Arial" w:hAnsi="Arial" w:cs="Arial"/>
                <w:b/>
              </w:rPr>
              <w:t>ALIGN</w:t>
            </w:r>
            <w:r w:rsidR="00DA01CA" w:rsidRPr="00793053">
              <w:rPr>
                <w:rFonts w:ascii="Arial" w:hAnsi="Arial" w:cs="Arial"/>
                <w:b/>
              </w:rPr>
              <w:t>: Instructional Goals</w:t>
            </w:r>
          </w:p>
          <w:p w:rsidR="00DA01CA" w:rsidRPr="00793053" w:rsidRDefault="00DA01CA" w:rsidP="00DA01CA">
            <w:pPr>
              <w:spacing w:before="120" w:after="120"/>
              <w:rPr>
                <w:rFonts w:ascii="Arial" w:hAnsi="Arial" w:cs="Arial"/>
                <w:i/>
                <w:sz w:val="20"/>
                <w:szCs w:val="20"/>
              </w:rPr>
            </w:pPr>
            <w:r w:rsidRPr="00793053">
              <w:rPr>
                <w:rFonts w:ascii="Arial" w:hAnsi="Arial" w:cs="Arial"/>
                <w:i/>
                <w:sz w:val="20"/>
                <w:szCs w:val="20"/>
              </w:rPr>
              <w:t xml:space="preserve">Please select competencies, work study practices, skills, and content that you will assess with this Performance Assessment Task. </w:t>
            </w:r>
          </w:p>
        </w:tc>
      </w:tr>
      <w:tr w:rsidR="00806F23" w:rsidRPr="00793053" w:rsidTr="006B6987">
        <w:trPr>
          <w:trHeight w:val="2123"/>
        </w:trPr>
        <w:tc>
          <w:tcPr>
            <w:tcW w:w="8856" w:type="dxa"/>
            <w:gridSpan w:val="2"/>
            <w:tcBorders>
              <w:bottom w:val="single" w:sz="4" w:space="0" w:color="auto"/>
            </w:tcBorders>
            <w:shd w:val="clear" w:color="auto" w:fill="DBE5F1" w:themeFill="accent1" w:themeFillTint="33"/>
          </w:tcPr>
          <w:p w:rsidR="00DA01CA" w:rsidRPr="00793053" w:rsidRDefault="00E90CD1" w:rsidP="007B4254">
            <w:pPr>
              <w:spacing w:before="240"/>
              <w:rPr>
                <w:rFonts w:ascii="Arial" w:hAnsi="Arial" w:cs="Arial"/>
                <w:b/>
              </w:rPr>
            </w:pPr>
            <w:r w:rsidRPr="00793053">
              <w:rPr>
                <w:rFonts w:ascii="Arial" w:hAnsi="Arial" w:cs="Arial"/>
                <w:b/>
              </w:rPr>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t>
            </w:r>
            <w:r w:rsidR="007B4254" w:rsidRPr="00793053">
              <w:rPr>
                <w:rFonts w:ascii="Arial" w:hAnsi="Arial" w:cs="Arial"/>
                <w:b/>
              </w:rPr>
              <w:t>Competencies</w:t>
            </w:r>
            <w:r w:rsidRPr="00793053">
              <w:rPr>
                <w:rFonts w:ascii="Arial" w:hAnsi="Arial" w:cs="Arial"/>
                <w:b/>
              </w:rPr>
              <w:t xml:space="preserve"> </w:t>
            </w:r>
          </w:p>
          <w:p w:rsidR="00806F23" w:rsidRPr="00793053" w:rsidRDefault="00DA01CA" w:rsidP="007B4254">
            <w:pPr>
              <w:spacing w:before="240"/>
              <w:rPr>
                <w:rFonts w:ascii="Arial" w:hAnsi="Arial" w:cs="Arial"/>
                <w:sz w:val="22"/>
                <w:szCs w:val="22"/>
              </w:rPr>
            </w:pPr>
            <w:r w:rsidRPr="00793053">
              <w:rPr>
                <w:rFonts w:ascii="Arial" w:hAnsi="Arial" w:cs="Arial"/>
                <w:sz w:val="22"/>
                <w:szCs w:val="22"/>
              </w:rPr>
              <w:t>P</w:t>
            </w:r>
            <w:r w:rsidR="00E90CD1" w:rsidRPr="00793053">
              <w:rPr>
                <w:rFonts w:ascii="Arial" w:hAnsi="Arial" w:cs="Arial"/>
                <w:sz w:val="22"/>
                <w:szCs w:val="22"/>
              </w:rPr>
              <w:t>lease write out the entire competency</w:t>
            </w:r>
            <w:r w:rsidRPr="00793053">
              <w:rPr>
                <w:rFonts w:ascii="Arial" w:hAnsi="Arial" w:cs="Arial"/>
                <w:sz w:val="22"/>
                <w:szCs w:val="22"/>
              </w:rPr>
              <w:t xml:space="preserve">. We recommend no more than 2-3 competencies. </w:t>
            </w:r>
          </w:p>
          <w:p w:rsidR="001407A2" w:rsidRPr="009D488C" w:rsidRDefault="001407A2" w:rsidP="009D488C">
            <w:pPr>
              <w:pStyle w:val="ListParagraph"/>
              <w:numPr>
                <w:ilvl w:val="0"/>
                <w:numId w:val="2"/>
              </w:numPr>
              <w:spacing w:before="240"/>
              <w:rPr>
                <w:rFonts w:ascii="Arial" w:hAnsi="Arial" w:cs="Arial"/>
                <w:b/>
                <w:sz w:val="20"/>
                <w:szCs w:val="20"/>
              </w:rPr>
            </w:pPr>
            <w:r w:rsidRPr="009D488C">
              <w:rPr>
                <w:rFonts w:ascii="Arial" w:hAnsi="Arial" w:cs="Arial"/>
                <w:b/>
                <w:sz w:val="20"/>
                <w:szCs w:val="20"/>
              </w:rPr>
              <w:t>Math competencies</w:t>
            </w:r>
            <w:r w:rsidR="009D488C" w:rsidRPr="009D488C">
              <w:rPr>
                <w:rFonts w:ascii="Arial" w:hAnsi="Arial" w:cs="Arial"/>
                <w:b/>
                <w:sz w:val="20"/>
                <w:szCs w:val="20"/>
              </w:rPr>
              <w:t xml:space="preserve"> (go to </w:t>
            </w:r>
            <w:hyperlink r:id="rId9" w:history="1">
              <w:r w:rsidR="009D488C" w:rsidRPr="009D488C">
                <w:rPr>
                  <w:rStyle w:val="Hyperlink"/>
                  <w:rFonts w:ascii="Arial" w:hAnsi="Arial" w:cs="Arial"/>
                  <w:b/>
                  <w:sz w:val="20"/>
                  <w:szCs w:val="20"/>
                </w:rPr>
                <w:t>https://ccebos.box.com/s/p8fq7cpnizs2obcio2fb</w:t>
              </w:r>
            </w:hyperlink>
            <w:r w:rsidR="009D488C" w:rsidRPr="009D488C">
              <w:rPr>
                <w:rFonts w:ascii="Arial" w:hAnsi="Arial" w:cs="Arial"/>
                <w:b/>
                <w:sz w:val="20"/>
                <w:szCs w:val="20"/>
              </w:rPr>
              <w:t>)</w:t>
            </w:r>
          </w:p>
          <w:p w:rsidR="001407A2" w:rsidRPr="009D488C" w:rsidRDefault="001407A2" w:rsidP="009D488C">
            <w:pPr>
              <w:pStyle w:val="ListParagraph"/>
              <w:numPr>
                <w:ilvl w:val="0"/>
                <w:numId w:val="2"/>
              </w:numPr>
              <w:spacing w:before="240"/>
              <w:rPr>
                <w:rFonts w:ascii="Arial" w:hAnsi="Arial" w:cs="Arial"/>
                <w:b/>
                <w:sz w:val="20"/>
                <w:szCs w:val="20"/>
              </w:rPr>
            </w:pPr>
            <w:r w:rsidRPr="009D488C">
              <w:rPr>
                <w:rFonts w:ascii="Arial" w:hAnsi="Arial" w:cs="Arial"/>
                <w:b/>
                <w:sz w:val="20"/>
                <w:szCs w:val="20"/>
              </w:rPr>
              <w:t>Science competencies</w:t>
            </w:r>
            <w:r w:rsidR="009D488C" w:rsidRPr="009D488C">
              <w:rPr>
                <w:rFonts w:ascii="Arial" w:hAnsi="Arial" w:cs="Arial"/>
                <w:b/>
                <w:sz w:val="20"/>
                <w:szCs w:val="20"/>
              </w:rPr>
              <w:t xml:space="preserve"> (go to </w:t>
            </w:r>
            <w:hyperlink r:id="rId10" w:history="1">
              <w:r w:rsidR="009D488C" w:rsidRPr="009D488C">
                <w:rPr>
                  <w:rStyle w:val="Hyperlink"/>
                  <w:rFonts w:ascii="Arial" w:hAnsi="Arial" w:cs="Arial"/>
                  <w:b/>
                  <w:sz w:val="20"/>
                  <w:szCs w:val="20"/>
                </w:rPr>
                <w:t>https://ccebos.box.com/s/451jndfkjsg9fuxo6wab</w:t>
              </w:r>
            </w:hyperlink>
            <w:r w:rsidR="009D488C" w:rsidRPr="009D488C">
              <w:rPr>
                <w:rFonts w:ascii="Arial" w:hAnsi="Arial" w:cs="Arial"/>
                <w:b/>
                <w:sz w:val="20"/>
                <w:szCs w:val="20"/>
              </w:rPr>
              <w:t>)</w:t>
            </w:r>
          </w:p>
          <w:p w:rsidR="001407A2" w:rsidRPr="009D488C" w:rsidRDefault="001407A2" w:rsidP="009D488C">
            <w:pPr>
              <w:pStyle w:val="ListParagraph"/>
              <w:numPr>
                <w:ilvl w:val="0"/>
                <w:numId w:val="2"/>
              </w:numPr>
              <w:spacing w:before="240"/>
              <w:rPr>
                <w:rFonts w:ascii="Arial" w:hAnsi="Arial" w:cs="Arial"/>
                <w:b/>
                <w:sz w:val="20"/>
                <w:szCs w:val="20"/>
              </w:rPr>
            </w:pPr>
            <w:r w:rsidRPr="009D488C">
              <w:rPr>
                <w:rFonts w:ascii="Arial" w:hAnsi="Arial" w:cs="Arial"/>
                <w:b/>
                <w:sz w:val="20"/>
                <w:szCs w:val="20"/>
              </w:rPr>
              <w:t>ELA competencies</w:t>
            </w:r>
            <w:r w:rsidR="009D488C" w:rsidRPr="009D488C">
              <w:rPr>
                <w:rFonts w:ascii="Arial" w:hAnsi="Arial" w:cs="Arial"/>
                <w:b/>
                <w:sz w:val="20"/>
                <w:szCs w:val="20"/>
              </w:rPr>
              <w:t xml:space="preserve"> (go to </w:t>
            </w:r>
            <w:hyperlink r:id="rId11" w:history="1">
              <w:r w:rsidR="009D488C" w:rsidRPr="009D488C">
                <w:rPr>
                  <w:rStyle w:val="Hyperlink"/>
                  <w:rFonts w:ascii="Arial" w:hAnsi="Arial" w:cs="Arial"/>
                  <w:b/>
                  <w:sz w:val="20"/>
                  <w:szCs w:val="20"/>
                </w:rPr>
                <w:t>https://ccebos.box.com/s/t3zpjvsq6nudggzc3yil</w:t>
              </w:r>
            </w:hyperlink>
            <w:r w:rsidR="009D488C" w:rsidRPr="009D488C">
              <w:rPr>
                <w:rFonts w:ascii="Arial" w:hAnsi="Arial" w:cs="Arial"/>
                <w:b/>
                <w:sz w:val="20"/>
                <w:szCs w:val="20"/>
              </w:rPr>
              <w:t>)</w:t>
            </w:r>
          </w:p>
          <w:p w:rsidR="00793053" w:rsidRPr="00793053" w:rsidRDefault="00793053" w:rsidP="00793053">
            <w:pPr>
              <w:pStyle w:val="ListParagraph"/>
              <w:spacing w:before="240"/>
              <w:rPr>
                <w:rFonts w:ascii="Arial" w:hAnsi="Arial" w:cs="Arial"/>
                <w:sz w:val="20"/>
                <w:szCs w:val="20"/>
              </w:rPr>
            </w:pPr>
          </w:p>
        </w:tc>
      </w:tr>
      <w:tr w:rsidR="001407A2" w:rsidRPr="00793053" w:rsidTr="006B6987">
        <w:trPr>
          <w:trHeight w:val="1673"/>
        </w:trPr>
        <w:tc>
          <w:tcPr>
            <w:tcW w:w="8856" w:type="dxa"/>
            <w:gridSpan w:val="2"/>
            <w:shd w:val="clear" w:color="auto" w:fill="auto"/>
          </w:tcPr>
          <w:p w:rsidR="00251F75" w:rsidRDefault="00251F75"/>
          <w:p w:rsidR="006B6987" w:rsidRPr="009E36FA" w:rsidRDefault="006B6987" w:rsidP="006B6987">
            <w:pPr>
              <w:pStyle w:val="ListParagraph"/>
              <w:numPr>
                <w:ilvl w:val="0"/>
                <w:numId w:val="20"/>
              </w:numPr>
              <w:rPr>
                <w:rFonts w:ascii="Arial" w:eastAsia="Times New Roman" w:hAnsi="Arial" w:cs="Arial"/>
                <w:color w:val="333333"/>
                <w:sz w:val="20"/>
                <w:szCs w:val="20"/>
              </w:rPr>
            </w:pPr>
            <w:r w:rsidRPr="009E36FA">
              <w:rPr>
                <w:rFonts w:ascii="Arial" w:hAnsi="Arial" w:cs="Arial"/>
                <w:bCs/>
                <w:iCs/>
                <w:sz w:val="20"/>
                <w:szCs w:val="20"/>
              </w:rPr>
              <w:t>Reading Literature Competency: Students will demonstrate the ability to comprehend, analyze, and critique a variety of increasingly complex print and on-print literary texts.</w:t>
            </w:r>
          </w:p>
          <w:p w:rsidR="006B6987" w:rsidRPr="009E36FA" w:rsidRDefault="006B6987" w:rsidP="006B6987">
            <w:pPr>
              <w:pStyle w:val="ListParagraph"/>
              <w:ind w:left="774"/>
              <w:rPr>
                <w:rFonts w:ascii="Arial" w:eastAsia="Times New Roman" w:hAnsi="Arial" w:cs="Arial"/>
                <w:color w:val="333333"/>
                <w:sz w:val="20"/>
                <w:szCs w:val="20"/>
              </w:rPr>
            </w:pPr>
          </w:p>
          <w:p w:rsidR="006B6987" w:rsidRDefault="006B6987" w:rsidP="006B6987">
            <w:pPr>
              <w:pStyle w:val="ListParagraph"/>
              <w:numPr>
                <w:ilvl w:val="0"/>
                <w:numId w:val="20"/>
              </w:numPr>
              <w:rPr>
                <w:rFonts w:ascii="Arial" w:eastAsia="Times New Roman" w:hAnsi="Arial" w:cs="Arial"/>
                <w:color w:val="333333"/>
                <w:sz w:val="20"/>
                <w:szCs w:val="20"/>
              </w:rPr>
            </w:pPr>
            <w:r w:rsidRPr="009E36FA">
              <w:rPr>
                <w:rFonts w:ascii="Arial" w:eastAsia="Times New Roman" w:hAnsi="Arial" w:cs="Arial"/>
                <w:color w:val="333333"/>
                <w:sz w:val="20"/>
                <w:szCs w:val="20"/>
              </w:rPr>
              <w:t>Writing Arguments Competency: Students will demonstrate the ability to analyze and critique texts or</w:t>
            </w:r>
            <w:r>
              <w:rPr>
                <w:rFonts w:ascii="Arial" w:eastAsia="Times New Roman" w:hAnsi="Arial" w:cs="Arial"/>
                <w:color w:val="333333"/>
                <w:sz w:val="20"/>
                <w:szCs w:val="20"/>
              </w:rPr>
              <w:t xml:space="preserve"> </w:t>
            </w:r>
            <w:r w:rsidRPr="009E36FA">
              <w:rPr>
                <w:rFonts w:ascii="Arial" w:eastAsia="Times New Roman" w:hAnsi="Arial" w:cs="Arial"/>
                <w:color w:val="333333"/>
                <w:sz w:val="20"/>
                <w:szCs w:val="20"/>
              </w:rPr>
              <w:t>topics and support claims and reasoning with sufficient</w:t>
            </w:r>
            <w:r>
              <w:rPr>
                <w:rFonts w:ascii="Arial" w:eastAsia="Times New Roman" w:hAnsi="Arial" w:cs="Arial"/>
                <w:color w:val="333333"/>
                <w:sz w:val="20"/>
                <w:szCs w:val="20"/>
              </w:rPr>
              <w:t xml:space="preserve"> </w:t>
            </w:r>
            <w:r w:rsidRPr="009E36FA">
              <w:rPr>
                <w:rFonts w:ascii="Arial" w:eastAsia="Times New Roman" w:hAnsi="Arial" w:cs="Arial"/>
                <w:color w:val="333333"/>
                <w:sz w:val="20"/>
                <w:szCs w:val="20"/>
              </w:rPr>
              <w:t>evidence for intended purpose and audience.</w:t>
            </w:r>
          </w:p>
          <w:p w:rsidR="006B6987" w:rsidRPr="009E36FA" w:rsidRDefault="006B6987" w:rsidP="006B6987">
            <w:pPr>
              <w:rPr>
                <w:rFonts w:ascii="Arial" w:eastAsia="Times New Roman" w:hAnsi="Arial" w:cs="Arial"/>
                <w:color w:val="333333"/>
                <w:sz w:val="20"/>
                <w:szCs w:val="20"/>
              </w:rPr>
            </w:pPr>
          </w:p>
          <w:p w:rsidR="006B6987" w:rsidRPr="009E36FA" w:rsidRDefault="006B6987" w:rsidP="006B6987">
            <w:pPr>
              <w:pStyle w:val="ListParagraph"/>
              <w:numPr>
                <w:ilvl w:val="0"/>
                <w:numId w:val="20"/>
              </w:numPr>
              <w:rPr>
                <w:rFonts w:ascii="Arial" w:eastAsia="Times New Roman" w:hAnsi="Arial" w:cs="Arial"/>
                <w:color w:val="333333"/>
                <w:sz w:val="20"/>
                <w:szCs w:val="20"/>
              </w:rPr>
            </w:pPr>
            <w:r w:rsidRPr="009E36FA">
              <w:rPr>
                <w:rFonts w:ascii="Arial" w:hAnsi="Arial" w:cs="Arial"/>
                <w:bCs/>
                <w:iCs/>
                <w:sz w:val="20"/>
                <w:szCs w:val="20"/>
              </w:rPr>
              <w:t>Students will demonstrate the ability to use the tools of technology (including digital media and the Internet) to gather, interpret, and analyze information and create sharable products.</w:t>
            </w:r>
          </w:p>
          <w:p w:rsidR="001407A2" w:rsidRPr="00251F75" w:rsidRDefault="001407A2" w:rsidP="000C2543">
            <w:pPr>
              <w:pStyle w:val="Default"/>
              <w:rPr>
                <w:rFonts w:ascii="Arial" w:hAnsi="Arial" w:cs="Arial"/>
                <w:sz w:val="22"/>
                <w:szCs w:val="22"/>
              </w:rPr>
            </w:pPr>
          </w:p>
        </w:tc>
      </w:tr>
      <w:tr w:rsidR="00E90CD1" w:rsidRPr="00793053" w:rsidTr="006B6987">
        <w:trPr>
          <w:trHeight w:val="1700"/>
        </w:trPr>
        <w:tc>
          <w:tcPr>
            <w:tcW w:w="8856" w:type="dxa"/>
            <w:gridSpan w:val="2"/>
            <w:tcBorders>
              <w:bottom w:val="single" w:sz="4" w:space="0" w:color="auto"/>
            </w:tcBorders>
            <w:shd w:val="clear" w:color="auto" w:fill="DBE5F1" w:themeFill="accent1" w:themeFillTint="33"/>
          </w:tcPr>
          <w:p w:rsidR="00D55C08" w:rsidRPr="00793053" w:rsidRDefault="00E90CD1" w:rsidP="00E90CD1">
            <w:pPr>
              <w:spacing w:before="240"/>
              <w:rPr>
                <w:rFonts w:ascii="Arial" w:hAnsi="Arial" w:cs="Arial"/>
                <w:b/>
              </w:rPr>
            </w:pPr>
            <w:r w:rsidRPr="00793053">
              <w:rPr>
                <w:rFonts w:ascii="Arial" w:hAnsi="Arial" w:cs="Arial"/>
                <w:b/>
              </w:rPr>
              <w:lastRenderedPageBreak/>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Work Study Practices </w:t>
            </w:r>
          </w:p>
          <w:p w:rsidR="00DA01CA" w:rsidRPr="00793053" w:rsidRDefault="00DA01CA" w:rsidP="00051F27">
            <w:pPr>
              <w:spacing w:before="240"/>
              <w:rPr>
                <w:rFonts w:ascii="Arial" w:hAnsi="Arial" w:cs="Arial"/>
                <w:b/>
                <w:sz w:val="20"/>
                <w:szCs w:val="20"/>
              </w:rPr>
            </w:pPr>
            <w:r w:rsidRPr="00793053">
              <w:rPr>
                <w:rFonts w:ascii="Arial" w:hAnsi="Arial" w:cs="Arial"/>
                <w:sz w:val="22"/>
                <w:szCs w:val="22"/>
              </w:rPr>
              <w:t>P</w:t>
            </w:r>
            <w:r w:rsidR="000C2543">
              <w:rPr>
                <w:rFonts w:ascii="Arial" w:hAnsi="Arial" w:cs="Arial"/>
                <w:sz w:val="22"/>
                <w:szCs w:val="22"/>
              </w:rPr>
              <w:t xml:space="preserve">lease </w:t>
            </w:r>
            <w:r w:rsidR="00E90CD1" w:rsidRPr="00793053">
              <w:rPr>
                <w:rFonts w:ascii="Arial" w:hAnsi="Arial" w:cs="Arial"/>
                <w:sz w:val="22"/>
                <w:szCs w:val="22"/>
              </w:rPr>
              <w:t>write out the entire work study practice</w:t>
            </w:r>
            <w:r w:rsidRPr="00793053">
              <w:rPr>
                <w:rFonts w:ascii="Arial" w:hAnsi="Arial" w:cs="Arial"/>
                <w:sz w:val="22"/>
                <w:szCs w:val="22"/>
              </w:rPr>
              <w:t xml:space="preserve">. We recommend no more than 1-2 work study practices. </w:t>
            </w:r>
            <w:r w:rsidR="009D488C">
              <w:rPr>
                <w:rFonts w:ascii="Arial" w:hAnsi="Arial" w:cs="Arial"/>
                <w:sz w:val="22"/>
                <w:szCs w:val="22"/>
              </w:rPr>
              <w:t xml:space="preserve">(Work Study Practices packet can be found at </w:t>
            </w:r>
            <w:hyperlink r:id="rId12" w:history="1">
              <w:r w:rsidR="009D488C" w:rsidRPr="009D488C">
                <w:rPr>
                  <w:rStyle w:val="Hyperlink"/>
                  <w:rFonts w:ascii="Arial" w:hAnsi="Arial" w:cs="Arial"/>
                  <w:sz w:val="22"/>
                  <w:szCs w:val="22"/>
                </w:rPr>
                <w:t>https://ccebos.box.com/s/lnhf8t1tdntdownjpff9</w:t>
              </w:r>
            </w:hyperlink>
          </w:p>
        </w:tc>
      </w:tr>
      <w:tr w:rsidR="00DA01CA" w:rsidRPr="00793053" w:rsidTr="006B6987">
        <w:trPr>
          <w:trHeight w:val="755"/>
        </w:trPr>
        <w:tc>
          <w:tcPr>
            <w:tcW w:w="8856" w:type="dxa"/>
            <w:gridSpan w:val="2"/>
            <w:shd w:val="clear" w:color="auto" w:fill="auto"/>
          </w:tcPr>
          <w:p w:rsidR="006B6987" w:rsidRPr="006B6987" w:rsidRDefault="006B6987" w:rsidP="006B6987">
            <w:pPr>
              <w:pStyle w:val="ListParagraph"/>
              <w:numPr>
                <w:ilvl w:val="0"/>
                <w:numId w:val="22"/>
              </w:numPr>
              <w:spacing w:before="240"/>
              <w:rPr>
                <w:rFonts w:ascii="Arial" w:hAnsi="Arial" w:cs="Arial"/>
                <w:sz w:val="20"/>
                <w:szCs w:val="20"/>
              </w:rPr>
            </w:pPr>
            <w:r w:rsidRPr="006B6987">
              <w:rPr>
                <w:rFonts w:ascii="Arial" w:hAnsi="Arial" w:cs="Arial"/>
                <w:sz w:val="20"/>
                <w:szCs w:val="20"/>
              </w:rPr>
              <w:t xml:space="preserve">Self-Directed Learner </w:t>
            </w:r>
          </w:p>
          <w:p w:rsidR="006B6987" w:rsidRPr="006B6987" w:rsidRDefault="006B6987" w:rsidP="006B6987">
            <w:pPr>
              <w:pStyle w:val="ListParagraph"/>
              <w:spacing w:before="240"/>
              <w:rPr>
                <w:rFonts w:ascii="Arial" w:hAnsi="Arial" w:cs="Arial"/>
                <w:sz w:val="20"/>
                <w:szCs w:val="20"/>
              </w:rPr>
            </w:pPr>
            <w:r w:rsidRPr="006B6987">
              <w:rPr>
                <w:rFonts w:ascii="Arial" w:hAnsi="Arial" w:cs="Arial"/>
                <w:sz w:val="20"/>
                <w:szCs w:val="20"/>
              </w:rPr>
              <w:t xml:space="preserve">The ability to be responsible for one's own learning </w:t>
            </w:r>
          </w:p>
          <w:p w:rsidR="006B6987" w:rsidRPr="006B6987" w:rsidRDefault="006B6987" w:rsidP="006B6987">
            <w:pPr>
              <w:pStyle w:val="ListParagraph"/>
              <w:numPr>
                <w:ilvl w:val="0"/>
                <w:numId w:val="22"/>
              </w:numPr>
              <w:spacing w:before="240"/>
              <w:rPr>
                <w:rFonts w:ascii="Arial" w:hAnsi="Arial" w:cs="Arial"/>
                <w:sz w:val="20"/>
                <w:szCs w:val="20"/>
              </w:rPr>
            </w:pPr>
            <w:r w:rsidRPr="006B6987">
              <w:rPr>
                <w:rFonts w:ascii="Arial" w:hAnsi="Arial" w:cs="Arial"/>
                <w:sz w:val="20"/>
                <w:szCs w:val="20"/>
              </w:rPr>
              <w:t xml:space="preserve">Complex Thinker </w:t>
            </w:r>
          </w:p>
          <w:p w:rsidR="006B6987" w:rsidRPr="006B6987" w:rsidRDefault="006B6987" w:rsidP="006B6987">
            <w:pPr>
              <w:pStyle w:val="ListParagraph"/>
              <w:spacing w:before="240"/>
              <w:rPr>
                <w:rFonts w:ascii="Arial" w:hAnsi="Arial" w:cs="Arial"/>
                <w:sz w:val="20"/>
                <w:szCs w:val="20"/>
              </w:rPr>
            </w:pPr>
            <w:r w:rsidRPr="006B6987">
              <w:rPr>
                <w:rFonts w:ascii="Arial" w:hAnsi="Arial" w:cs="Arial"/>
                <w:sz w:val="20"/>
                <w:szCs w:val="20"/>
              </w:rPr>
              <w:t xml:space="preserve">The ability to demonstrate critical thinking and problem solving strategies </w:t>
            </w:r>
          </w:p>
          <w:p w:rsidR="006B6987" w:rsidRPr="006B6987" w:rsidRDefault="006B6987" w:rsidP="006B6987">
            <w:pPr>
              <w:pStyle w:val="ListParagraph"/>
              <w:numPr>
                <w:ilvl w:val="0"/>
                <w:numId w:val="21"/>
              </w:numPr>
              <w:spacing w:before="240"/>
              <w:rPr>
                <w:rFonts w:ascii="Arial" w:hAnsi="Arial" w:cs="Arial"/>
                <w:sz w:val="20"/>
                <w:szCs w:val="20"/>
              </w:rPr>
            </w:pPr>
            <w:r w:rsidRPr="006B6987">
              <w:rPr>
                <w:rFonts w:ascii="Arial" w:hAnsi="Arial" w:cs="Arial"/>
                <w:sz w:val="20"/>
                <w:szCs w:val="20"/>
              </w:rPr>
              <w:t xml:space="preserve">Quality Producer </w:t>
            </w:r>
          </w:p>
          <w:p w:rsidR="006B6987" w:rsidRPr="006B6987" w:rsidRDefault="006B6987" w:rsidP="006B6987">
            <w:pPr>
              <w:pStyle w:val="ListParagraph"/>
              <w:spacing w:before="240"/>
              <w:rPr>
                <w:rFonts w:ascii="Arial" w:hAnsi="Arial" w:cs="Arial"/>
                <w:sz w:val="20"/>
                <w:szCs w:val="20"/>
              </w:rPr>
            </w:pPr>
            <w:r w:rsidRPr="006B6987">
              <w:rPr>
                <w:rFonts w:ascii="Arial" w:hAnsi="Arial" w:cs="Arial"/>
                <w:sz w:val="20"/>
                <w:szCs w:val="20"/>
              </w:rPr>
              <w:t xml:space="preserve">The ability to recognize and produce quality performance and quality products </w:t>
            </w:r>
          </w:p>
          <w:p w:rsidR="006B6987" w:rsidRPr="006B6987" w:rsidRDefault="006B6987" w:rsidP="006B6987">
            <w:pPr>
              <w:pStyle w:val="ListParagraph"/>
              <w:numPr>
                <w:ilvl w:val="0"/>
                <w:numId w:val="21"/>
              </w:numPr>
              <w:spacing w:before="240"/>
              <w:rPr>
                <w:rFonts w:ascii="Arial" w:hAnsi="Arial" w:cs="Arial"/>
                <w:sz w:val="20"/>
                <w:szCs w:val="20"/>
              </w:rPr>
            </w:pPr>
            <w:r w:rsidRPr="006B6987">
              <w:rPr>
                <w:rFonts w:ascii="Arial" w:hAnsi="Arial" w:cs="Arial"/>
                <w:sz w:val="20"/>
                <w:szCs w:val="20"/>
              </w:rPr>
              <w:t xml:space="preserve">Effective Communicator </w:t>
            </w:r>
          </w:p>
          <w:p w:rsidR="006B6987" w:rsidRPr="006B6987" w:rsidRDefault="006B6987" w:rsidP="006B6987">
            <w:pPr>
              <w:pStyle w:val="ListParagraph"/>
              <w:spacing w:before="240"/>
              <w:rPr>
                <w:rFonts w:ascii="Arial" w:hAnsi="Arial" w:cs="Arial"/>
                <w:sz w:val="20"/>
                <w:szCs w:val="20"/>
              </w:rPr>
            </w:pPr>
            <w:r w:rsidRPr="006B6987">
              <w:rPr>
                <w:rFonts w:ascii="Arial" w:hAnsi="Arial" w:cs="Arial"/>
                <w:sz w:val="20"/>
                <w:szCs w:val="20"/>
              </w:rPr>
              <w:t xml:space="preserve">The ability to communicate effectively </w:t>
            </w:r>
          </w:p>
          <w:p w:rsidR="006B6987" w:rsidRPr="006B6987" w:rsidRDefault="006B6987" w:rsidP="006B6987">
            <w:pPr>
              <w:pStyle w:val="ListParagraph"/>
              <w:numPr>
                <w:ilvl w:val="0"/>
                <w:numId w:val="21"/>
              </w:numPr>
              <w:spacing w:before="240"/>
              <w:rPr>
                <w:rFonts w:ascii="Arial" w:hAnsi="Arial" w:cs="Arial"/>
                <w:sz w:val="20"/>
                <w:szCs w:val="20"/>
              </w:rPr>
            </w:pPr>
            <w:r w:rsidRPr="006B6987">
              <w:rPr>
                <w:rFonts w:ascii="Arial" w:hAnsi="Arial" w:cs="Arial"/>
                <w:sz w:val="20"/>
                <w:szCs w:val="20"/>
              </w:rPr>
              <w:t xml:space="preserve">Effective and Ethical User of Technology </w:t>
            </w:r>
          </w:p>
          <w:p w:rsidR="006B6987" w:rsidRPr="006B6987" w:rsidRDefault="006B6987" w:rsidP="006B6987">
            <w:pPr>
              <w:pStyle w:val="ListParagraph"/>
              <w:spacing w:before="240"/>
              <w:rPr>
                <w:rFonts w:ascii="Arial" w:hAnsi="Arial" w:cs="Arial"/>
                <w:sz w:val="20"/>
                <w:szCs w:val="20"/>
              </w:rPr>
            </w:pPr>
            <w:r w:rsidRPr="006B6987">
              <w:rPr>
                <w:rFonts w:ascii="Arial" w:hAnsi="Arial" w:cs="Arial"/>
                <w:sz w:val="20"/>
                <w:szCs w:val="20"/>
              </w:rPr>
              <w:t>The ability to use a variety of technologies effectively and ethically</w:t>
            </w:r>
          </w:p>
          <w:p w:rsidR="00DA01CA" w:rsidRPr="001F7977" w:rsidRDefault="00DA01CA" w:rsidP="001F7977">
            <w:pPr>
              <w:pStyle w:val="ListParagraph"/>
              <w:spacing w:before="240"/>
              <w:rPr>
                <w:rFonts w:ascii="Arial" w:hAnsi="Arial" w:cs="Arial"/>
                <w:b/>
                <w:sz w:val="20"/>
                <w:szCs w:val="20"/>
              </w:rPr>
            </w:pPr>
          </w:p>
        </w:tc>
      </w:tr>
      <w:tr w:rsidR="00806F23" w:rsidRPr="00793053" w:rsidTr="006B6987">
        <w:trPr>
          <w:trHeight w:val="818"/>
        </w:trPr>
        <w:tc>
          <w:tcPr>
            <w:tcW w:w="8856" w:type="dxa"/>
            <w:gridSpan w:val="2"/>
            <w:tcBorders>
              <w:bottom w:val="single" w:sz="4" w:space="0" w:color="auto"/>
            </w:tcBorders>
            <w:shd w:val="clear" w:color="auto" w:fill="DBE5F1" w:themeFill="accent1" w:themeFillTint="33"/>
          </w:tcPr>
          <w:p w:rsidR="007B4254" w:rsidRPr="00051F27" w:rsidRDefault="00E90CD1" w:rsidP="009D488C">
            <w:pPr>
              <w:spacing w:before="240"/>
              <w:rPr>
                <w:rFonts w:ascii="Arial" w:hAnsi="Arial" w:cs="Arial"/>
                <w:b/>
              </w:rPr>
            </w:pPr>
            <w:r w:rsidRPr="00051F27">
              <w:rPr>
                <w:rFonts w:ascii="Arial" w:hAnsi="Arial" w:cs="Arial"/>
                <w:b/>
              </w:rPr>
              <w:t>Other</w:t>
            </w:r>
            <w:r w:rsidR="00793053" w:rsidRPr="00051F27">
              <w:rPr>
                <w:rFonts w:ascii="Arial" w:hAnsi="Arial" w:cs="Arial"/>
                <w:b/>
              </w:rPr>
              <w:t xml:space="preserve"> G</w:t>
            </w:r>
            <w:r w:rsidR="00806F23" w:rsidRPr="00051F27">
              <w:rPr>
                <w:rFonts w:ascii="Arial" w:hAnsi="Arial" w:cs="Arial"/>
                <w:b/>
              </w:rPr>
              <w:t>oals</w:t>
            </w:r>
            <w:r w:rsidR="00051F27" w:rsidRPr="00051F27">
              <w:rPr>
                <w:rFonts w:ascii="Arial" w:hAnsi="Arial" w:cs="Arial"/>
                <w:b/>
              </w:rPr>
              <w:t xml:space="preserve"> (local or national s</w:t>
            </w:r>
            <w:r w:rsidR="009D488C">
              <w:rPr>
                <w:rFonts w:ascii="Arial" w:hAnsi="Arial" w:cs="Arial"/>
                <w:b/>
              </w:rPr>
              <w:t>tandards</w:t>
            </w:r>
            <w:r w:rsidR="00D55C08" w:rsidRPr="00051F27">
              <w:rPr>
                <w:rFonts w:ascii="Arial" w:hAnsi="Arial" w:cs="Arial"/>
                <w:b/>
              </w:rPr>
              <w:t xml:space="preserve">, </w:t>
            </w:r>
            <w:r w:rsidR="009D488C">
              <w:rPr>
                <w:rFonts w:ascii="Arial" w:hAnsi="Arial" w:cs="Arial"/>
                <w:b/>
              </w:rPr>
              <w:t>or</w:t>
            </w:r>
            <w:r w:rsidR="00D55C08" w:rsidRPr="00051F27">
              <w:rPr>
                <w:rFonts w:ascii="Arial" w:hAnsi="Arial" w:cs="Arial"/>
                <w:b/>
              </w:rPr>
              <w:t xml:space="preserve"> school-specific goals</w:t>
            </w:r>
            <w:r w:rsidR="00051F27" w:rsidRPr="00051F27">
              <w:rPr>
                <w:rFonts w:ascii="Arial" w:hAnsi="Arial" w:cs="Arial"/>
                <w:b/>
              </w:rPr>
              <w:t>)</w:t>
            </w:r>
          </w:p>
        </w:tc>
      </w:tr>
      <w:tr w:rsidR="00D55C08" w:rsidRPr="00793053" w:rsidTr="006B6987">
        <w:trPr>
          <w:trHeight w:val="1610"/>
        </w:trPr>
        <w:tc>
          <w:tcPr>
            <w:tcW w:w="8856" w:type="dxa"/>
            <w:gridSpan w:val="2"/>
            <w:tcBorders>
              <w:bottom w:val="single" w:sz="4" w:space="0" w:color="auto"/>
            </w:tcBorders>
            <w:shd w:val="clear" w:color="auto" w:fill="auto"/>
          </w:tcPr>
          <w:p w:rsidR="006B6987" w:rsidRPr="00BE0680" w:rsidRDefault="006B6987" w:rsidP="006B6987">
            <w:pPr>
              <w:rPr>
                <w:rFonts w:ascii="Arial" w:hAnsi="Arial" w:cs="Arial"/>
                <w:sz w:val="20"/>
                <w:szCs w:val="20"/>
              </w:rPr>
            </w:pP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RL.8.1. Cite the textual evidence that most strongly supports an analysis of what the text says explicitly as well as inferences drawn from the text.</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W.8.1. Write arguments to support claims with clear reasons and relevant evidence.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W.8.1a. Introduce claim(s), acknowledge and distinguish the claim(s) from alternate or opposing claims, and organize the reasons and evidence logically.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W.8.1b. Support claim(s) with logical reasoning and relevant evidence, using accurate, credible sources and demonstrating an understanding of the topic or text.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W.8.1c. Use words, phrases, and clauses to create cohesion and clarify the relationships among claim(s), counterclaims, reasons, and evidence.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W.8.1d. Establish and maintain a formal style.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W.8.1e. Provide a concluding statement or section that follows from and supports the argument presented.</w:t>
            </w:r>
          </w:p>
          <w:p w:rsidR="006B6987"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L.8.1. Demonstrate command of the conventions of standard English grammar and usage when writing or speaking.</w:t>
            </w:r>
          </w:p>
          <w:p w:rsidR="006B6987" w:rsidRPr="00BE0680" w:rsidRDefault="006B6987" w:rsidP="006B6987">
            <w:pPr>
              <w:rPr>
                <w:rFonts w:ascii="Arial" w:eastAsia="Times New Roman" w:hAnsi="Arial" w:cs="Arial"/>
                <w:color w:val="333333"/>
                <w:sz w:val="20"/>
                <w:szCs w:val="20"/>
              </w:rPr>
            </w:pPr>
            <w:r w:rsidRPr="00F12B8E">
              <w:rPr>
                <w:rFonts w:ascii="Arial" w:eastAsia="Times New Roman" w:hAnsi="Arial" w:cs="Arial"/>
                <w:color w:val="333333"/>
                <w:sz w:val="20"/>
                <w:szCs w:val="20"/>
              </w:rPr>
              <w:t>L.8.2. Demonstrate command of the conventions of standard English capitalization, punctuation, and spelling when writing.</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L.8.3. Use knowledge of language and its conventions when writing, speaking, reading, or listening.</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L.8.6. Acquire and use accurately grade-appropriate general academic and domain-specific words and phrases; gather vocabulary knowledge when considering a word or phrase important to comprehension or expression.</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D2.His.3.6-8. Use questions generated about individuals and groups to analyze why they, and the developments they shaped, are seen as historically significant.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D2.His.4.6-8. Analyze multiple factors that influenced the perspectives of people during different historical eras.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D2.His.16.6-8. Organize applicable evidence into a coherent argument about the past.</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 xml:space="preserve">D3.3.6-8. Identify evidence that draws information from multiple sources to support claims, noting </w:t>
            </w:r>
            <w:r w:rsidRPr="00BE0680">
              <w:rPr>
                <w:rFonts w:ascii="Arial" w:eastAsia="Times New Roman" w:hAnsi="Arial" w:cs="Arial"/>
                <w:color w:val="333333"/>
                <w:sz w:val="20"/>
                <w:szCs w:val="20"/>
              </w:rPr>
              <w:lastRenderedPageBreak/>
              <w:t xml:space="preserve">evidentiary limitations. </w:t>
            </w:r>
          </w:p>
          <w:p w:rsidR="006B6987" w:rsidRPr="00BE0680" w:rsidRDefault="006B6987" w:rsidP="006B6987">
            <w:pPr>
              <w:rPr>
                <w:rFonts w:ascii="Arial" w:eastAsia="Times New Roman" w:hAnsi="Arial" w:cs="Arial"/>
                <w:color w:val="333333"/>
                <w:sz w:val="20"/>
                <w:szCs w:val="20"/>
              </w:rPr>
            </w:pPr>
            <w:r w:rsidRPr="00BE0680">
              <w:rPr>
                <w:rFonts w:ascii="Arial" w:eastAsia="Times New Roman" w:hAnsi="Arial" w:cs="Arial"/>
                <w:color w:val="333333"/>
                <w:sz w:val="20"/>
                <w:szCs w:val="20"/>
              </w:rPr>
              <w:t>D3.4.6-8. Develop claims and counterclaims while pointing out the strengths and limitations of both.</w:t>
            </w:r>
          </w:p>
          <w:p w:rsidR="006B6987" w:rsidRDefault="006B6987" w:rsidP="006B6987">
            <w:pPr>
              <w:rPr>
                <w:rFonts w:ascii="Arial" w:hAnsi="Arial" w:cs="Arial"/>
                <w:sz w:val="20"/>
                <w:szCs w:val="20"/>
              </w:rPr>
            </w:pPr>
            <w:r w:rsidRPr="00BE0680">
              <w:rPr>
                <w:rFonts w:ascii="Arial" w:hAnsi="Arial" w:cs="Arial"/>
                <w:sz w:val="20"/>
                <w:szCs w:val="20"/>
              </w:rPr>
              <w:t>D4.1.6-8. Construct arguments using claims and evidence from multiple sources, while acknowledging the strengths and limitations of the arguments.</w:t>
            </w:r>
          </w:p>
          <w:p w:rsidR="004309F2" w:rsidRPr="006B6987" w:rsidRDefault="006B6987" w:rsidP="006B6987">
            <w:pPr>
              <w:rPr>
                <w:rFonts w:ascii="Arial" w:hAnsi="Arial" w:cs="Arial"/>
                <w:sz w:val="20"/>
                <w:szCs w:val="20"/>
              </w:rPr>
            </w:pPr>
            <w:r w:rsidRPr="00BE0680">
              <w:rPr>
                <w:rFonts w:ascii="Arial" w:hAnsi="Arial" w:cs="Arial"/>
                <w:sz w:val="20"/>
                <w:szCs w:val="20"/>
              </w:rPr>
              <w:t xml:space="preserve">D4.2.6-8. Construct explanations using reasoning, correct sequence, examples, and details with relevant information and data, while acknowledging the strengths and weaknesses of the explanations. </w:t>
            </w:r>
          </w:p>
        </w:tc>
      </w:tr>
      <w:tr w:rsidR="00A26D69" w:rsidRPr="00793053" w:rsidTr="006B6987">
        <w:trPr>
          <w:trHeight w:val="1178"/>
        </w:trPr>
        <w:tc>
          <w:tcPr>
            <w:tcW w:w="8856" w:type="dxa"/>
            <w:gridSpan w:val="2"/>
            <w:shd w:val="clear" w:color="auto" w:fill="DBE5F1" w:themeFill="accent1" w:themeFillTint="33"/>
          </w:tcPr>
          <w:p w:rsidR="00A26D69" w:rsidRPr="00EA3C0E" w:rsidRDefault="00A26D69" w:rsidP="00EA3C0E">
            <w:pPr>
              <w:tabs>
                <w:tab w:val="center" w:pos="4320"/>
              </w:tabs>
              <w:spacing w:before="240"/>
              <w:rPr>
                <w:rFonts w:ascii="Arial" w:hAnsi="Arial" w:cs="Arial"/>
                <w:b/>
              </w:rPr>
            </w:pPr>
            <w:r w:rsidRPr="00EA3C0E">
              <w:rPr>
                <w:rFonts w:ascii="Arial" w:hAnsi="Arial" w:cs="Arial"/>
                <w:b/>
              </w:rPr>
              <w:lastRenderedPageBreak/>
              <w:t>Depth of Knowledge Alignment</w:t>
            </w:r>
            <w:r w:rsidR="00EA3C0E">
              <w:rPr>
                <w:rFonts w:ascii="Arial" w:hAnsi="Arial" w:cs="Arial"/>
                <w:b/>
              </w:rPr>
              <w:tab/>
            </w:r>
          </w:p>
          <w:p w:rsidR="00A26D69" w:rsidRPr="00051F27" w:rsidRDefault="00051F27" w:rsidP="00051F27">
            <w:pPr>
              <w:spacing w:before="240"/>
              <w:rPr>
                <w:rFonts w:ascii="Arial" w:hAnsi="Arial" w:cs="Arial"/>
                <w:b/>
                <w:sz w:val="22"/>
                <w:szCs w:val="22"/>
              </w:rPr>
            </w:pPr>
            <w:r>
              <w:rPr>
                <w:rFonts w:ascii="Arial" w:hAnsi="Arial" w:cs="Arial"/>
                <w:b/>
                <w:sz w:val="22"/>
                <w:szCs w:val="22"/>
              </w:rPr>
              <w:t>List and explain the depth of knowledge level(s) of the task.</w:t>
            </w:r>
          </w:p>
        </w:tc>
      </w:tr>
      <w:tr w:rsidR="00A26D69" w:rsidRPr="00793053" w:rsidTr="006B6987">
        <w:trPr>
          <w:trHeight w:val="602"/>
        </w:trPr>
        <w:tc>
          <w:tcPr>
            <w:tcW w:w="8856" w:type="dxa"/>
            <w:gridSpan w:val="2"/>
            <w:shd w:val="clear" w:color="auto" w:fill="auto"/>
          </w:tcPr>
          <w:p w:rsidR="00A26D69" w:rsidRDefault="00A26D69" w:rsidP="008718BD">
            <w:pPr>
              <w:pStyle w:val="ListParagraph"/>
              <w:rPr>
                <w:rFonts w:ascii="Arial" w:hAnsi="Arial" w:cs="Arial"/>
                <w:sz w:val="22"/>
                <w:szCs w:val="22"/>
              </w:rPr>
            </w:pPr>
          </w:p>
          <w:p w:rsidR="00051F27" w:rsidRDefault="006B6987" w:rsidP="008718BD">
            <w:pPr>
              <w:pStyle w:val="ListParagraph"/>
              <w:rPr>
                <w:rFonts w:ascii="Arial" w:hAnsi="Arial" w:cs="Arial"/>
                <w:sz w:val="22"/>
                <w:szCs w:val="22"/>
              </w:rPr>
            </w:pPr>
            <w:r>
              <w:rPr>
                <w:rFonts w:ascii="Arial" w:hAnsi="Arial" w:cs="Arial"/>
                <w:sz w:val="22"/>
                <w:szCs w:val="22"/>
              </w:rPr>
              <w:t>DOK 3 &amp; DOK 4</w:t>
            </w:r>
          </w:p>
          <w:p w:rsidR="006B6987" w:rsidRDefault="006B6987" w:rsidP="008718BD">
            <w:pPr>
              <w:pStyle w:val="ListParagraph"/>
              <w:rPr>
                <w:rFonts w:ascii="Arial" w:hAnsi="Arial" w:cs="Arial"/>
                <w:sz w:val="22"/>
                <w:szCs w:val="22"/>
              </w:rPr>
            </w:pPr>
          </w:p>
          <w:p w:rsidR="006B6987" w:rsidRPr="006B6987" w:rsidRDefault="006B6987" w:rsidP="006B6987">
            <w:pPr>
              <w:pStyle w:val="ListParagraph"/>
              <w:numPr>
                <w:ilvl w:val="0"/>
                <w:numId w:val="27"/>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Explain how concepts or ideas specifically relate to other content domains or concepts.</w:t>
            </w:r>
          </w:p>
          <w:p w:rsidR="006B6987" w:rsidRPr="006B6987" w:rsidRDefault="006B6987" w:rsidP="006B6987">
            <w:pPr>
              <w:pStyle w:val="ListParagraph"/>
              <w:numPr>
                <w:ilvl w:val="0"/>
                <w:numId w:val="27"/>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Develop generalizations of the results obtained or strategies used and apply them to new problem- based situations.</w:t>
            </w:r>
          </w:p>
          <w:p w:rsidR="006B6987" w:rsidRPr="006B6987" w:rsidRDefault="006B6987" w:rsidP="006B6987">
            <w:pPr>
              <w:pStyle w:val="ListParagraph"/>
              <w:numPr>
                <w:ilvl w:val="0"/>
                <w:numId w:val="27"/>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Analyze multiple sources of evidence, or multiple works by the same author, or across genres, time periods, themes.</w:t>
            </w:r>
          </w:p>
          <w:p w:rsidR="006B6987" w:rsidRPr="006B6987" w:rsidRDefault="006B6987" w:rsidP="006B6987">
            <w:pPr>
              <w:pStyle w:val="ListParagraph"/>
              <w:numPr>
                <w:ilvl w:val="0"/>
                <w:numId w:val="27"/>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Apply understanding in a novel way; provide argument or justification for the application.</w:t>
            </w:r>
          </w:p>
          <w:p w:rsidR="006B6987" w:rsidRPr="006B6987" w:rsidRDefault="006B6987" w:rsidP="006B6987">
            <w:pPr>
              <w:pStyle w:val="ListParagraph"/>
              <w:numPr>
                <w:ilvl w:val="0"/>
                <w:numId w:val="27"/>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Synthesize information across multiple sources or text.</w:t>
            </w:r>
          </w:p>
          <w:p w:rsidR="006B6987" w:rsidRPr="006B6987" w:rsidRDefault="006B6987" w:rsidP="006B6987">
            <w:pPr>
              <w:pStyle w:val="ListParagraph"/>
              <w:numPr>
                <w:ilvl w:val="0"/>
                <w:numId w:val="27"/>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Articulate a new voice, alternate theme, new knowledge, or perspective.</w:t>
            </w:r>
          </w:p>
          <w:p w:rsidR="006B6987" w:rsidRPr="006B6987" w:rsidRDefault="006B6987" w:rsidP="008718BD">
            <w:pPr>
              <w:pStyle w:val="ListParagraph"/>
              <w:rPr>
                <w:rFonts w:ascii="Arial" w:hAnsi="Arial" w:cs="Arial"/>
                <w:sz w:val="22"/>
                <w:szCs w:val="22"/>
              </w:rPr>
            </w:pPr>
          </w:p>
          <w:p w:rsidR="00051F27" w:rsidRPr="000C2543" w:rsidRDefault="00051F27" w:rsidP="000C2543">
            <w:pPr>
              <w:rPr>
                <w:rFonts w:ascii="Arial" w:hAnsi="Arial" w:cs="Arial"/>
                <w:sz w:val="22"/>
                <w:szCs w:val="22"/>
              </w:rPr>
            </w:pPr>
          </w:p>
        </w:tc>
      </w:tr>
      <w:tr w:rsidR="00D264B8" w:rsidRPr="00793053" w:rsidTr="006B6987">
        <w:trPr>
          <w:trHeight w:val="602"/>
        </w:trPr>
        <w:tc>
          <w:tcPr>
            <w:tcW w:w="8856" w:type="dxa"/>
            <w:gridSpan w:val="2"/>
            <w:shd w:val="clear" w:color="auto" w:fill="DBE5F1" w:themeFill="accent1" w:themeFillTint="33"/>
          </w:tcPr>
          <w:p w:rsidR="00D264B8" w:rsidRPr="00051F27" w:rsidRDefault="00D264B8" w:rsidP="00E84886">
            <w:pPr>
              <w:spacing w:before="240"/>
              <w:rPr>
                <w:rFonts w:ascii="Arial" w:hAnsi="Arial" w:cs="Arial"/>
                <w:b/>
                <w:sz w:val="22"/>
                <w:szCs w:val="22"/>
              </w:rPr>
            </w:pPr>
            <w:r>
              <w:rPr>
                <w:rFonts w:ascii="Arial" w:hAnsi="Arial" w:cs="Arial"/>
                <w:b/>
              </w:rPr>
              <w:t xml:space="preserve">Essential Question(s) </w:t>
            </w:r>
            <w:r w:rsidR="00410DEF">
              <w:rPr>
                <w:rFonts w:ascii="Arial" w:hAnsi="Arial" w:cs="Arial"/>
                <w:b/>
              </w:rPr>
              <w:t xml:space="preserve">or Key Concept(s) </w:t>
            </w:r>
            <w:r>
              <w:rPr>
                <w:rFonts w:ascii="Arial" w:hAnsi="Arial" w:cs="Arial"/>
                <w:b/>
              </w:rPr>
              <w:t>to Guide Learning and Inquiry</w:t>
            </w:r>
          </w:p>
        </w:tc>
      </w:tr>
      <w:tr w:rsidR="00D264B8" w:rsidRPr="00793053" w:rsidTr="006B6987">
        <w:trPr>
          <w:trHeight w:val="962"/>
        </w:trPr>
        <w:tc>
          <w:tcPr>
            <w:tcW w:w="8856" w:type="dxa"/>
            <w:gridSpan w:val="2"/>
            <w:shd w:val="clear" w:color="auto" w:fill="auto"/>
          </w:tcPr>
          <w:p w:rsidR="002174C3" w:rsidRDefault="002174C3" w:rsidP="002174C3">
            <w:pPr>
              <w:pStyle w:val="ListParagraph"/>
              <w:rPr>
                <w:rStyle w:val="tx"/>
                <w:rFonts w:ascii="Arial" w:hAnsi="Arial" w:cs="Arial"/>
                <w:sz w:val="20"/>
                <w:szCs w:val="20"/>
                <w:shd w:val="clear" w:color="auto" w:fill="FFFFFF"/>
              </w:rPr>
            </w:pPr>
          </w:p>
          <w:p w:rsidR="006B6987" w:rsidRP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What is a myth?</w:t>
            </w:r>
          </w:p>
          <w:p w:rsidR="006B6987" w:rsidRP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Why should we study myth?</w:t>
            </w:r>
          </w:p>
          <w:p w:rsidR="006B6987" w:rsidRP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What do myths reveal about the culture in which it’s found?</w:t>
            </w:r>
          </w:p>
          <w:p w:rsidR="006B6987" w:rsidRP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How do the myths entertain, instruct, and explain?</w:t>
            </w:r>
          </w:p>
          <w:p w:rsidR="006B6987" w:rsidRP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What are archetypes and why are they important?</w:t>
            </w:r>
          </w:p>
          <w:p w:rsid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What makes a hero?</w:t>
            </w:r>
          </w:p>
          <w:p w:rsidR="006B6987" w:rsidRPr="006B6987"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What are the steps of the hero cycle?</w:t>
            </w:r>
          </w:p>
          <w:p w:rsidR="00D264B8" w:rsidRDefault="006B6987" w:rsidP="006B6987">
            <w:pPr>
              <w:pStyle w:val="ListParagraph"/>
              <w:numPr>
                <w:ilvl w:val="0"/>
                <w:numId w:val="21"/>
              </w:numPr>
              <w:rPr>
                <w:rStyle w:val="tx"/>
                <w:rFonts w:ascii="Arial" w:hAnsi="Arial" w:cs="Arial"/>
                <w:sz w:val="20"/>
                <w:szCs w:val="20"/>
                <w:shd w:val="clear" w:color="auto" w:fill="FFFFFF"/>
              </w:rPr>
            </w:pPr>
            <w:r w:rsidRPr="006B6987">
              <w:rPr>
                <w:rStyle w:val="tx"/>
                <w:rFonts w:ascii="Arial" w:hAnsi="Arial" w:cs="Arial"/>
                <w:sz w:val="20"/>
                <w:szCs w:val="20"/>
                <w:shd w:val="clear" w:color="auto" w:fill="FFFFFF"/>
              </w:rPr>
              <w:t>Who is the ultimate mythological hero?</w:t>
            </w:r>
          </w:p>
          <w:p w:rsidR="002174C3" w:rsidRPr="006B6987" w:rsidRDefault="002174C3" w:rsidP="002174C3">
            <w:pPr>
              <w:pStyle w:val="ListParagraph"/>
              <w:rPr>
                <w:rFonts w:ascii="Arial" w:hAnsi="Arial" w:cs="Arial"/>
                <w:sz w:val="20"/>
                <w:szCs w:val="20"/>
                <w:shd w:val="clear" w:color="auto" w:fill="FFFFFF"/>
              </w:rPr>
            </w:pPr>
          </w:p>
        </w:tc>
      </w:tr>
      <w:tr w:rsidR="00D264B8" w:rsidRPr="00793053" w:rsidTr="002174C3">
        <w:trPr>
          <w:trHeight w:val="557"/>
        </w:trPr>
        <w:tc>
          <w:tcPr>
            <w:tcW w:w="4428" w:type="dxa"/>
            <w:tcBorders>
              <w:bottom w:val="single" w:sz="4" w:space="0" w:color="auto"/>
            </w:tcBorders>
            <w:shd w:val="clear" w:color="auto" w:fill="DBE5F1" w:themeFill="accent1" w:themeFillTint="33"/>
          </w:tcPr>
          <w:p w:rsidR="00D264B8" w:rsidRPr="00793053" w:rsidRDefault="00D264B8" w:rsidP="00806F23">
            <w:pPr>
              <w:spacing w:before="240"/>
              <w:rPr>
                <w:rFonts w:ascii="Arial" w:hAnsi="Arial" w:cs="Arial"/>
                <w:b/>
              </w:rPr>
            </w:pPr>
            <w:r w:rsidRPr="00793053">
              <w:rPr>
                <w:rFonts w:ascii="Arial" w:hAnsi="Arial" w:cs="Arial"/>
                <w:b/>
              </w:rPr>
              <w:t>Stud</w:t>
            </w:r>
            <w:r w:rsidR="002174C3">
              <w:rPr>
                <w:rFonts w:ascii="Arial" w:hAnsi="Arial" w:cs="Arial"/>
                <w:b/>
              </w:rPr>
              <w:t xml:space="preserve">ents will know  (content) … </w:t>
            </w:r>
          </w:p>
          <w:p w:rsidR="00D264B8" w:rsidRPr="00793053" w:rsidRDefault="00D264B8" w:rsidP="002174C3">
            <w:pPr>
              <w:pStyle w:val="ListParagraph"/>
              <w:spacing w:before="240"/>
              <w:ind w:left="450"/>
              <w:rPr>
                <w:rFonts w:ascii="Arial" w:hAnsi="Arial" w:cs="Arial"/>
                <w:sz w:val="22"/>
                <w:szCs w:val="22"/>
              </w:rPr>
            </w:pPr>
          </w:p>
        </w:tc>
        <w:tc>
          <w:tcPr>
            <w:tcW w:w="4428" w:type="dxa"/>
            <w:tcBorders>
              <w:bottom w:val="single" w:sz="4" w:space="0" w:color="auto"/>
            </w:tcBorders>
            <w:shd w:val="clear" w:color="auto" w:fill="DBE5F1" w:themeFill="accent1" w:themeFillTint="33"/>
          </w:tcPr>
          <w:p w:rsidR="00D264B8" w:rsidRPr="00793053" w:rsidRDefault="00D264B8" w:rsidP="00DB0282">
            <w:pPr>
              <w:spacing w:before="240"/>
              <w:rPr>
                <w:rFonts w:ascii="Arial" w:hAnsi="Arial" w:cs="Arial"/>
                <w:b/>
              </w:rPr>
            </w:pPr>
            <w:r w:rsidRPr="00793053">
              <w:rPr>
                <w:rFonts w:ascii="Arial" w:hAnsi="Arial" w:cs="Arial"/>
                <w:b/>
              </w:rPr>
              <w:t xml:space="preserve">Students will be able to (skills). . . </w:t>
            </w:r>
          </w:p>
          <w:p w:rsidR="00D264B8" w:rsidRPr="00793053" w:rsidRDefault="00D264B8" w:rsidP="002174C3">
            <w:pPr>
              <w:pStyle w:val="ListParagraph"/>
              <w:spacing w:before="240"/>
              <w:ind w:left="432"/>
              <w:rPr>
                <w:rFonts w:ascii="Arial" w:hAnsi="Arial" w:cs="Arial"/>
                <w:b/>
                <w:sz w:val="20"/>
                <w:szCs w:val="20"/>
              </w:rPr>
            </w:pPr>
          </w:p>
        </w:tc>
      </w:tr>
      <w:tr w:rsidR="00D264B8" w:rsidRPr="00793053" w:rsidTr="002174C3">
        <w:trPr>
          <w:trHeight w:val="2969"/>
        </w:trPr>
        <w:tc>
          <w:tcPr>
            <w:tcW w:w="4428" w:type="dxa"/>
            <w:shd w:val="clear" w:color="auto" w:fill="auto"/>
          </w:tcPr>
          <w:p w:rsidR="006B6987" w:rsidRPr="006B6987" w:rsidRDefault="006B6987" w:rsidP="006B6987">
            <w:pPr>
              <w:pStyle w:val="ListParagraph"/>
              <w:numPr>
                <w:ilvl w:val="0"/>
                <w:numId w:val="23"/>
              </w:numPr>
              <w:rPr>
                <w:rFonts w:ascii="Arial" w:hAnsi="Arial" w:cs="Arial"/>
                <w:color w:val="000000"/>
                <w:sz w:val="18"/>
                <w:szCs w:val="18"/>
              </w:rPr>
            </w:pPr>
            <w:r w:rsidRPr="006B6987">
              <w:rPr>
                <w:rFonts w:ascii="Arial" w:hAnsi="Arial" w:cs="Arial"/>
                <w:color w:val="000000"/>
                <w:sz w:val="18"/>
                <w:szCs w:val="18"/>
              </w:rPr>
              <w:lastRenderedPageBreak/>
              <w:t>Textual evidence/text support</w:t>
            </w:r>
          </w:p>
          <w:p w:rsidR="006B6987" w:rsidRPr="006B6987" w:rsidRDefault="006B6987" w:rsidP="006B6987">
            <w:pPr>
              <w:pStyle w:val="ListParagraph"/>
              <w:numPr>
                <w:ilvl w:val="0"/>
                <w:numId w:val="23"/>
              </w:numPr>
              <w:rPr>
                <w:rFonts w:ascii="Arial" w:hAnsi="Arial" w:cs="Arial"/>
                <w:color w:val="000000"/>
                <w:sz w:val="18"/>
                <w:szCs w:val="18"/>
              </w:rPr>
            </w:pPr>
            <w:r w:rsidRPr="006B6987">
              <w:rPr>
                <w:rFonts w:ascii="Arial" w:hAnsi="Arial" w:cs="Arial"/>
                <w:color w:val="000000"/>
                <w:sz w:val="18"/>
                <w:szCs w:val="18"/>
              </w:rPr>
              <w:t>Inference</w:t>
            </w:r>
          </w:p>
          <w:p w:rsidR="006B6987" w:rsidRPr="006B6987" w:rsidRDefault="006B6987" w:rsidP="006B6987">
            <w:pPr>
              <w:pStyle w:val="ListParagraph"/>
              <w:numPr>
                <w:ilvl w:val="0"/>
                <w:numId w:val="23"/>
              </w:numPr>
              <w:rPr>
                <w:rFonts w:ascii="Arial" w:hAnsi="Arial" w:cs="Arial"/>
                <w:color w:val="000000"/>
                <w:sz w:val="18"/>
                <w:szCs w:val="18"/>
              </w:rPr>
            </w:pPr>
            <w:r w:rsidRPr="006B6987">
              <w:rPr>
                <w:rFonts w:ascii="Arial" w:hAnsi="Arial" w:cs="Arial"/>
                <w:color w:val="000000"/>
                <w:sz w:val="18"/>
                <w:szCs w:val="18"/>
              </w:rPr>
              <w:t>Critical/analytical judgments</w:t>
            </w:r>
          </w:p>
          <w:p w:rsidR="006B6987" w:rsidRPr="006B6987" w:rsidRDefault="006B6987" w:rsidP="006B6987">
            <w:pPr>
              <w:pStyle w:val="ListParagraph"/>
              <w:numPr>
                <w:ilvl w:val="0"/>
                <w:numId w:val="23"/>
              </w:numPr>
              <w:rPr>
                <w:rFonts w:ascii="Arial" w:hAnsi="Arial" w:cs="Arial"/>
                <w:color w:val="000000"/>
                <w:sz w:val="18"/>
                <w:szCs w:val="18"/>
              </w:rPr>
            </w:pPr>
            <w:r w:rsidRPr="006B6987">
              <w:rPr>
                <w:rFonts w:ascii="Arial" w:hAnsi="Arial" w:cs="Arial"/>
                <w:color w:val="000000"/>
                <w:sz w:val="18"/>
                <w:szCs w:val="18"/>
              </w:rPr>
              <w:t>Generalizations</w:t>
            </w:r>
          </w:p>
          <w:p w:rsidR="006B6987" w:rsidRPr="006B6987" w:rsidRDefault="006B6987" w:rsidP="006B6987">
            <w:pPr>
              <w:pStyle w:val="ListParagraph"/>
              <w:numPr>
                <w:ilvl w:val="0"/>
                <w:numId w:val="23"/>
              </w:numPr>
              <w:rPr>
                <w:rFonts w:ascii="Arial" w:hAnsi="Arial" w:cs="Arial"/>
                <w:color w:val="000000"/>
                <w:sz w:val="18"/>
                <w:szCs w:val="18"/>
              </w:rPr>
            </w:pPr>
            <w:r w:rsidRPr="006B6987">
              <w:rPr>
                <w:rFonts w:ascii="Arial" w:hAnsi="Arial" w:cs="Arial"/>
                <w:color w:val="000000"/>
                <w:sz w:val="18"/>
                <w:szCs w:val="18"/>
              </w:rPr>
              <w:t>Background knowledge</w:t>
            </w:r>
          </w:p>
          <w:p w:rsidR="006B6987" w:rsidRPr="006B6987" w:rsidRDefault="006B6987" w:rsidP="006B6987">
            <w:pPr>
              <w:pStyle w:val="ListParagraph"/>
              <w:numPr>
                <w:ilvl w:val="0"/>
                <w:numId w:val="23"/>
              </w:numPr>
              <w:rPr>
                <w:rFonts w:ascii="Arial" w:hAnsi="Arial" w:cs="Arial"/>
                <w:color w:val="000000"/>
                <w:sz w:val="18"/>
                <w:szCs w:val="18"/>
              </w:rPr>
            </w:pPr>
            <w:r w:rsidRPr="006B6987">
              <w:rPr>
                <w:rFonts w:ascii="Arial" w:hAnsi="Arial" w:cs="Arial"/>
                <w:color w:val="000000"/>
                <w:sz w:val="18"/>
                <w:szCs w:val="18"/>
              </w:rPr>
              <w:t>Explicitly stated information</w:t>
            </w:r>
          </w:p>
          <w:p w:rsidR="006B6987" w:rsidRPr="006B6987" w:rsidRDefault="006B6987" w:rsidP="006B6987">
            <w:pPr>
              <w:pStyle w:val="ListParagraph"/>
              <w:numPr>
                <w:ilvl w:val="0"/>
                <w:numId w:val="23"/>
              </w:numPr>
              <w:spacing w:after="200" w:line="276" w:lineRule="auto"/>
              <w:rPr>
                <w:rFonts w:ascii="Arial" w:hAnsi="Arial" w:cs="Arial"/>
                <w:sz w:val="18"/>
                <w:szCs w:val="18"/>
              </w:rPr>
            </w:pPr>
            <w:r w:rsidRPr="006B6987">
              <w:rPr>
                <w:rFonts w:ascii="Arial" w:hAnsi="Arial" w:cs="Arial"/>
                <w:sz w:val="18"/>
                <w:szCs w:val="18"/>
              </w:rPr>
              <w:t>Identify an accurate, credible source</w:t>
            </w:r>
          </w:p>
          <w:p w:rsidR="006B6987" w:rsidRPr="006B6987" w:rsidRDefault="006B6987" w:rsidP="006B6987">
            <w:pPr>
              <w:pStyle w:val="ListParagraph"/>
              <w:numPr>
                <w:ilvl w:val="0"/>
                <w:numId w:val="23"/>
              </w:numPr>
              <w:spacing w:after="200" w:line="276" w:lineRule="auto"/>
              <w:rPr>
                <w:rFonts w:ascii="Arial" w:hAnsi="Arial" w:cs="Arial"/>
                <w:sz w:val="18"/>
                <w:szCs w:val="18"/>
              </w:rPr>
            </w:pPr>
            <w:r w:rsidRPr="006B6987">
              <w:rPr>
                <w:rFonts w:ascii="Arial" w:hAnsi="Arial" w:cs="Arial"/>
                <w:sz w:val="18"/>
                <w:szCs w:val="18"/>
              </w:rPr>
              <w:t>Identify and explain alternate, counter, or opposing claims</w:t>
            </w:r>
          </w:p>
          <w:p w:rsidR="006B6987" w:rsidRPr="006B6987" w:rsidRDefault="006B6987" w:rsidP="006B6987">
            <w:pPr>
              <w:pStyle w:val="ListParagraph"/>
              <w:numPr>
                <w:ilvl w:val="0"/>
                <w:numId w:val="23"/>
              </w:numPr>
              <w:spacing w:after="200" w:line="276" w:lineRule="auto"/>
              <w:rPr>
                <w:rFonts w:ascii="Arial" w:hAnsi="Arial" w:cs="Arial"/>
                <w:sz w:val="18"/>
                <w:szCs w:val="18"/>
              </w:rPr>
            </w:pPr>
            <w:r w:rsidRPr="006B6987">
              <w:rPr>
                <w:rFonts w:ascii="Arial" w:hAnsi="Arial" w:cs="Arial"/>
                <w:sz w:val="18"/>
                <w:szCs w:val="18"/>
              </w:rPr>
              <w:t>Identify relevant evidence</w:t>
            </w:r>
          </w:p>
          <w:p w:rsidR="006B6987" w:rsidRPr="006B6987" w:rsidRDefault="006B6987" w:rsidP="006B6987">
            <w:pPr>
              <w:pStyle w:val="ListParagraph"/>
              <w:numPr>
                <w:ilvl w:val="0"/>
                <w:numId w:val="23"/>
              </w:numPr>
              <w:spacing w:after="200" w:line="276" w:lineRule="auto"/>
              <w:rPr>
                <w:rFonts w:ascii="Arial" w:hAnsi="Arial" w:cs="Arial"/>
                <w:sz w:val="18"/>
                <w:szCs w:val="18"/>
              </w:rPr>
            </w:pPr>
            <w:r w:rsidRPr="006B6987">
              <w:rPr>
                <w:rFonts w:ascii="Arial" w:hAnsi="Arial" w:cs="Arial"/>
                <w:sz w:val="18"/>
                <w:szCs w:val="18"/>
              </w:rPr>
              <w:t>Identify and explain argument</w:t>
            </w:r>
          </w:p>
          <w:p w:rsidR="006B6987" w:rsidRPr="006B6987" w:rsidRDefault="006B6987" w:rsidP="006B6987">
            <w:pPr>
              <w:pStyle w:val="ListParagraph"/>
              <w:numPr>
                <w:ilvl w:val="0"/>
                <w:numId w:val="24"/>
              </w:numPr>
              <w:spacing w:after="200" w:line="276" w:lineRule="auto"/>
              <w:rPr>
                <w:rFonts w:ascii="Arial" w:hAnsi="Arial" w:cs="Arial"/>
                <w:sz w:val="18"/>
                <w:szCs w:val="18"/>
              </w:rPr>
            </w:pPr>
            <w:r w:rsidRPr="006B6987">
              <w:rPr>
                <w:rFonts w:ascii="Arial" w:hAnsi="Arial" w:cs="Arial"/>
                <w:sz w:val="18"/>
                <w:szCs w:val="18"/>
              </w:rPr>
              <w:t>Identify and explain alternate, counter, or opposing claims</w:t>
            </w:r>
          </w:p>
          <w:p w:rsidR="006B6987" w:rsidRPr="006B6987" w:rsidRDefault="006B6987" w:rsidP="006B6987">
            <w:pPr>
              <w:pStyle w:val="ListParagraph"/>
              <w:numPr>
                <w:ilvl w:val="0"/>
                <w:numId w:val="24"/>
              </w:numPr>
              <w:spacing w:after="200" w:line="276" w:lineRule="auto"/>
              <w:rPr>
                <w:rFonts w:ascii="Arial" w:hAnsi="Arial" w:cs="Arial"/>
                <w:sz w:val="16"/>
                <w:szCs w:val="16"/>
              </w:rPr>
            </w:pPr>
            <w:r w:rsidRPr="006B6987">
              <w:rPr>
                <w:rFonts w:ascii="Arial" w:hAnsi="Arial" w:cs="Arial"/>
                <w:sz w:val="16"/>
                <w:szCs w:val="16"/>
              </w:rPr>
              <w:t>Identify relevant evidence</w:t>
            </w:r>
          </w:p>
          <w:p w:rsidR="006B6987" w:rsidRPr="006B6987" w:rsidRDefault="006B6987" w:rsidP="006B6987">
            <w:pPr>
              <w:pStyle w:val="ListParagraph"/>
              <w:numPr>
                <w:ilvl w:val="0"/>
                <w:numId w:val="24"/>
              </w:numPr>
              <w:spacing w:after="200" w:line="276" w:lineRule="auto"/>
              <w:rPr>
                <w:rFonts w:ascii="Arial" w:hAnsi="Arial" w:cs="Arial"/>
                <w:sz w:val="16"/>
                <w:szCs w:val="16"/>
              </w:rPr>
            </w:pPr>
            <w:r w:rsidRPr="006B6987">
              <w:rPr>
                <w:rFonts w:ascii="Arial" w:hAnsi="Arial" w:cs="Arial"/>
                <w:sz w:val="16"/>
                <w:szCs w:val="16"/>
              </w:rPr>
              <w:t>Identify and explain argument</w:t>
            </w:r>
          </w:p>
          <w:p w:rsidR="006B6987" w:rsidRPr="006B6987" w:rsidRDefault="006B6987" w:rsidP="006B6987">
            <w:pPr>
              <w:pStyle w:val="ListParagraph"/>
              <w:numPr>
                <w:ilvl w:val="0"/>
                <w:numId w:val="24"/>
              </w:numPr>
              <w:spacing w:after="200" w:line="276" w:lineRule="auto"/>
              <w:rPr>
                <w:rFonts w:ascii="Arial" w:hAnsi="Arial" w:cs="Arial"/>
                <w:sz w:val="16"/>
                <w:szCs w:val="16"/>
              </w:rPr>
            </w:pPr>
            <w:r w:rsidRPr="006B6987">
              <w:rPr>
                <w:rFonts w:ascii="Arial" w:hAnsi="Arial" w:cs="Arial"/>
                <w:sz w:val="16"/>
                <w:szCs w:val="16"/>
              </w:rPr>
              <w:t>Identify and explain a concluding statement</w:t>
            </w:r>
          </w:p>
          <w:p w:rsidR="006B6987" w:rsidRPr="006B6987" w:rsidRDefault="006B6987" w:rsidP="006B6987">
            <w:pPr>
              <w:pStyle w:val="ListParagraph"/>
              <w:numPr>
                <w:ilvl w:val="0"/>
                <w:numId w:val="24"/>
              </w:numPr>
              <w:spacing w:before="240"/>
              <w:rPr>
                <w:rFonts w:ascii="Arial" w:hAnsi="Arial" w:cs="Arial"/>
                <w:sz w:val="18"/>
                <w:szCs w:val="18"/>
              </w:rPr>
            </w:pPr>
            <w:r w:rsidRPr="006B6987">
              <w:rPr>
                <w:rFonts w:ascii="Arial" w:hAnsi="Arial" w:cs="Arial"/>
                <w:sz w:val="18"/>
                <w:szCs w:val="18"/>
              </w:rPr>
              <w:t>Identify and explain formal style</w:t>
            </w:r>
          </w:p>
          <w:p w:rsidR="006B6987" w:rsidRPr="006B6987" w:rsidRDefault="006B6987" w:rsidP="006B6987">
            <w:pPr>
              <w:pStyle w:val="ListParagraph"/>
              <w:numPr>
                <w:ilvl w:val="0"/>
                <w:numId w:val="25"/>
              </w:numPr>
              <w:rPr>
                <w:rFonts w:ascii="Arial" w:hAnsi="Arial" w:cs="Arial"/>
                <w:sz w:val="18"/>
                <w:szCs w:val="18"/>
              </w:rPr>
            </w:pPr>
            <w:r w:rsidRPr="006B6987">
              <w:rPr>
                <w:rFonts w:ascii="Arial" w:hAnsi="Arial" w:cs="Arial"/>
                <w:sz w:val="18"/>
                <w:szCs w:val="18"/>
              </w:rPr>
              <w:t>Recognize language conventions for writing, speaking, reading, and listening</w:t>
            </w:r>
          </w:p>
          <w:p w:rsidR="006B6987" w:rsidRPr="006B6987" w:rsidRDefault="006B6987" w:rsidP="006B6987">
            <w:pPr>
              <w:pStyle w:val="ListParagraph"/>
              <w:numPr>
                <w:ilvl w:val="0"/>
                <w:numId w:val="25"/>
              </w:numPr>
              <w:rPr>
                <w:rFonts w:ascii="Arial" w:hAnsi="Arial" w:cs="Arial"/>
                <w:sz w:val="18"/>
                <w:szCs w:val="18"/>
              </w:rPr>
            </w:pPr>
            <w:r w:rsidRPr="006B6987">
              <w:rPr>
                <w:rFonts w:ascii="Arial" w:hAnsi="Arial" w:cs="Arial"/>
                <w:sz w:val="18"/>
                <w:szCs w:val="18"/>
              </w:rPr>
              <w:t>Recognize when verbs are in active or passive voice</w:t>
            </w:r>
          </w:p>
          <w:p w:rsidR="006B6987" w:rsidRPr="006B6987" w:rsidRDefault="006B6987" w:rsidP="006B6987">
            <w:pPr>
              <w:pStyle w:val="ListParagraph"/>
              <w:numPr>
                <w:ilvl w:val="0"/>
                <w:numId w:val="25"/>
              </w:numPr>
              <w:rPr>
                <w:rFonts w:ascii="Arial" w:hAnsi="Arial" w:cs="Arial"/>
                <w:sz w:val="18"/>
                <w:szCs w:val="18"/>
              </w:rPr>
            </w:pPr>
            <w:r w:rsidRPr="006B6987">
              <w:rPr>
                <w:rFonts w:ascii="Arial" w:hAnsi="Arial" w:cs="Arial"/>
                <w:sz w:val="18"/>
                <w:szCs w:val="18"/>
              </w:rPr>
              <w:t xml:space="preserve">Identify and correct misspelled words </w:t>
            </w:r>
          </w:p>
          <w:p w:rsidR="006B6987" w:rsidRPr="006B6987" w:rsidRDefault="006B6987" w:rsidP="006B6987">
            <w:pPr>
              <w:pStyle w:val="ListParagraph"/>
              <w:numPr>
                <w:ilvl w:val="0"/>
                <w:numId w:val="26"/>
              </w:numPr>
              <w:rPr>
                <w:rStyle w:val="tx"/>
                <w:rFonts w:ascii="Arial" w:hAnsi="Arial" w:cs="Arial"/>
                <w:sz w:val="18"/>
                <w:szCs w:val="18"/>
              </w:rPr>
            </w:pPr>
            <w:r w:rsidRPr="006B6987">
              <w:rPr>
                <w:rFonts w:ascii="Arial" w:hAnsi="Arial" w:cs="Arial"/>
                <w:sz w:val="18"/>
                <w:szCs w:val="18"/>
              </w:rPr>
              <w:t>Identify and use general academic and domain-specific words and phrases</w:t>
            </w:r>
          </w:p>
          <w:p w:rsidR="00D264B8" w:rsidRPr="0020457F" w:rsidRDefault="00D264B8" w:rsidP="008718BD">
            <w:pPr>
              <w:pStyle w:val="ListParagraph"/>
              <w:spacing w:before="240"/>
              <w:ind w:left="450"/>
              <w:rPr>
                <w:rFonts w:ascii="Arial" w:hAnsi="Arial" w:cs="Arial"/>
                <w:sz w:val="22"/>
                <w:szCs w:val="22"/>
                <w:shd w:val="clear" w:color="auto" w:fill="FFFFFF"/>
              </w:rPr>
            </w:pPr>
          </w:p>
        </w:tc>
        <w:tc>
          <w:tcPr>
            <w:tcW w:w="4428" w:type="dxa"/>
            <w:shd w:val="clear" w:color="auto" w:fill="auto"/>
          </w:tcPr>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Make, test, and revise predictions as they read</w:t>
            </w:r>
          </w:p>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Make inferences about author’s decisions and literary elements in a text</w:t>
            </w:r>
          </w:p>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Identify/cite appropriate text support for inferences about author’s decisions and literary elements in a text</w:t>
            </w:r>
          </w:p>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Use the combination of explicitly stated information, background knowledge, and connections to the text to answer questions they have as they read</w:t>
            </w:r>
          </w:p>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Make critical or analytical judgments to make generalizations</w:t>
            </w:r>
          </w:p>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Create self-motivated interpretations of text that are adapted during and after reading</w:t>
            </w:r>
          </w:p>
          <w:p w:rsidR="006B6987" w:rsidRPr="006B6987" w:rsidRDefault="006B6987" w:rsidP="006B6987">
            <w:pPr>
              <w:pStyle w:val="ListParagraph"/>
              <w:numPr>
                <w:ilvl w:val="0"/>
                <w:numId w:val="23"/>
              </w:numPr>
              <w:spacing w:after="200" w:line="276" w:lineRule="auto"/>
              <w:rPr>
                <w:rFonts w:ascii="Arial" w:hAnsi="Arial" w:cs="Arial"/>
                <w:bCs/>
                <w:color w:val="000000"/>
                <w:sz w:val="18"/>
                <w:szCs w:val="18"/>
              </w:rPr>
            </w:pPr>
            <w:r w:rsidRPr="006B6987">
              <w:rPr>
                <w:rFonts w:ascii="Arial" w:hAnsi="Arial" w:cs="Arial"/>
                <w:bCs/>
                <w:color w:val="000000"/>
                <w:sz w:val="18"/>
                <w:szCs w:val="18"/>
              </w:rPr>
              <w:t>Draw conclusions about characters and events in a text</w:t>
            </w:r>
          </w:p>
          <w:p w:rsidR="006B6987" w:rsidRPr="006B6987" w:rsidRDefault="006B6987" w:rsidP="006B6987">
            <w:pPr>
              <w:pStyle w:val="ListParagraph"/>
              <w:numPr>
                <w:ilvl w:val="0"/>
                <w:numId w:val="23"/>
              </w:numPr>
              <w:spacing w:before="240"/>
              <w:rPr>
                <w:rFonts w:ascii="Arial" w:hAnsi="Arial" w:cs="Arial"/>
                <w:bCs/>
                <w:color w:val="000000"/>
                <w:sz w:val="18"/>
                <w:szCs w:val="18"/>
              </w:rPr>
            </w:pPr>
            <w:r w:rsidRPr="006B6987">
              <w:rPr>
                <w:rFonts w:ascii="Arial" w:hAnsi="Arial" w:cs="Arial"/>
                <w:bCs/>
                <w:color w:val="000000"/>
                <w:sz w:val="18"/>
                <w:szCs w:val="18"/>
              </w:rPr>
              <w:t>Analyze what text says explicitly as well as inferentially and cite several pieces of evidence to support the analysis</w:t>
            </w:r>
          </w:p>
          <w:p w:rsidR="006B6987" w:rsidRPr="006B6987" w:rsidRDefault="006B6987" w:rsidP="006B6987">
            <w:pPr>
              <w:pStyle w:val="ListParagraph"/>
              <w:numPr>
                <w:ilvl w:val="0"/>
                <w:numId w:val="24"/>
              </w:numPr>
              <w:rPr>
                <w:rFonts w:ascii="Arial" w:hAnsi="Arial" w:cs="Arial"/>
                <w:sz w:val="18"/>
                <w:szCs w:val="18"/>
              </w:rPr>
            </w:pPr>
            <w:r w:rsidRPr="006B6987">
              <w:rPr>
                <w:rFonts w:ascii="Arial" w:hAnsi="Arial" w:cs="Arial"/>
                <w:sz w:val="18"/>
                <w:szCs w:val="18"/>
              </w:rPr>
              <w:t>Write an  argument to support claims with clear, logical reasons and relevant evidence</w:t>
            </w:r>
          </w:p>
          <w:p w:rsidR="006B6987" w:rsidRPr="006B6987" w:rsidRDefault="006B6987" w:rsidP="006B6987">
            <w:pPr>
              <w:pStyle w:val="ListParagraph"/>
              <w:numPr>
                <w:ilvl w:val="0"/>
                <w:numId w:val="24"/>
              </w:numPr>
              <w:autoSpaceDE w:val="0"/>
              <w:autoSpaceDN w:val="0"/>
              <w:adjustRightInd w:val="0"/>
              <w:rPr>
                <w:rFonts w:ascii="Arial" w:hAnsi="Arial" w:cs="Arial"/>
                <w:sz w:val="18"/>
                <w:szCs w:val="18"/>
              </w:rPr>
            </w:pPr>
            <w:r w:rsidRPr="006B6987">
              <w:rPr>
                <w:rFonts w:ascii="Arial" w:hAnsi="Arial" w:cs="Arial"/>
                <w:sz w:val="18"/>
                <w:szCs w:val="18"/>
              </w:rPr>
              <w:t>Write an argument which introduces claims, acknowledges and distinguishes claim(s) from alternate or opposing claims</w:t>
            </w:r>
          </w:p>
          <w:p w:rsidR="006B6987" w:rsidRPr="006B6987" w:rsidRDefault="006B6987" w:rsidP="006B6987">
            <w:pPr>
              <w:pStyle w:val="ListParagraph"/>
              <w:numPr>
                <w:ilvl w:val="0"/>
                <w:numId w:val="24"/>
              </w:numPr>
              <w:rPr>
                <w:rFonts w:ascii="Arial" w:hAnsi="Arial" w:cs="Arial"/>
                <w:sz w:val="18"/>
                <w:szCs w:val="18"/>
              </w:rPr>
            </w:pPr>
            <w:r w:rsidRPr="006B6987">
              <w:rPr>
                <w:rFonts w:ascii="Arial" w:hAnsi="Arial" w:cs="Arial"/>
                <w:sz w:val="18"/>
                <w:szCs w:val="18"/>
              </w:rPr>
              <w:t>Write an argument which demonstrates logical organization of reasons and evidence</w:t>
            </w:r>
          </w:p>
          <w:p w:rsidR="006B6987" w:rsidRPr="006B6987" w:rsidRDefault="006B6987" w:rsidP="006B6987">
            <w:pPr>
              <w:pStyle w:val="ListParagraph"/>
              <w:numPr>
                <w:ilvl w:val="0"/>
                <w:numId w:val="24"/>
              </w:numPr>
              <w:rPr>
                <w:rFonts w:ascii="Arial" w:hAnsi="Arial" w:cs="Arial"/>
                <w:sz w:val="18"/>
                <w:szCs w:val="18"/>
              </w:rPr>
            </w:pPr>
            <w:r w:rsidRPr="006B6987">
              <w:rPr>
                <w:rFonts w:ascii="Arial" w:hAnsi="Arial" w:cs="Arial"/>
                <w:sz w:val="18"/>
                <w:szCs w:val="18"/>
              </w:rPr>
              <w:t>Write an argument which cites credible and accurate sources of information</w:t>
            </w:r>
          </w:p>
          <w:p w:rsidR="006B6987" w:rsidRPr="006B6987" w:rsidRDefault="006B6987" w:rsidP="006B6987">
            <w:pPr>
              <w:pStyle w:val="ListParagraph"/>
              <w:numPr>
                <w:ilvl w:val="0"/>
                <w:numId w:val="24"/>
              </w:numPr>
              <w:rPr>
                <w:rFonts w:ascii="Arial" w:hAnsi="Arial" w:cs="Arial"/>
                <w:sz w:val="18"/>
                <w:szCs w:val="18"/>
              </w:rPr>
            </w:pPr>
            <w:r w:rsidRPr="006B6987">
              <w:rPr>
                <w:rFonts w:ascii="Arial" w:hAnsi="Arial" w:cs="Arial"/>
                <w:sz w:val="18"/>
                <w:szCs w:val="18"/>
              </w:rPr>
              <w:t>Write an argument which demonstrates an understanding of the topic or text</w:t>
            </w:r>
          </w:p>
          <w:p w:rsidR="006B6987" w:rsidRPr="006B6987" w:rsidRDefault="006B6987" w:rsidP="006B6987">
            <w:pPr>
              <w:pStyle w:val="ListParagraph"/>
              <w:numPr>
                <w:ilvl w:val="0"/>
                <w:numId w:val="24"/>
              </w:numPr>
              <w:autoSpaceDE w:val="0"/>
              <w:autoSpaceDN w:val="0"/>
              <w:adjustRightInd w:val="0"/>
              <w:rPr>
                <w:rFonts w:ascii="Arial" w:hAnsi="Arial" w:cs="Arial"/>
                <w:sz w:val="18"/>
                <w:szCs w:val="18"/>
              </w:rPr>
            </w:pPr>
            <w:r w:rsidRPr="006B6987">
              <w:rPr>
                <w:rFonts w:ascii="Arial" w:hAnsi="Arial" w:cs="Arial"/>
                <w:sz w:val="18"/>
                <w:szCs w:val="18"/>
              </w:rPr>
              <w:t>Write an argument which uses words, phrases, and clauses to create cohesion and clarify relationships among claim(s), counterclaims, reasons, and evidence</w:t>
            </w:r>
          </w:p>
          <w:p w:rsidR="006B6987" w:rsidRPr="006B6987" w:rsidRDefault="006B6987" w:rsidP="006B6987">
            <w:pPr>
              <w:pStyle w:val="ListParagraph"/>
              <w:numPr>
                <w:ilvl w:val="0"/>
                <w:numId w:val="24"/>
              </w:numPr>
              <w:autoSpaceDE w:val="0"/>
              <w:autoSpaceDN w:val="0"/>
              <w:adjustRightInd w:val="0"/>
              <w:rPr>
                <w:rFonts w:ascii="Arial" w:hAnsi="Arial" w:cs="Arial"/>
                <w:sz w:val="18"/>
                <w:szCs w:val="18"/>
              </w:rPr>
            </w:pPr>
            <w:r w:rsidRPr="006B6987">
              <w:rPr>
                <w:rFonts w:ascii="Arial" w:hAnsi="Arial" w:cs="Arial"/>
                <w:sz w:val="18"/>
                <w:szCs w:val="18"/>
              </w:rPr>
              <w:t>Write an argument which establishes and maintains a formal style</w:t>
            </w:r>
          </w:p>
          <w:p w:rsidR="00D264B8" w:rsidRPr="006B6987" w:rsidRDefault="006B6987" w:rsidP="006B6987">
            <w:pPr>
              <w:pStyle w:val="ListParagraph"/>
              <w:numPr>
                <w:ilvl w:val="0"/>
                <w:numId w:val="24"/>
              </w:numPr>
              <w:autoSpaceDE w:val="0"/>
              <w:autoSpaceDN w:val="0"/>
              <w:adjustRightInd w:val="0"/>
              <w:rPr>
                <w:rFonts w:ascii="Times New Roman" w:hAnsi="Times New Roman" w:cs="Times New Roman"/>
                <w:sz w:val="18"/>
                <w:szCs w:val="18"/>
              </w:rPr>
            </w:pPr>
            <w:r w:rsidRPr="006B6987">
              <w:rPr>
                <w:rFonts w:ascii="Arial" w:hAnsi="Arial" w:cs="Arial"/>
                <w:sz w:val="18"/>
                <w:szCs w:val="18"/>
              </w:rPr>
              <w:t>Write an argument which provides a concluding statement that follows from and supports the argument</w:t>
            </w:r>
          </w:p>
        </w:tc>
      </w:tr>
      <w:tr w:rsidR="00D264B8" w:rsidRPr="00793053" w:rsidTr="006B6987">
        <w:tc>
          <w:tcPr>
            <w:tcW w:w="8856" w:type="dxa"/>
            <w:gridSpan w:val="2"/>
            <w:shd w:val="clear" w:color="auto" w:fill="FBD4B4" w:themeFill="accent6" w:themeFillTint="66"/>
          </w:tcPr>
          <w:p w:rsidR="00D264B8" w:rsidRPr="00793053" w:rsidRDefault="00D264B8" w:rsidP="00DA01CA">
            <w:pPr>
              <w:spacing w:before="120" w:after="120"/>
              <w:rPr>
                <w:rFonts w:ascii="Arial" w:hAnsi="Arial" w:cs="Arial"/>
                <w:b/>
              </w:rPr>
            </w:pPr>
            <w:r w:rsidRPr="00793053">
              <w:rPr>
                <w:rFonts w:ascii="Arial" w:hAnsi="Arial" w:cs="Arial"/>
                <w:b/>
              </w:rPr>
              <w:t xml:space="preserve">DESIGN: Performance Task and Evidence </w:t>
            </w:r>
          </w:p>
          <w:p w:rsidR="00D264B8" w:rsidRPr="00793053" w:rsidRDefault="00D264B8" w:rsidP="0099704A">
            <w:pPr>
              <w:spacing w:before="120" w:after="120"/>
              <w:rPr>
                <w:rFonts w:ascii="Arial" w:hAnsi="Arial" w:cs="Arial"/>
                <w:sz w:val="20"/>
                <w:szCs w:val="20"/>
              </w:rPr>
            </w:pPr>
            <w:r w:rsidRPr="00793053">
              <w:rPr>
                <w:rFonts w:ascii="Arial" w:hAnsi="Arial" w:cs="Arial"/>
                <w:i/>
                <w:sz w:val="20"/>
                <w:szCs w:val="20"/>
              </w:rPr>
              <w:t>Please design a performance task that will provide evidence of the competencies, work study practices, skills, and content that are listed above.</w:t>
            </w:r>
          </w:p>
        </w:tc>
      </w:tr>
      <w:tr w:rsidR="00D264B8" w:rsidRPr="00793053" w:rsidTr="006B6987">
        <w:trPr>
          <w:trHeight w:val="1475"/>
        </w:trPr>
        <w:tc>
          <w:tcPr>
            <w:tcW w:w="8856" w:type="dxa"/>
            <w:gridSpan w:val="2"/>
            <w:tcBorders>
              <w:bottom w:val="single" w:sz="4" w:space="0" w:color="auto"/>
            </w:tcBorders>
            <w:shd w:val="clear" w:color="auto" w:fill="DBE5F1" w:themeFill="accent1" w:themeFillTint="33"/>
          </w:tcPr>
          <w:p w:rsidR="00D264B8" w:rsidRPr="00793053" w:rsidRDefault="00D264B8" w:rsidP="00A27200">
            <w:pPr>
              <w:spacing w:before="240"/>
              <w:rPr>
                <w:rFonts w:ascii="Arial" w:hAnsi="Arial" w:cs="Arial"/>
                <w:b/>
              </w:rPr>
            </w:pPr>
            <w:r w:rsidRPr="00793053">
              <w:rPr>
                <w:rFonts w:ascii="Arial" w:hAnsi="Arial" w:cs="Arial"/>
                <w:b/>
              </w:rPr>
              <w:t xml:space="preserve">Common performance task summary </w:t>
            </w:r>
          </w:p>
          <w:p w:rsidR="00D264B8" w:rsidRPr="00793053" w:rsidRDefault="00D264B8" w:rsidP="00655FBB">
            <w:pPr>
              <w:spacing w:before="240"/>
              <w:rPr>
                <w:rFonts w:ascii="Arial" w:hAnsi="Arial" w:cs="Arial"/>
                <w:color w:val="000000" w:themeColor="text1"/>
                <w:sz w:val="22"/>
                <w:szCs w:val="22"/>
                <w:shd w:val="clear" w:color="auto" w:fill="FFFFFF"/>
              </w:rPr>
            </w:pPr>
            <w:r w:rsidRPr="00793053">
              <w:rPr>
                <w:rFonts w:ascii="Arial" w:hAnsi="Arial" w:cs="Arial"/>
                <w:sz w:val="22"/>
                <w:szCs w:val="22"/>
              </w:rPr>
              <w:t xml:space="preserve">This is a high level summary about what the students will be doing. It should be no more than </w:t>
            </w:r>
            <w:r>
              <w:rPr>
                <w:rFonts w:ascii="Arial" w:hAnsi="Arial" w:cs="Arial"/>
                <w:sz w:val="22"/>
                <w:szCs w:val="22"/>
              </w:rPr>
              <w:t>3-5 sentences or bullet points. This should be closely aligned to the student instructions.</w:t>
            </w:r>
          </w:p>
        </w:tc>
      </w:tr>
      <w:tr w:rsidR="00D264B8" w:rsidRPr="00793053" w:rsidTr="006B6987">
        <w:trPr>
          <w:trHeight w:val="1583"/>
        </w:trPr>
        <w:tc>
          <w:tcPr>
            <w:tcW w:w="8856" w:type="dxa"/>
            <w:gridSpan w:val="2"/>
            <w:shd w:val="clear" w:color="auto" w:fill="auto"/>
          </w:tcPr>
          <w:p w:rsidR="00D264B8" w:rsidRPr="006B6987" w:rsidRDefault="006B6987" w:rsidP="00A27200">
            <w:pPr>
              <w:spacing w:before="240"/>
              <w:rPr>
                <w:rFonts w:ascii="Arial" w:hAnsi="Arial" w:cs="Arial"/>
                <w:b/>
                <w:sz w:val="22"/>
                <w:szCs w:val="22"/>
              </w:rPr>
            </w:pPr>
            <w:r w:rsidRPr="006B6987">
              <w:rPr>
                <w:rFonts w:ascii="Arial" w:hAnsi="Arial" w:cs="Arial"/>
                <w:sz w:val="22"/>
                <w:szCs w:val="22"/>
                <w:shd w:val="clear" w:color="auto" w:fill="FFFFFF"/>
              </w:rPr>
              <w:lastRenderedPageBreak/>
              <w:t>Students will write an argumentative essay discussing an ultimate hero from mythology as defined by the culture. Students will defend their respective choices with evidence from literary text.</w:t>
            </w:r>
          </w:p>
        </w:tc>
      </w:tr>
      <w:tr w:rsidR="00D264B8" w:rsidRPr="00793053" w:rsidTr="006B6987">
        <w:trPr>
          <w:trHeight w:val="1385"/>
        </w:trPr>
        <w:tc>
          <w:tcPr>
            <w:tcW w:w="8856" w:type="dxa"/>
            <w:gridSpan w:val="2"/>
            <w:shd w:val="clear" w:color="auto" w:fill="DBE5F1" w:themeFill="accent1" w:themeFillTint="33"/>
          </w:tcPr>
          <w:p w:rsidR="00D264B8" w:rsidRDefault="00D264B8" w:rsidP="00A27200">
            <w:pPr>
              <w:spacing w:before="240"/>
              <w:rPr>
                <w:rFonts w:ascii="Arial" w:hAnsi="Arial" w:cs="Arial"/>
                <w:b/>
                <w:sz w:val="22"/>
                <w:szCs w:val="22"/>
              </w:rPr>
            </w:pPr>
            <w:r>
              <w:rPr>
                <w:rFonts w:ascii="Arial" w:hAnsi="Arial" w:cs="Arial"/>
                <w:b/>
                <w:sz w:val="22"/>
                <w:szCs w:val="22"/>
              </w:rPr>
              <w:t>Group Work and Individual Work</w:t>
            </w:r>
          </w:p>
          <w:p w:rsidR="00D264B8" w:rsidRPr="00430F3F" w:rsidRDefault="00D264B8" w:rsidP="00A27200">
            <w:pPr>
              <w:spacing w:before="240"/>
              <w:rPr>
                <w:rFonts w:ascii="Arial" w:hAnsi="Arial" w:cs="Arial"/>
                <w:sz w:val="22"/>
                <w:szCs w:val="22"/>
              </w:rPr>
            </w:pPr>
            <w:r>
              <w:rPr>
                <w:rFonts w:ascii="Arial" w:hAnsi="Arial" w:cs="Arial"/>
                <w:sz w:val="22"/>
                <w:szCs w:val="22"/>
              </w:rPr>
              <w:t>Which parts of the task assess individual achievement of the competency, and which assess group achievement?</w:t>
            </w:r>
          </w:p>
        </w:tc>
      </w:tr>
      <w:tr w:rsidR="00D264B8" w:rsidRPr="00793053" w:rsidTr="006B6987">
        <w:trPr>
          <w:trHeight w:val="710"/>
        </w:trPr>
        <w:tc>
          <w:tcPr>
            <w:tcW w:w="8856" w:type="dxa"/>
            <w:gridSpan w:val="2"/>
            <w:shd w:val="clear" w:color="auto" w:fill="auto"/>
          </w:tcPr>
          <w:p w:rsidR="00D264B8" w:rsidRPr="00DA6E6E" w:rsidRDefault="00D264B8" w:rsidP="00A27200">
            <w:pPr>
              <w:spacing w:before="240"/>
              <w:rPr>
                <w:rFonts w:ascii="Arial" w:hAnsi="Arial" w:cs="Arial"/>
                <w:b/>
                <w:sz w:val="22"/>
                <w:szCs w:val="22"/>
              </w:rPr>
            </w:pPr>
          </w:p>
        </w:tc>
      </w:tr>
      <w:tr w:rsidR="00D264B8" w:rsidRPr="00793053" w:rsidTr="006B6987">
        <w:trPr>
          <w:trHeight w:val="1610"/>
        </w:trPr>
        <w:tc>
          <w:tcPr>
            <w:tcW w:w="8856" w:type="dxa"/>
            <w:gridSpan w:val="2"/>
            <w:tcBorders>
              <w:bottom w:val="single" w:sz="4" w:space="0" w:color="auto"/>
            </w:tcBorders>
            <w:shd w:val="clear" w:color="auto" w:fill="DBE5F1" w:themeFill="accent1" w:themeFillTint="33"/>
          </w:tcPr>
          <w:p w:rsidR="00D264B8" w:rsidRPr="00793053" w:rsidRDefault="00D264B8" w:rsidP="00655FBB">
            <w:pPr>
              <w:spacing w:before="240"/>
              <w:rPr>
                <w:rFonts w:ascii="Arial" w:hAnsi="Arial" w:cs="Arial"/>
                <w:b/>
              </w:rPr>
            </w:pPr>
            <w:r w:rsidRPr="00793053">
              <w:rPr>
                <w:rFonts w:ascii="Arial" w:hAnsi="Arial" w:cs="Arial"/>
                <w:b/>
              </w:rPr>
              <w:t xml:space="preserve">Key criteria for performance assessment </w:t>
            </w:r>
          </w:p>
          <w:p w:rsidR="00D264B8" w:rsidRPr="00793053" w:rsidRDefault="00D264B8" w:rsidP="00655FBB">
            <w:pPr>
              <w:spacing w:before="240"/>
              <w:rPr>
                <w:rFonts w:ascii="Arial" w:hAnsi="Arial" w:cs="Arial"/>
                <w:sz w:val="22"/>
                <w:szCs w:val="22"/>
              </w:rPr>
            </w:pPr>
            <w:r w:rsidRPr="00793053">
              <w:rPr>
                <w:rFonts w:ascii="Arial" w:hAnsi="Arial" w:cs="Arial"/>
                <w:sz w:val="22"/>
                <w:szCs w:val="22"/>
              </w:rPr>
              <w:t xml:space="preserve">Please list the criteria used in the rubric. We recommend no more than 4-5 criteria. These criteria should come from the competencies, standards, </w:t>
            </w:r>
            <w:r>
              <w:rPr>
                <w:rFonts w:ascii="Arial" w:hAnsi="Arial" w:cs="Arial"/>
                <w:sz w:val="22"/>
                <w:szCs w:val="22"/>
              </w:rPr>
              <w:t xml:space="preserve">or </w:t>
            </w:r>
            <w:r w:rsidRPr="00793053">
              <w:rPr>
                <w:rFonts w:ascii="Arial" w:hAnsi="Arial" w:cs="Arial"/>
                <w:sz w:val="22"/>
                <w:szCs w:val="22"/>
              </w:rPr>
              <w:t xml:space="preserve">work study </w:t>
            </w:r>
            <w:r>
              <w:rPr>
                <w:rFonts w:ascii="Arial" w:hAnsi="Arial" w:cs="Arial"/>
                <w:sz w:val="22"/>
                <w:szCs w:val="22"/>
              </w:rPr>
              <w:t>practices</w:t>
            </w:r>
            <w:r w:rsidRPr="00793053">
              <w:rPr>
                <w:rFonts w:ascii="Arial" w:hAnsi="Arial" w:cs="Arial"/>
                <w:sz w:val="22"/>
                <w:szCs w:val="22"/>
              </w:rPr>
              <w:t>.</w:t>
            </w:r>
          </w:p>
        </w:tc>
      </w:tr>
      <w:tr w:rsidR="00D264B8" w:rsidRPr="00793053" w:rsidTr="006B6987">
        <w:trPr>
          <w:trHeight w:val="1502"/>
        </w:trPr>
        <w:tc>
          <w:tcPr>
            <w:tcW w:w="8856" w:type="dxa"/>
            <w:gridSpan w:val="2"/>
            <w:shd w:val="clear" w:color="auto" w:fill="auto"/>
          </w:tcPr>
          <w:p w:rsidR="006B6987" w:rsidRPr="006B6987" w:rsidRDefault="006B6987" w:rsidP="006B6987">
            <w:pPr>
              <w:pStyle w:val="ListParagraph"/>
              <w:numPr>
                <w:ilvl w:val="0"/>
                <w:numId w:val="28"/>
              </w:numPr>
              <w:spacing w:before="240"/>
              <w:rPr>
                <w:rFonts w:ascii="Arial" w:hAnsi="Arial" w:cs="Arial"/>
                <w:sz w:val="22"/>
                <w:szCs w:val="22"/>
              </w:rPr>
            </w:pPr>
            <w:r w:rsidRPr="006B6987">
              <w:rPr>
                <w:rFonts w:ascii="Arial" w:hAnsi="Arial" w:cs="Arial"/>
                <w:sz w:val="22"/>
                <w:szCs w:val="22"/>
              </w:rPr>
              <w:t>Purpose of Writing</w:t>
            </w:r>
          </w:p>
          <w:p w:rsidR="006B6987" w:rsidRPr="006B6987" w:rsidRDefault="006B6987" w:rsidP="006B6987">
            <w:pPr>
              <w:pStyle w:val="ListParagraph"/>
              <w:numPr>
                <w:ilvl w:val="0"/>
                <w:numId w:val="28"/>
              </w:numPr>
              <w:spacing w:before="240"/>
              <w:rPr>
                <w:rFonts w:ascii="Arial" w:hAnsi="Arial" w:cs="Arial"/>
                <w:sz w:val="22"/>
                <w:szCs w:val="22"/>
              </w:rPr>
            </w:pPr>
            <w:r w:rsidRPr="006B6987">
              <w:rPr>
                <w:rFonts w:ascii="Arial" w:hAnsi="Arial" w:cs="Arial"/>
                <w:sz w:val="22"/>
                <w:szCs w:val="22"/>
              </w:rPr>
              <w:t>Organization</w:t>
            </w:r>
          </w:p>
          <w:p w:rsidR="006B6987" w:rsidRPr="006B6987" w:rsidRDefault="006B6987" w:rsidP="006B6987">
            <w:pPr>
              <w:pStyle w:val="ListParagraph"/>
              <w:numPr>
                <w:ilvl w:val="0"/>
                <w:numId w:val="28"/>
              </w:numPr>
              <w:spacing w:before="240"/>
              <w:rPr>
                <w:rFonts w:ascii="Arial" w:hAnsi="Arial" w:cs="Arial"/>
                <w:sz w:val="22"/>
                <w:szCs w:val="22"/>
              </w:rPr>
            </w:pPr>
            <w:r w:rsidRPr="006B6987">
              <w:rPr>
                <w:rFonts w:ascii="Arial" w:hAnsi="Arial" w:cs="Arial"/>
                <w:sz w:val="22"/>
                <w:szCs w:val="22"/>
              </w:rPr>
              <w:t>Elaboration of Evidence</w:t>
            </w:r>
          </w:p>
          <w:p w:rsidR="006B6987" w:rsidRPr="006B6987" w:rsidRDefault="006B6987" w:rsidP="006B6987">
            <w:pPr>
              <w:pStyle w:val="ListParagraph"/>
              <w:numPr>
                <w:ilvl w:val="0"/>
                <w:numId w:val="28"/>
              </w:numPr>
              <w:spacing w:before="240"/>
              <w:rPr>
                <w:rFonts w:ascii="Arial" w:hAnsi="Arial" w:cs="Arial"/>
                <w:sz w:val="22"/>
                <w:szCs w:val="22"/>
              </w:rPr>
            </w:pPr>
            <w:r w:rsidRPr="006B6987">
              <w:rPr>
                <w:rFonts w:ascii="Arial" w:hAnsi="Arial" w:cs="Arial"/>
                <w:sz w:val="22"/>
                <w:szCs w:val="22"/>
              </w:rPr>
              <w:t>Language &amp; Vocabulary</w:t>
            </w:r>
          </w:p>
          <w:p w:rsidR="00D264B8" w:rsidRPr="0020457F" w:rsidRDefault="00D264B8" w:rsidP="00102606">
            <w:pPr>
              <w:pStyle w:val="ListParagraph"/>
              <w:spacing w:before="240"/>
              <w:rPr>
                <w:rFonts w:ascii="Arial" w:hAnsi="Arial" w:cs="Arial"/>
                <w:b/>
                <w:sz w:val="22"/>
                <w:szCs w:val="22"/>
              </w:rPr>
            </w:pPr>
          </w:p>
          <w:p w:rsidR="00D264B8" w:rsidRPr="00DA6E6E" w:rsidRDefault="00D264B8" w:rsidP="0020457F">
            <w:pPr>
              <w:pStyle w:val="ListParagraph"/>
              <w:spacing w:before="240"/>
              <w:rPr>
                <w:rFonts w:ascii="Times New Roman" w:hAnsi="Times New Roman" w:cs="Times New Roman"/>
                <w:sz w:val="20"/>
                <w:szCs w:val="20"/>
              </w:rPr>
            </w:pPr>
          </w:p>
        </w:tc>
      </w:tr>
      <w:tr w:rsidR="00D264B8" w:rsidRPr="00793053" w:rsidTr="006B6987">
        <w:trPr>
          <w:trHeight w:val="3203"/>
        </w:trPr>
        <w:tc>
          <w:tcPr>
            <w:tcW w:w="4428" w:type="dxa"/>
            <w:tcBorders>
              <w:bottom w:val="single" w:sz="4" w:space="0" w:color="auto"/>
            </w:tcBorders>
            <w:shd w:val="clear" w:color="auto" w:fill="DBE5F1" w:themeFill="accent1" w:themeFillTint="33"/>
          </w:tcPr>
          <w:p w:rsidR="00D264B8" w:rsidRPr="00793053" w:rsidRDefault="00D264B8" w:rsidP="00806F23">
            <w:pPr>
              <w:spacing w:before="240"/>
              <w:rPr>
                <w:rFonts w:ascii="Arial" w:hAnsi="Arial" w:cs="Arial"/>
                <w:b/>
                <w:color w:val="000000" w:themeColor="text1"/>
              </w:rPr>
            </w:pPr>
            <w:r w:rsidRPr="00793053">
              <w:rPr>
                <w:rFonts w:ascii="Arial" w:hAnsi="Arial" w:cs="Arial"/>
                <w:b/>
                <w:color w:val="000000" w:themeColor="text1"/>
              </w:rPr>
              <w:t xml:space="preserve">Possible Accommodations </w:t>
            </w:r>
          </w:p>
          <w:p w:rsidR="00D264B8" w:rsidRPr="008967AA" w:rsidRDefault="00D264B8" w:rsidP="008967AA">
            <w:p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 xml:space="preserve">What will teachers do in terms of instruction, curriculum and assessment to support the learning of SPED/ELL/other students in class?  </w:t>
            </w:r>
          </w:p>
          <w:p w:rsidR="00D264B8" w:rsidRPr="008967AA" w:rsidRDefault="00D264B8"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Presentation accommodations</w:t>
            </w:r>
          </w:p>
          <w:p w:rsidR="00D264B8" w:rsidRPr="008967AA" w:rsidRDefault="00D264B8"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Response accommodations</w:t>
            </w:r>
          </w:p>
          <w:p w:rsidR="00D264B8" w:rsidRPr="008967AA" w:rsidRDefault="00D264B8"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Setting accommodations</w:t>
            </w:r>
          </w:p>
          <w:p w:rsidR="00D264B8" w:rsidRPr="009F4C00" w:rsidRDefault="00D264B8" w:rsidP="009F4C00">
            <w:pPr>
              <w:pStyle w:val="ListParagraph"/>
              <w:numPr>
                <w:ilvl w:val="0"/>
                <w:numId w:val="16"/>
              </w:numPr>
              <w:spacing w:before="240"/>
              <w:rPr>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Timing and scheduling accommodations</w:t>
            </w:r>
            <w:r w:rsidRPr="009F4C00">
              <w:rPr>
                <w:rStyle w:val="tx"/>
                <w:rFonts w:ascii="Arial" w:hAnsi="Arial" w:cs="Arial"/>
                <w:color w:val="000000" w:themeColor="text1"/>
                <w:sz w:val="22"/>
                <w:szCs w:val="22"/>
                <w:shd w:val="clear" w:color="auto" w:fill="DBE5F1" w:themeFill="accent1" w:themeFillTint="33"/>
              </w:rPr>
              <w:t xml:space="preserve"> </w:t>
            </w:r>
          </w:p>
        </w:tc>
        <w:tc>
          <w:tcPr>
            <w:tcW w:w="4428" w:type="dxa"/>
            <w:tcBorders>
              <w:bottom w:val="single" w:sz="4" w:space="0" w:color="auto"/>
            </w:tcBorders>
            <w:shd w:val="clear" w:color="auto" w:fill="DBE5F1" w:themeFill="accent1" w:themeFillTint="33"/>
          </w:tcPr>
          <w:p w:rsidR="00D264B8" w:rsidRPr="00793053" w:rsidRDefault="00D264B8" w:rsidP="00055235">
            <w:pPr>
              <w:spacing w:before="240"/>
              <w:rPr>
                <w:rFonts w:ascii="Arial" w:hAnsi="Arial" w:cs="Arial"/>
                <w:b/>
                <w:color w:val="000000" w:themeColor="text1"/>
                <w:sz w:val="20"/>
                <w:szCs w:val="20"/>
              </w:rPr>
            </w:pPr>
            <w:r w:rsidRPr="00793053">
              <w:rPr>
                <w:rFonts w:ascii="Arial" w:hAnsi="Arial" w:cs="Arial"/>
                <w:b/>
                <w:color w:val="000000" w:themeColor="text1"/>
              </w:rPr>
              <w:t>Resources/Texts/Scaffolding Materials</w:t>
            </w:r>
            <w:r w:rsidRPr="00793053">
              <w:rPr>
                <w:rFonts w:ascii="Arial" w:hAnsi="Arial" w:cs="Arial"/>
                <w:b/>
                <w:color w:val="000000" w:themeColor="text1"/>
                <w:sz w:val="20"/>
                <w:szCs w:val="20"/>
              </w:rPr>
              <w:t xml:space="preserve"> </w:t>
            </w:r>
          </w:p>
          <w:p w:rsidR="00D264B8" w:rsidRPr="00793053" w:rsidRDefault="00D264B8" w:rsidP="00055235">
            <w:pPr>
              <w:spacing w:before="240"/>
              <w:rPr>
                <w:rFonts w:ascii="Arial" w:hAnsi="Arial" w:cs="Arial"/>
                <w:b/>
                <w:color w:val="000000" w:themeColor="text1"/>
                <w:sz w:val="22"/>
                <w:szCs w:val="22"/>
              </w:rPr>
            </w:pPr>
            <w:r w:rsidRPr="00793053">
              <w:rPr>
                <w:rStyle w:val="tx"/>
                <w:rFonts w:ascii="Arial" w:hAnsi="Arial" w:cs="Arial"/>
                <w:color w:val="000000" w:themeColor="text1"/>
                <w:sz w:val="22"/>
                <w:szCs w:val="22"/>
                <w:shd w:val="clear" w:color="auto" w:fill="DBE5F1" w:themeFill="accent1" w:themeFillTint="33"/>
              </w:rPr>
              <w:t>What’s included here depends on the task assignment.  It is recommended that a variety of resources are provided that allow students to make choices to access the information needed to complete the assignment.</w:t>
            </w:r>
          </w:p>
        </w:tc>
      </w:tr>
      <w:tr w:rsidR="00D264B8" w:rsidRPr="00793053" w:rsidTr="006B6987">
        <w:trPr>
          <w:trHeight w:val="2105"/>
        </w:trPr>
        <w:tc>
          <w:tcPr>
            <w:tcW w:w="4428" w:type="dxa"/>
            <w:tcBorders>
              <w:bottom w:val="single" w:sz="4" w:space="0" w:color="auto"/>
            </w:tcBorders>
            <w:shd w:val="clear" w:color="auto" w:fill="auto"/>
          </w:tcPr>
          <w:p w:rsidR="006B6987" w:rsidRPr="006B6987" w:rsidRDefault="006B6987" w:rsidP="006B6987">
            <w:pPr>
              <w:pStyle w:val="ListParagraph"/>
              <w:numPr>
                <w:ilvl w:val="0"/>
                <w:numId w:val="31"/>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lastRenderedPageBreak/>
              <w:t>Assistive Technologies</w:t>
            </w:r>
          </w:p>
          <w:p w:rsidR="006B6987" w:rsidRPr="006B6987" w:rsidRDefault="006B6987" w:rsidP="006B6987">
            <w:pPr>
              <w:pStyle w:val="ListParagraph"/>
              <w:numPr>
                <w:ilvl w:val="0"/>
                <w:numId w:val="31"/>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Adapted Reading Materials</w:t>
            </w:r>
          </w:p>
          <w:p w:rsidR="006B6987" w:rsidRPr="006B6987" w:rsidRDefault="006B6987" w:rsidP="006B6987">
            <w:pPr>
              <w:pStyle w:val="ListParagraph"/>
              <w:numPr>
                <w:ilvl w:val="0"/>
                <w:numId w:val="31"/>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Graphic Organizers</w:t>
            </w:r>
          </w:p>
          <w:p w:rsidR="006B6987" w:rsidRPr="006B6987" w:rsidRDefault="006B6987" w:rsidP="006B6987">
            <w:pPr>
              <w:pStyle w:val="ListParagraph"/>
              <w:numPr>
                <w:ilvl w:val="0"/>
                <w:numId w:val="30"/>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Extended Time</w:t>
            </w:r>
          </w:p>
          <w:p w:rsidR="00D264B8" w:rsidRPr="00A26D69" w:rsidRDefault="00D264B8" w:rsidP="008718BD">
            <w:pPr>
              <w:pStyle w:val="ListParagraph"/>
              <w:spacing w:before="240"/>
              <w:rPr>
                <w:rFonts w:ascii="Arial" w:hAnsi="Arial" w:cs="Arial"/>
                <w:b/>
                <w:color w:val="FF0000"/>
                <w:sz w:val="22"/>
                <w:szCs w:val="22"/>
              </w:rPr>
            </w:pPr>
          </w:p>
        </w:tc>
        <w:tc>
          <w:tcPr>
            <w:tcW w:w="4428" w:type="dxa"/>
            <w:tcBorders>
              <w:bottom w:val="single" w:sz="4" w:space="0" w:color="auto"/>
            </w:tcBorders>
            <w:shd w:val="clear" w:color="auto" w:fill="auto"/>
          </w:tcPr>
          <w:p w:rsidR="00D264B8" w:rsidRDefault="00D264B8" w:rsidP="009F4C00">
            <w:pPr>
              <w:pStyle w:val="ListParagraph"/>
              <w:spacing w:before="240"/>
              <w:ind w:left="432"/>
              <w:rPr>
                <w:rFonts w:ascii="Arial" w:hAnsi="Arial" w:cs="Arial"/>
                <w:sz w:val="22"/>
                <w:szCs w:val="22"/>
              </w:rPr>
            </w:pPr>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 xml:space="preserve">The Adventures of Ulysses: Bernard </w:t>
            </w:r>
            <w:proofErr w:type="spellStart"/>
            <w:r w:rsidRPr="006B6987">
              <w:rPr>
                <w:rStyle w:val="tx"/>
                <w:rFonts w:ascii="Arial" w:hAnsi="Arial" w:cs="Arial"/>
                <w:sz w:val="22"/>
                <w:szCs w:val="22"/>
                <w:shd w:val="clear" w:color="auto" w:fill="FFFFFF"/>
              </w:rPr>
              <w:t>Evslin</w:t>
            </w:r>
            <w:proofErr w:type="spellEnd"/>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proofErr w:type="spellStart"/>
            <w:r w:rsidRPr="006B6987">
              <w:rPr>
                <w:rStyle w:val="tx"/>
                <w:rFonts w:ascii="Arial" w:hAnsi="Arial" w:cs="Arial"/>
                <w:sz w:val="22"/>
                <w:szCs w:val="22"/>
                <w:shd w:val="clear" w:color="auto" w:fill="FFFFFF"/>
              </w:rPr>
              <w:t>D’Aulaires</w:t>
            </w:r>
            <w:proofErr w:type="spellEnd"/>
            <w:r w:rsidRPr="006B6987">
              <w:rPr>
                <w:rStyle w:val="tx"/>
                <w:rFonts w:ascii="Arial" w:hAnsi="Arial" w:cs="Arial"/>
                <w:sz w:val="22"/>
                <w:szCs w:val="22"/>
                <w:shd w:val="clear" w:color="auto" w:fill="FFFFFF"/>
              </w:rPr>
              <w:t xml:space="preserve">’ Book of Greek Myths: </w:t>
            </w:r>
            <w:proofErr w:type="spellStart"/>
            <w:r w:rsidRPr="006B6987">
              <w:rPr>
                <w:rStyle w:val="tx"/>
                <w:rFonts w:ascii="Arial" w:hAnsi="Arial" w:cs="Arial"/>
                <w:sz w:val="22"/>
                <w:szCs w:val="22"/>
                <w:shd w:val="clear" w:color="auto" w:fill="FFFFFF"/>
              </w:rPr>
              <w:t>Ingri</w:t>
            </w:r>
            <w:proofErr w:type="spellEnd"/>
            <w:r w:rsidRPr="006B6987">
              <w:rPr>
                <w:rStyle w:val="tx"/>
                <w:rFonts w:ascii="Arial" w:hAnsi="Arial" w:cs="Arial"/>
                <w:sz w:val="22"/>
                <w:szCs w:val="22"/>
                <w:shd w:val="clear" w:color="auto" w:fill="FFFFFF"/>
              </w:rPr>
              <w:t xml:space="preserve"> &amp; Edgar </w:t>
            </w:r>
            <w:proofErr w:type="spellStart"/>
            <w:r w:rsidRPr="006B6987">
              <w:rPr>
                <w:rStyle w:val="tx"/>
                <w:rFonts w:ascii="Arial" w:hAnsi="Arial" w:cs="Arial"/>
                <w:sz w:val="22"/>
                <w:szCs w:val="22"/>
                <w:shd w:val="clear" w:color="auto" w:fill="FFFFFF"/>
              </w:rPr>
              <w:t>D’Aulaires</w:t>
            </w:r>
            <w:proofErr w:type="spellEnd"/>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 xml:space="preserve">Heroes in Greek Mythology: Karen </w:t>
            </w:r>
            <w:proofErr w:type="spellStart"/>
            <w:r w:rsidRPr="006B6987">
              <w:rPr>
                <w:rStyle w:val="tx"/>
                <w:rFonts w:ascii="Arial" w:hAnsi="Arial" w:cs="Arial"/>
                <w:sz w:val="22"/>
                <w:szCs w:val="22"/>
                <w:shd w:val="clear" w:color="auto" w:fill="FFFFFF"/>
              </w:rPr>
              <w:t>Bornemann</w:t>
            </w:r>
            <w:proofErr w:type="spellEnd"/>
            <w:r w:rsidRPr="006B6987">
              <w:rPr>
                <w:rStyle w:val="tx"/>
                <w:rFonts w:ascii="Arial" w:hAnsi="Arial" w:cs="Arial"/>
                <w:sz w:val="22"/>
                <w:szCs w:val="22"/>
                <w:shd w:val="clear" w:color="auto" w:fill="FFFFFF"/>
              </w:rPr>
              <w:t xml:space="preserve"> Spies</w:t>
            </w:r>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Illustrated Dictionary of Mythology: Phillip Wilson</w:t>
            </w:r>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 xml:space="preserve">Greek Gods and Heroes: Alice Low &amp; </w:t>
            </w:r>
            <w:proofErr w:type="spellStart"/>
            <w:r w:rsidRPr="006B6987">
              <w:rPr>
                <w:rStyle w:val="tx"/>
                <w:rFonts w:ascii="Arial" w:hAnsi="Arial" w:cs="Arial"/>
                <w:sz w:val="22"/>
                <w:szCs w:val="22"/>
                <w:shd w:val="clear" w:color="auto" w:fill="FFFFFF"/>
              </w:rPr>
              <w:t>Arvis</w:t>
            </w:r>
            <w:proofErr w:type="spellEnd"/>
            <w:r w:rsidRPr="006B6987">
              <w:rPr>
                <w:rStyle w:val="tx"/>
                <w:rFonts w:ascii="Arial" w:hAnsi="Arial" w:cs="Arial"/>
                <w:sz w:val="22"/>
                <w:szCs w:val="22"/>
                <w:shd w:val="clear" w:color="auto" w:fill="FFFFFF"/>
              </w:rPr>
              <w:t xml:space="preserve"> Stewart</w:t>
            </w:r>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Classic Myths to Read Aloud: William Russell</w:t>
            </w:r>
          </w:p>
          <w:p w:rsidR="006B6987" w:rsidRPr="006B6987" w:rsidRDefault="006B6987" w:rsidP="006B6987">
            <w:pPr>
              <w:pStyle w:val="ListParagraph"/>
              <w:numPr>
                <w:ilvl w:val="0"/>
                <w:numId w:val="29"/>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http://www.mythencyclopedia.com/Go-Hi/Heroes.html</w:t>
            </w:r>
          </w:p>
          <w:p w:rsidR="00D264B8" w:rsidRPr="008967AA" w:rsidRDefault="00D264B8" w:rsidP="008718BD">
            <w:pPr>
              <w:pStyle w:val="ListParagraph"/>
              <w:spacing w:before="240"/>
              <w:ind w:left="432"/>
              <w:rPr>
                <w:rFonts w:ascii="Arial" w:hAnsi="Arial" w:cs="Arial"/>
                <w:sz w:val="22"/>
                <w:szCs w:val="22"/>
              </w:rPr>
            </w:pPr>
          </w:p>
        </w:tc>
      </w:tr>
      <w:tr w:rsidR="00D264B8" w:rsidRPr="00793053" w:rsidTr="006B6987">
        <w:trPr>
          <w:trHeight w:val="617"/>
        </w:trPr>
        <w:tc>
          <w:tcPr>
            <w:tcW w:w="8856" w:type="dxa"/>
            <w:gridSpan w:val="2"/>
            <w:tcBorders>
              <w:bottom w:val="single" w:sz="4" w:space="0" w:color="auto"/>
            </w:tcBorders>
            <w:shd w:val="clear" w:color="auto" w:fill="FBD4B4" w:themeFill="accent6" w:themeFillTint="66"/>
          </w:tcPr>
          <w:p w:rsidR="00D264B8" w:rsidRPr="00A73A4A" w:rsidRDefault="00D264B8" w:rsidP="0012087C">
            <w:pPr>
              <w:spacing w:before="240"/>
              <w:rPr>
                <w:rFonts w:ascii="Arial" w:hAnsi="Arial" w:cs="Arial"/>
                <w:b/>
              </w:rPr>
            </w:pPr>
            <w:r>
              <w:rPr>
                <w:rFonts w:ascii="Arial" w:hAnsi="Arial" w:cs="Arial"/>
                <w:b/>
              </w:rPr>
              <w:t xml:space="preserve">Teacher Guide </w:t>
            </w:r>
          </w:p>
        </w:tc>
      </w:tr>
      <w:tr w:rsidR="00D264B8" w:rsidRPr="00793053" w:rsidTr="006B6987">
        <w:trPr>
          <w:trHeight w:val="1475"/>
        </w:trPr>
        <w:tc>
          <w:tcPr>
            <w:tcW w:w="8856" w:type="dxa"/>
            <w:gridSpan w:val="2"/>
            <w:tcBorders>
              <w:bottom w:val="single" w:sz="4" w:space="0" w:color="auto"/>
            </w:tcBorders>
            <w:shd w:val="clear" w:color="auto" w:fill="DBE5F1" w:themeFill="accent1" w:themeFillTint="33"/>
          </w:tcPr>
          <w:p w:rsidR="00D264B8" w:rsidRPr="00793053" w:rsidRDefault="00D264B8" w:rsidP="00A27200">
            <w:pPr>
              <w:spacing w:before="240"/>
              <w:rPr>
                <w:rFonts w:ascii="Arial" w:hAnsi="Arial" w:cs="Arial"/>
                <w:b/>
              </w:rPr>
            </w:pPr>
            <w:r w:rsidRPr="00793053">
              <w:rPr>
                <w:rFonts w:ascii="Arial" w:hAnsi="Arial" w:cs="Arial"/>
                <w:b/>
              </w:rPr>
              <w:t>Placement in the Curriculum</w:t>
            </w:r>
          </w:p>
          <w:p w:rsidR="00D264B8" w:rsidRPr="00793053" w:rsidRDefault="00D264B8" w:rsidP="00106246">
            <w:pPr>
              <w:spacing w:before="240"/>
              <w:rPr>
                <w:rFonts w:ascii="Arial" w:hAnsi="Arial" w:cs="Arial"/>
                <w:sz w:val="22"/>
                <w:szCs w:val="22"/>
              </w:rPr>
            </w:pPr>
            <w:r w:rsidRPr="00793053">
              <w:rPr>
                <w:rFonts w:ascii="Arial" w:hAnsi="Arial" w:cs="Arial"/>
                <w:sz w:val="22"/>
                <w:szCs w:val="22"/>
              </w:rPr>
              <w:t>When in the year will this take place? What skills and concepts should be covered before the students perform this task?</w:t>
            </w:r>
          </w:p>
        </w:tc>
      </w:tr>
      <w:tr w:rsidR="00D264B8" w:rsidRPr="00793053" w:rsidTr="006B6987">
        <w:trPr>
          <w:trHeight w:val="917"/>
        </w:trPr>
        <w:tc>
          <w:tcPr>
            <w:tcW w:w="8856" w:type="dxa"/>
            <w:gridSpan w:val="2"/>
            <w:tcBorders>
              <w:bottom w:val="single" w:sz="4" w:space="0" w:color="auto"/>
            </w:tcBorders>
            <w:shd w:val="clear" w:color="auto" w:fill="auto"/>
          </w:tcPr>
          <w:p w:rsidR="006B6987" w:rsidRPr="006B6987" w:rsidRDefault="006B6987" w:rsidP="006B6987">
            <w:pPr>
              <w:pStyle w:val="ListParagraph"/>
              <w:numPr>
                <w:ilvl w:val="0"/>
                <w:numId w:val="30"/>
              </w:numPr>
              <w:spacing w:before="240"/>
              <w:rPr>
                <w:rFonts w:ascii="Arial" w:hAnsi="Arial" w:cs="Arial"/>
                <w:sz w:val="22"/>
                <w:szCs w:val="22"/>
              </w:rPr>
            </w:pPr>
            <w:r w:rsidRPr="006B6987">
              <w:rPr>
                <w:rFonts w:ascii="Arial" w:hAnsi="Arial" w:cs="Arial"/>
                <w:sz w:val="22"/>
                <w:szCs w:val="22"/>
              </w:rPr>
              <w:t>Mythology Research Unit (Winter)</w:t>
            </w:r>
          </w:p>
          <w:p w:rsidR="006B6987" w:rsidRPr="006B6987" w:rsidRDefault="006B6987" w:rsidP="006B6987">
            <w:pPr>
              <w:pStyle w:val="ListParagraph"/>
              <w:numPr>
                <w:ilvl w:val="0"/>
                <w:numId w:val="30"/>
              </w:numPr>
              <w:spacing w:before="240"/>
              <w:rPr>
                <w:rFonts w:ascii="Arial" w:hAnsi="Arial" w:cs="Arial"/>
                <w:sz w:val="22"/>
                <w:szCs w:val="22"/>
              </w:rPr>
            </w:pPr>
            <w:r w:rsidRPr="006B6987">
              <w:rPr>
                <w:rFonts w:ascii="Arial" w:hAnsi="Arial" w:cs="Arial"/>
                <w:sz w:val="22"/>
                <w:szCs w:val="22"/>
              </w:rPr>
              <w:t>Mythology Unit (Spring)</w:t>
            </w:r>
          </w:p>
          <w:p w:rsidR="006B6987" w:rsidRPr="00823CA7" w:rsidRDefault="006B6987" w:rsidP="006B6987">
            <w:pPr>
              <w:pStyle w:val="ListParagraph"/>
              <w:spacing w:before="240"/>
              <w:rPr>
                <w:rFonts w:ascii="Times New Roman" w:hAnsi="Times New Roman" w:cs="Times New Roman"/>
                <w:sz w:val="20"/>
                <w:szCs w:val="20"/>
              </w:rPr>
            </w:pPr>
          </w:p>
          <w:p w:rsidR="00D264B8" w:rsidRPr="003341B1" w:rsidRDefault="00D264B8" w:rsidP="008718BD">
            <w:pPr>
              <w:pStyle w:val="ListParagraph"/>
              <w:spacing w:before="240"/>
              <w:rPr>
                <w:rFonts w:ascii="Arial" w:hAnsi="Arial" w:cs="Arial"/>
                <w:b/>
                <w:sz w:val="22"/>
                <w:szCs w:val="22"/>
              </w:rPr>
            </w:pPr>
          </w:p>
        </w:tc>
      </w:tr>
      <w:tr w:rsidR="00D264B8" w:rsidRPr="00793053" w:rsidTr="006B6987">
        <w:trPr>
          <w:trHeight w:val="1763"/>
        </w:trPr>
        <w:tc>
          <w:tcPr>
            <w:tcW w:w="8856" w:type="dxa"/>
            <w:gridSpan w:val="2"/>
            <w:tcBorders>
              <w:bottom w:val="single" w:sz="4" w:space="0" w:color="auto"/>
            </w:tcBorders>
            <w:shd w:val="clear" w:color="auto" w:fill="DBE5F1" w:themeFill="accent1" w:themeFillTint="33"/>
          </w:tcPr>
          <w:p w:rsidR="00D264B8" w:rsidRPr="00793053" w:rsidRDefault="00D264B8" w:rsidP="0012087C">
            <w:pPr>
              <w:spacing w:before="240"/>
              <w:rPr>
                <w:rFonts w:ascii="Arial" w:hAnsi="Arial" w:cs="Arial"/>
                <w:b/>
              </w:rPr>
            </w:pPr>
            <w:r w:rsidRPr="00793053">
              <w:rPr>
                <w:rFonts w:ascii="Arial" w:hAnsi="Arial" w:cs="Arial"/>
                <w:b/>
              </w:rPr>
              <w:t>Possible Formative Assessments</w:t>
            </w:r>
          </w:p>
          <w:p w:rsidR="00D264B8" w:rsidRPr="00793053" w:rsidRDefault="00D264B8" w:rsidP="0012087C">
            <w:pPr>
              <w:spacing w:before="240"/>
              <w:rPr>
                <w:rFonts w:ascii="Arial" w:hAnsi="Arial" w:cs="Arial"/>
                <w:sz w:val="22"/>
                <w:szCs w:val="22"/>
              </w:rPr>
            </w:pPr>
            <w:r w:rsidRPr="00793053">
              <w:rPr>
                <w:rFonts w:ascii="Arial" w:hAnsi="Arial" w:cs="Arial"/>
                <w:sz w:val="22"/>
                <w:szCs w:val="22"/>
              </w:rPr>
              <w:t>How do I assess my students’ understanding about the perfor</w:t>
            </w:r>
            <w:r>
              <w:rPr>
                <w:rFonts w:ascii="Arial" w:hAnsi="Arial" w:cs="Arial"/>
                <w:sz w:val="22"/>
                <w:szCs w:val="22"/>
              </w:rPr>
              <w:t xml:space="preserve">mance requirements of the task </w:t>
            </w:r>
            <w:r w:rsidRPr="00793053">
              <w:rPr>
                <w:rFonts w:ascii="Arial" w:hAnsi="Arial" w:cs="Arial"/>
                <w:sz w:val="22"/>
                <w:szCs w:val="22"/>
              </w:rPr>
              <w:t xml:space="preserve">(e.g., milestones, benchmarks, observations, dialogues, student reflection, </w:t>
            </w:r>
            <w:r>
              <w:rPr>
                <w:rFonts w:ascii="Arial" w:hAnsi="Arial" w:cs="Arial"/>
                <w:sz w:val="22"/>
                <w:szCs w:val="22"/>
              </w:rPr>
              <w:t xml:space="preserve">and </w:t>
            </w:r>
            <w:r w:rsidRPr="00793053">
              <w:rPr>
                <w:rFonts w:ascii="Arial" w:hAnsi="Arial" w:cs="Arial"/>
                <w:sz w:val="22"/>
                <w:szCs w:val="22"/>
              </w:rPr>
              <w:t>quizzes)?  How do I adjust my instruction accordingly?</w:t>
            </w:r>
          </w:p>
        </w:tc>
      </w:tr>
      <w:tr w:rsidR="00D264B8" w:rsidRPr="00793053" w:rsidTr="006B6987">
        <w:trPr>
          <w:trHeight w:val="1097"/>
        </w:trPr>
        <w:tc>
          <w:tcPr>
            <w:tcW w:w="8856" w:type="dxa"/>
            <w:gridSpan w:val="2"/>
            <w:tcBorders>
              <w:bottom w:val="single" w:sz="4" w:space="0" w:color="auto"/>
            </w:tcBorders>
            <w:shd w:val="clear" w:color="auto" w:fill="auto"/>
          </w:tcPr>
          <w:p w:rsidR="006B6987" w:rsidRPr="006B6987" w:rsidRDefault="006B6987" w:rsidP="006B6987">
            <w:pPr>
              <w:pStyle w:val="ListParagraph"/>
              <w:numPr>
                <w:ilvl w:val="0"/>
                <w:numId w:val="33"/>
              </w:numPr>
              <w:spacing w:before="240"/>
              <w:rPr>
                <w:rStyle w:val="tx"/>
                <w:rFonts w:ascii="Arial" w:hAnsi="Arial" w:cs="Arial"/>
                <w:sz w:val="22"/>
                <w:szCs w:val="22"/>
                <w:shd w:val="clear" w:color="auto" w:fill="FFFFFF"/>
              </w:rPr>
            </w:pPr>
            <w:r w:rsidRPr="006B6987">
              <w:rPr>
                <w:rStyle w:val="tx"/>
                <w:rFonts w:ascii="Arial" w:hAnsi="Arial" w:cs="Arial"/>
                <w:sz w:val="22"/>
                <w:szCs w:val="22"/>
                <w:shd w:val="clear" w:color="auto" w:fill="FFFFFF"/>
              </w:rPr>
              <w:t>Comprehension Discussions/Questions of Literary Text</w:t>
            </w:r>
          </w:p>
          <w:p w:rsidR="006B6987" w:rsidRPr="006B6987" w:rsidRDefault="006B6987" w:rsidP="006B6987">
            <w:pPr>
              <w:pStyle w:val="ListParagraph"/>
              <w:numPr>
                <w:ilvl w:val="0"/>
                <w:numId w:val="32"/>
              </w:numPr>
              <w:spacing w:before="240"/>
              <w:rPr>
                <w:rFonts w:ascii="Arial" w:hAnsi="Arial" w:cs="Arial"/>
                <w:sz w:val="22"/>
                <w:szCs w:val="22"/>
                <w:shd w:val="clear" w:color="auto" w:fill="FFFFFF"/>
              </w:rPr>
            </w:pPr>
            <w:r w:rsidRPr="006B6987">
              <w:rPr>
                <w:rFonts w:ascii="Arial" w:hAnsi="Arial" w:cs="Arial"/>
                <w:sz w:val="22"/>
                <w:szCs w:val="22"/>
                <w:shd w:val="clear" w:color="auto" w:fill="FFFFFF"/>
              </w:rPr>
              <w:t>Graphic Organizers</w:t>
            </w:r>
          </w:p>
          <w:p w:rsidR="00D264B8" w:rsidRPr="003341B1" w:rsidRDefault="006B6987" w:rsidP="00974F76">
            <w:pPr>
              <w:pStyle w:val="ListParagraph"/>
              <w:numPr>
                <w:ilvl w:val="0"/>
                <w:numId w:val="32"/>
              </w:numPr>
              <w:spacing w:before="240"/>
              <w:rPr>
                <w:rFonts w:ascii="Times New Roman" w:hAnsi="Times New Roman" w:cs="Times New Roman"/>
                <w:b/>
                <w:sz w:val="20"/>
                <w:szCs w:val="20"/>
              </w:rPr>
            </w:pPr>
            <w:r w:rsidRPr="006B6987">
              <w:rPr>
                <w:rFonts w:ascii="Arial" w:hAnsi="Arial" w:cs="Arial"/>
                <w:sz w:val="22"/>
                <w:szCs w:val="22"/>
                <w:shd w:val="clear" w:color="auto" w:fill="FFFFFF"/>
              </w:rPr>
              <w:t>Rough Draft of Argument Essay</w:t>
            </w:r>
          </w:p>
        </w:tc>
      </w:tr>
      <w:tr w:rsidR="00D264B8" w:rsidRPr="00793053" w:rsidTr="006B6987">
        <w:trPr>
          <w:trHeight w:val="617"/>
        </w:trPr>
        <w:tc>
          <w:tcPr>
            <w:tcW w:w="8856" w:type="dxa"/>
            <w:gridSpan w:val="2"/>
            <w:tcBorders>
              <w:bottom w:val="single" w:sz="4" w:space="0" w:color="auto"/>
            </w:tcBorders>
            <w:shd w:val="clear" w:color="auto" w:fill="DBE5F1" w:themeFill="accent1" w:themeFillTint="33"/>
          </w:tcPr>
          <w:p w:rsidR="00D264B8" w:rsidRPr="00793053" w:rsidRDefault="00D264B8" w:rsidP="0012087C">
            <w:pPr>
              <w:spacing w:before="240"/>
              <w:rPr>
                <w:rFonts w:ascii="Arial" w:hAnsi="Arial" w:cs="Arial"/>
                <w:b/>
              </w:rPr>
            </w:pPr>
            <w:r w:rsidRPr="00793053">
              <w:rPr>
                <w:rFonts w:ascii="Arial" w:hAnsi="Arial" w:cs="Arial"/>
                <w:b/>
              </w:rPr>
              <w:t>Teacher Instructions</w:t>
            </w:r>
          </w:p>
          <w:p w:rsidR="00D264B8" w:rsidRDefault="00D264B8" w:rsidP="0012087C">
            <w:pPr>
              <w:spacing w:before="240"/>
              <w:rPr>
                <w:rFonts w:ascii="Arial" w:hAnsi="Arial" w:cs="Arial"/>
                <w:sz w:val="22"/>
                <w:szCs w:val="22"/>
              </w:rPr>
            </w:pPr>
            <w:r w:rsidRPr="00A73A4A">
              <w:rPr>
                <w:rFonts w:ascii="Arial" w:hAnsi="Arial" w:cs="Arial"/>
                <w:sz w:val="22"/>
                <w:szCs w:val="22"/>
              </w:rPr>
              <w:t>T</w:t>
            </w:r>
            <w:r>
              <w:rPr>
                <w:rFonts w:ascii="Arial" w:hAnsi="Arial" w:cs="Arial"/>
                <w:sz w:val="22"/>
                <w:szCs w:val="22"/>
              </w:rPr>
              <w:t>o ensure the fidelity in implementation, t</w:t>
            </w:r>
            <w:r w:rsidRPr="00A73A4A">
              <w:rPr>
                <w:rFonts w:ascii="Arial" w:hAnsi="Arial" w:cs="Arial"/>
                <w:sz w:val="22"/>
                <w:szCs w:val="22"/>
              </w:rPr>
              <w:t>his section include</w:t>
            </w:r>
            <w:r>
              <w:rPr>
                <w:rFonts w:ascii="Arial" w:hAnsi="Arial" w:cs="Arial"/>
                <w:sz w:val="22"/>
                <w:szCs w:val="22"/>
              </w:rPr>
              <w:t>s:</w:t>
            </w:r>
          </w:p>
          <w:p w:rsidR="00D264B8" w:rsidRPr="00A73A4A" w:rsidRDefault="00D264B8" w:rsidP="00A73A4A">
            <w:pPr>
              <w:pStyle w:val="ListParagraph"/>
              <w:numPr>
                <w:ilvl w:val="0"/>
                <w:numId w:val="8"/>
              </w:numPr>
              <w:spacing w:before="240"/>
              <w:rPr>
                <w:rFonts w:ascii="Arial" w:hAnsi="Arial" w:cs="Arial"/>
                <w:sz w:val="22"/>
                <w:szCs w:val="22"/>
              </w:rPr>
            </w:pPr>
            <w:r>
              <w:rPr>
                <w:rFonts w:ascii="Arial" w:hAnsi="Arial" w:cs="Arial"/>
                <w:sz w:val="22"/>
                <w:szCs w:val="22"/>
              </w:rPr>
              <w:t xml:space="preserve">Step-by-step </w:t>
            </w:r>
            <w:r w:rsidRPr="00A73A4A">
              <w:rPr>
                <w:rFonts w:ascii="Arial" w:hAnsi="Arial" w:cs="Arial"/>
                <w:sz w:val="22"/>
                <w:szCs w:val="22"/>
              </w:rPr>
              <w:t>procedures</w:t>
            </w:r>
            <w:r>
              <w:rPr>
                <w:rFonts w:ascii="Arial" w:hAnsi="Arial" w:cs="Arial"/>
                <w:sz w:val="22"/>
                <w:szCs w:val="22"/>
              </w:rPr>
              <w:t xml:space="preserve"> to implement task as designed</w:t>
            </w:r>
          </w:p>
          <w:p w:rsidR="00D264B8" w:rsidRDefault="00D264B8" w:rsidP="00A73A4A">
            <w:pPr>
              <w:pStyle w:val="ListParagraph"/>
              <w:numPr>
                <w:ilvl w:val="0"/>
                <w:numId w:val="8"/>
              </w:numPr>
              <w:spacing w:before="240"/>
              <w:rPr>
                <w:rFonts w:ascii="Arial" w:hAnsi="Arial" w:cs="Arial"/>
                <w:sz w:val="22"/>
                <w:szCs w:val="22"/>
              </w:rPr>
            </w:pPr>
            <w:r>
              <w:rPr>
                <w:rFonts w:ascii="Arial" w:hAnsi="Arial" w:cs="Arial"/>
                <w:sz w:val="22"/>
                <w:szCs w:val="22"/>
              </w:rPr>
              <w:lastRenderedPageBreak/>
              <w:t>Information on the time allotted for each step of the task</w:t>
            </w:r>
          </w:p>
          <w:p w:rsidR="00D264B8" w:rsidRDefault="00D264B8" w:rsidP="00A73A4A">
            <w:pPr>
              <w:pStyle w:val="ListParagraph"/>
              <w:numPr>
                <w:ilvl w:val="0"/>
                <w:numId w:val="8"/>
              </w:numPr>
              <w:spacing w:before="240"/>
              <w:rPr>
                <w:rFonts w:ascii="Arial" w:hAnsi="Arial" w:cs="Arial"/>
                <w:sz w:val="22"/>
                <w:szCs w:val="22"/>
              </w:rPr>
            </w:pPr>
            <w:r>
              <w:rPr>
                <w:rFonts w:ascii="Arial" w:hAnsi="Arial" w:cs="Arial"/>
                <w:sz w:val="22"/>
                <w:szCs w:val="22"/>
              </w:rPr>
              <w:t>Materials needed</w:t>
            </w:r>
          </w:p>
          <w:p w:rsidR="00D264B8" w:rsidRPr="007A2803" w:rsidRDefault="00D264B8" w:rsidP="007A2803">
            <w:pPr>
              <w:pStyle w:val="ListParagraph"/>
              <w:spacing w:before="240"/>
              <w:rPr>
                <w:rFonts w:ascii="Arial" w:hAnsi="Arial" w:cs="Arial"/>
                <w:sz w:val="22"/>
                <w:szCs w:val="22"/>
              </w:rPr>
            </w:pPr>
          </w:p>
        </w:tc>
      </w:tr>
      <w:tr w:rsidR="00D264B8" w:rsidRPr="00793053" w:rsidTr="006B6987">
        <w:trPr>
          <w:trHeight w:val="617"/>
        </w:trPr>
        <w:tc>
          <w:tcPr>
            <w:tcW w:w="8856" w:type="dxa"/>
            <w:gridSpan w:val="2"/>
            <w:tcBorders>
              <w:bottom w:val="single" w:sz="4" w:space="0" w:color="auto"/>
            </w:tcBorders>
            <w:shd w:val="clear" w:color="auto" w:fill="auto"/>
          </w:tcPr>
          <w:p w:rsidR="00D264B8" w:rsidRDefault="00B56E96" w:rsidP="00CF6995">
            <w:pPr>
              <w:tabs>
                <w:tab w:val="left" w:pos="2395"/>
              </w:tabs>
              <w:rPr>
                <w:rFonts w:ascii="Arial" w:hAnsi="Arial" w:cs="Arial"/>
              </w:rPr>
            </w:pPr>
            <w:r>
              <w:rPr>
                <w:rFonts w:ascii="Arial" w:hAnsi="Arial" w:cs="Arial"/>
              </w:rPr>
              <w:lastRenderedPageBreak/>
              <w:t>Teacher Instructions:</w:t>
            </w:r>
          </w:p>
          <w:p w:rsidR="005D099D" w:rsidRDefault="005D099D" w:rsidP="00CF6995">
            <w:pPr>
              <w:tabs>
                <w:tab w:val="left" w:pos="2395"/>
              </w:tabs>
              <w:rPr>
                <w:rFonts w:ascii="Arial" w:hAnsi="Arial" w:cs="Arial"/>
              </w:rPr>
            </w:pPr>
          </w:p>
          <w:p w:rsidR="005D099D" w:rsidRPr="005D099D" w:rsidRDefault="005D099D" w:rsidP="005D099D">
            <w:pPr>
              <w:pStyle w:val="ListParagraph"/>
              <w:numPr>
                <w:ilvl w:val="0"/>
                <w:numId w:val="36"/>
              </w:numPr>
              <w:tabs>
                <w:tab w:val="left" w:pos="2395"/>
              </w:tabs>
              <w:rPr>
                <w:rFonts w:ascii="Arial" w:hAnsi="Arial" w:cs="Arial"/>
              </w:rPr>
            </w:pPr>
            <w:r>
              <w:rPr>
                <w:rFonts w:ascii="Arial" w:hAnsi="Arial" w:cs="Arial"/>
              </w:rPr>
              <w:t>Have students define their understanding of “myth.”</w:t>
            </w:r>
          </w:p>
          <w:p w:rsidR="00B56E96" w:rsidRDefault="00B56E96" w:rsidP="00CF6995">
            <w:pPr>
              <w:tabs>
                <w:tab w:val="left" w:pos="2395"/>
              </w:tabs>
              <w:rPr>
                <w:rFonts w:ascii="Arial" w:hAnsi="Arial" w:cs="Arial"/>
              </w:rPr>
            </w:pPr>
          </w:p>
          <w:p w:rsidR="00D36150" w:rsidRDefault="00D36150" w:rsidP="00D54850">
            <w:pPr>
              <w:pStyle w:val="ListParagraph"/>
              <w:numPr>
                <w:ilvl w:val="0"/>
                <w:numId w:val="35"/>
              </w:numPr>
              <w:tabs>
                <w:tab w:val="left" w:pos="2395"/>
              </w:tabs>
              <w:rPr>
                <w:rFonts w:ascii="Arial" w:hAnsi="Arial" w:cs="Arial"/>
              </w:rPr>
            </w:pPr>
            <w:r w:rsidRPr="00D54850">
              <w:rPr>
                <w:rFonts w:ascii="Arial" w:hAnsi="Arial" w:cs="Arial"/>
              </w:rPr>
              <w:t xml:space="preserve">Define myth </w:t>
            </w:r>
            <w:r w:rsidR="00CA3D36" w:rsidRPr="00D54850">
              <w:rPr>
                <w:rFonts w:ascii="Arial" w:hAnsi="Arial" w:cs="Arial"/>
              </w:rPr>
              <w:t xml:space="preserve">as a literary </w:t>
            </w:r>
            <w:r w:rsidRPr="00D54850">
              <w:rPr>
                <w:rFonts w:ascii="Arial" w:hAnsi="Arial" w:cs="Arial"/>
              </w:rPr>
              <w:t>genre.</w:t>
            </w:r>
          </w:p>
          <w:p w:rsidR="005D099D" w:rsidRDefault="005D099D" w:rsidP="005D099D">
            <w:pPr>
              <w:pStyle w:val="ListParagraph"/>
              <w:tabs>
                <w:tab w:val="left" w:pos="2395"/>
              </w:tabs>
              <w:ind w:left="780"/>
              <w:rPr>
                <w:rFonts w:ascii="Arial" w:hAnsi="Arial" w:cs="Arial"/>
              </w:rPr>
            </w:pPr>
          </w:p>
          <w:p w:rsidR="005D099D" w:rsidRPr="00D54850" w:rsidRDefault="005D099D" w:rsidP="005D099D">
            <w:pPr>
              <w:pStyle w:val="ListParagraph"/>
              <w:numPr>
                <w:ilvl w:val="0"/>
                <w:numId w:val="35"/>
              </w:numPr>
              <w:tabs>
                <w:tab w:val="left" w:pos="2395"/>
              </w:tabs>
              <w:rPr>
                <w:rFonts w:ascii="Arial" w:hAnsi="Arial" w:cs="Arial"/>
              </w:rPr>
            </w:pPr>
            <w:r>
              <w:rPr>
                <w:rFonts w:ascii="Arial" w:hAnsi="Arial" w:cs="Arial"/>
              </w:rPr>
              <w:t>Have students define their understanding of “hero.”</w:t>
            </w:r>
          </w:p>
          <w:p w:rsidR="00D36150" w:rsidRDefault="00D36150" w:rsidP="00CF6995">
            <w:pPr>
              <w:tabs>
                <w:tab w:val="left" w:pos="2395"/>
              </w:tabs>
              <w:rPr>
                <w:rFonts w:ascii="Arial" w:hAnsi="Arial" w:cs="Arial"/>
              </w:rPr>
            </w:pPr>
          </w:p>
          <w:p w:rsidR="00B56E96" w:rsidRDefault="00D36150" w:rsidP="005D099D">
            <w:pPr>
              <w:pStyle w:val="ListParagraph"/>
              <w:numPr>
                <w:ilvl w:val="0"/>
                <w:numId w:val="35"/>
              </w:numPr>
              <w:tabs>
                <w:tab w:val="left" w:pos="2395"/>
              </w:tabs>
              <w:rPr>
                <w:rFonts w:ascii="Arial" w:hAnsi="Arial" w:cs="Arial"/>
              </w:rPr>
            </w:pPr>
            <w:r w:rsidRPr="005D099D">
              <w:rPr>
                <w:rFonts w:ascii="Arial" w:hAnsi="Arial" w:cs="Arial"/>
              </w:rPr>
              <w:t xml:space="preserve">Define the characteristics of a “hero” as determined by </w:t>
            </w:r>
            <w:r w:rsidRPr="005D099D">
              <w:rPr>
                <w:rFonts w:ascii="Arial" w:hAnsi="Arial" w:cs="Arial"/>
                <w:u w:val="single"/>
              </w:rPr>
              <w:t>ancient Greek/Roman culture</w:t>
            </w:r>
            <w:r w:rsidR="005D099D">
              <w:rPr>
                <w:rFonts w:ascii="Arial" w:hAnsi="Arial" w:cs="Arial"/>
              </w:rPr>
              <w:t xml:space="preserve"> and literature.</w:t>
            </w:r>
          </w:p>
          <w:p w:rsidR="005D099D" w:rsidRPr="005D099D" w:rsidRDefault="005D099D" w:rsidP="005D099D">
            <w:pPr>
              <w:pStyle w:val="ListParagraph"/>
              <w:rPr>
                <w:rFonts w:ascii="Arial" w:hAnsi="Arial" w:cs="Arial"/>
              </w:rPr>
            </w:pPr>
          </w:p>
          <w:p w:rsidR="005D099D" w:rsidRPr="005D099D" w:rsidRDefault="005D099D" w:rsidP="005D099D">
            <w:pPr>
              <w:pStyle w:val="ListParagraph"/>
              <w:numPr>
                <w:ilvl w:val="0"/>
                <w:numId w:val="35"/>
              </w:numPr>
              <w:tabs>
                <w:tab w:val="left" w:pos="2395"/>
              </w:tabs>
              <w:rPr>
                <w:rFonts w:ascii="Arial" w:hAnsi="Arial" w:cs="Arial"/>
              </w:rPr>
            </w:pPr>
            <w:r>
              <w:rPr>
                <w:rFonts w:ascii="Arial" w:hAnsi="Arial" w:cs="Arial"/>
              </w:rPr>
              <w:t>Model the reading of a “hero myth.” Discuss hero characteristics.</w:t>
            </w:r>
          </w:p>
          <w:p w:rsidR="00D36150" w:rsidRDefault="00D36150" w:rsidP="00CF6995">
            <w:pPr>
              <w:tabs>
                <w:tab w:val="left" w:pos="2395"/>
              </w:tabs>
              <w:rPr>
                <w:rFonts w:ascii="Arial" w:hAnsi="Arial" w:cs="Arial"/>
              </w:rPr>
            </w:pPr>
          </w:p>
          <w:p w:rsidR="00CA3D36" w:rsidRDefault="00CA3D36" w:rsidP="00CF6995">
            <w:pPr>
              <w:pStyle w:val="ListParagraph"/>
              <w:numPr>
                <w:ilvl w:val="0"/>
                <w:numId w:val="35"/>
              </w:numPr>
              <w:tabs>
                <w:tab w:val="left" w:pos="2395"/>
              </w:tabs>
              <w:rPr>
                <w:rFonts w:ascii="Arial" w:hAnsi="Arial" w:cs="Arial"/>
              </w:rPr>
            </w:pPr>
            <w:r w:rsidRPr="005D099D">
              <w:rPr>
                <w:rFonts w:ascii="Arial" w:hAnsi="Arial" w:cs="Arial"/>
              </w:rPr>
              <w:t xml:space="preserve">Provide students with </w:t>
            </w:r>
            <w:r w:rsidR="005D099D">
              <w:rPr>
                <w:rFonts w:ascii="Arial" w:hAnsi="Arial" w:cs="Arial"/>
              </w:rPr>
              <w:t>“task directions</w:t>
            </w:r>
            <w:r w:rsidRPr="005D099D">
              <w:rPr>
                <w:rFonts w:ascii="Arial" w:hAnsi="Arial" w:cs="Arial"/>
              </w:rPr>
              <w:t>”</w:t>
            </w:r>
            <w:r w:rsidR="005D099D">
              <w:rPr>
                <w:rFonts w:ascii="Arial" w:hAnsi="Arial" w:cs="Arial"/>
              </w:rPr>
              <w:t xml:space="preserve"> and rubric. </w:t>
            </w:r>
          </w:p>
          <w:p w:rsidR="005D099D" w:rsidRPr="005D099D" w:rsidRDefault="005D099D" w:rsidP="005D099D">
            <w:pPr>
              <w:tabs>
                <w:tab w:val="left" w:pos="2395"/>
              </w:tabs>
              <w:rPr>
                <w:rFonts w:ascii="Arial" w:hAnsi="Arial" w:cs="Arial"/>
              </w:rPr>
            </w:pPr>
          </w:p>
          <w:p w:rsidR="00D36150" w:rsidRPr="005D099D" w:rsidRDefault="00D36150" w:rsidP="005D099D">
            <w:pPr>
              <w:pStyle w:val="ListParagraph"/>
              <w:numPr>
                <w:ilvl w:val="0"/>
                <w:numId w:val="35"/>
              </w:numPr>
              <w:tabs>
                <w:tab w:val="left" w:pos="2395"/>
              </w:tabs>
              <w:rPr>
                <w:rFonts w:ascii="Arial" w:hAnsi="Arial" w:cs="Arial"/>
              </w:rPr>
            </w:pPr>
            <w:r w:rsidRPr="005D099D">
              <w:rPr>
                <w:rFonts w:ascii="Arial" w:hAnsi="Arial" w:cs="Arial"/>
              </w:rPr>
              <w:t>Provide students with text, web and/or auditory, sources of mythology.</w:t>
            </w:r>
          </w:p>
          <w:p w:rsidR="004E6728" w:rsidRDefault="004E6728" w:rsidP="00CF6995">
            <w:pPr>
              <w:tabs>
                <w:tab w:val="left" w:pos="2395"/>
              </w:tabs>
              <w:rPr>
                <w:rFonts w:ascii="Arial" w:hAnsi="Arial" w:cs="Arial"/>
              </w:rPr>
            </w:pPr>
          </w:p>
          <w:p w:rsidR="004E6728" w:rsidRPr="005D099D" w:rsidRDefault="004E6728" w:rsidP="005D099D">
            <w:pPr>
              <w:pStyle w:val="ListParagraph"/>
              <w:numPr>
                <w:ilvl w:val="0"/>
                <w:numId w:val="35"/>
              </w:numPr>
              <w:tabs>
                <w:tab w:val="left" w:pos="2395"/>
              </w:tabs>
              <w:rPr>
                <w:rFonts w:ascii="Arial" w:hAnsi="Arial" w:cs="Arial"/>
              </w:rPr>
            </w:pPr>
            <w:r w:rsidRPr="005D099D">
              <w:rPr>
                <w:rFonts w:ascii="Arial" w:hAnsi="Arial" w:cs="Arial"/>
              </w:rPr>
              <w:t>Facilitate the creation of a student driven, class content-specific word bank.</w:t>
            </w:r>
          </w:p>
          <w:p w:rsidR="0097165F" w:rsidRDefault="0097165F" w:rsidP="00CF6995">
            <w:pPr>
              <w:tabs>
                <w:tab w:val="left" w:pos="2395"/>
              </w:tabs>
              <w:rPr>
                <w:rFonts w:ascii="Arial" w:hAnsi="Arial" w:cs="Arial"/>
              </w:rPr>
            </w:pPr>
          </w:p>
          <w:p w:rsidR="00D36150" w:rsidRPr="005D099D" w:rsidRDefault="00D36150" w:rsidP="005D099D">
            <w:pPr>
              <w:pStyle w:val="ListParagraph"/>
              <w:numPr>
                <w:ilvl w:val="0"/>
                <w:numId w:val="35"/>
              </w:numPr>
              <w:tabs>
                <w:tab w:val="left" w:pos="2395"/>
              </w:tabs>
              <w:rPr>
                <w:rFonts w:ascii="Arial" w:hAnsi="Arial" w:cs="Arial"/>
              </w:rPr>
            </w:pPr>
            <w:r w:rsidRPr="005D099D">
              <w:rPr>
                <w:rFonts w:ascii="Arial" w:hAnsi="Arial" w:cs="Arial"/>
              </w:rPr>
              <w:t>Provide student</w:t>
            </w:r>
            <w:r w:rsidR="00CA3D36" w:rsidRPr="005D099D">
              <w:rPr>
                <w:rFonts w:ascii="Arial" w:hAnsi="Arial" w:cs="Arial"/>
              </w:rPr>
              <w:t>s</w:t>
            </w:r>
            <w:r w:rsidRPr="005D099D">
              <w:rPr>
                <w:rFonts w:ascii="Arial" w:hAnsi="Arial" w:cs="Arial"/>
              </w:rPr>
              <w:t xml:space="preserve"> with “Hero Characteristics” graphic organizer.</w:t>
            </w:r>
          </w:p>
          <w:p w:rsidR="004E6728" w:rsidRDefault="004E6728" w:rsidP="00CA3D36">
            <w:pPr>
              <w:tabs>
                <w:tab w:val="left" w:pos="2395"/>
              </w:tabs>
              <w:rPr>
                <w:rFonts w:ascii="Arial" w:hAnsi="Arial" w:cs="Arial"/>
              </w:rPr>
            </w:pPr>
          </w:p>
          <w:p w:rsidR="00CA3D36" w:rsidRPr="005D099D" w:rsidRDefault="00CA3D36" w:rsidP="005D099D">
            <w:pPr>
              <w:pStyle w:val="ListParagraph"/>
              <w:numPr>
                <w:ilvl w:val="0"/>
                <w:numId w:val="35"/>
              </w:numPr>
              <w:tabs>
                <w:tab w:val="left" w:pos="2395"/>
              </w:tabs>
              <w:rPr>
                <w:b/>
              </w:rPr>
            </w:pPr>
            <w:r w:rsidRPr="005D099D">
              <w:rPr>
                <w:rFonts w:ascii="Arial" w:hAnsi="Arial" w:cs="Arial"/>
              </w:rPr>
              <w:t>Have students use</w:t>
            </w:r>
            <w:r w:rsidR="00D96554" w:rsidRPr="005D099D">
              <w:rPr>
                <w:rFonts w:ascii="Arial" w:hAnsi="Arial" w:cs="Arial"/>
              </w:rPr>
              <w:t xml:space="preserve"> provided “myth resources” to investigate the following heroes: </w:t>
            </w:r>
            <w:r w:rsidRPr="005D099D">
              <w:rPr>
                <w:b/>
              </w:rPr>
              <w:t>Ulysses, Theseus</w:t>
            </w:r>
            <w:r w:rsidRPr="005D099D">
              <w:rPr>
                <w:rFonts w:ascii="Arial" w:hAnsi="Arial" w:cs="Arial"/>
              </w:rPr>
              <w:t xml:space="preserve">, </w:t>
            </w:r>
            <w:r w:rsidRPr="005D099D">
              <w:rPr>
                <w:b/>
              </w:rPr>
              <w:t>Achilles</w:t>
            </w:r>
            <w:r w:rsidRPr="005D099D">
              <w:rPr>
                <w:rFonts w:ascii="Arial" w:hAnsi="Arial" w:cs="Arial"/>
              </w:rPr>
              <w:t xml:space="preserve">, </w:t>
            </w:r>
            <w:r w:rsidRPr="005D099D">
              <w:rPr>
                <w:b/>
              </w:rPr>
              <w:t>Hercules</w:t>
            </w:r>
            <w:r w:rsidRPr="005D099D">
              <w:rPr>
                <w:rFonts w:ascii="Arial" w:hAnsi="Arial" w:cs="Arial"/>
              </w:rPr>
              <w:t xml:space="preserve">, </w:t>
            </w:r>
            <w:r w:rsidR="0097165F" w:rsidRPr="005D099D">
              <w:rPr>
                <w:rFonts w:ascii="Arial" w:hAnsi="Arial" w:cs="Arial"/>
              </w:rPr>
              <w:t xml:space="preserve">and </w:t>
            </w:r>
            <w:r w:rsidRPr="005D099D">
              <w:rPr>
                <w:b/>
              </w:rPr>
              <w:t>Perseus.</w:t>
            </w:r>
            <w:r w:rsidR="005D099D">
              <w:rPr>
                <w:b/>
              </w:rPr>
              <w:t xml:space="preserve"> </w:t>
            </w:r>
          </w:p>
          <w:p w:rsidR="00CA3D36" w:rsidRPr="00CA3D36" w:rsidRDefault="00CA3D36" w:rsidP="00CA3D36">
            <w:pPr>
              <w:tabs>
                <w:tab w:val="left" w:pos="2395"/>
              </w:tabs>
              <w:rPr>
                <w:rFonts w:ascii="Arial" w:hAnsi="Arial" w:cs="Arial"/>
                <w:b/>
              </w:rPr>
            </w:pPr>
          </w:p>
          <w:p w:rsidR="00CA3D36" w:rsidRPr="005D099D" w:rsidRDefault="0097165F" w:rsidP="005D099D">
            <w:pPr>
              <w:pStyle w:val="ListParagraph"/>
              <w:numPr>
                <w:ilvl w:val="0"/>
                <w:numId w:val="35"/>
              </w:numPr>
              <w:tabs>
                <w:tab w:val="left" w:pos="2395"/>
              </w:tabs>
              <w:rPr>
                <w:rFonts w:ascii="Arial" w:hAnsi="Arial" w:cs="Arial"/>
              </w:rPr>
            </w:pPr>
            <w:r w:rsidRPr="005D099D">
              <w:rPr>
                <w:rFonts w:ascii="Arial" w:hAnsi="Arial" w:cs="Arial"/>
                <w:u w:val="single"/>
              </w:rPr>
              <w:t>Review</w:t>
            </w:r>
            <w:r w:rsidRPr="005D099D">
              <w:rPr>
                <w:rFonts w:ascii="Arial" w:hAnsi="Arial" w:cs="Arial"/>
              </w:rPr>
              <w:t xml:space="preserve"> elements of effective argument.</w:t>
            </w:r>
          </w:p>
          <w:p w:rsidR="0097165F" w:rsidRDefault="0097165F" w:rsidP="00CA3D36">
            <w:pPr>
              <w:tabs>
                <w:tab w:val="left" w:pos="2395"/>
              </w:tabs>
              <w:rPr>
                <w:rFonts w:ascii="Arial" w:hAnsi="Arial" w:cs="Arial"/>
              </w:rPr>
            </w:pPr>
          </w:p>
          <w:p w:rsidR="0097165F" w:rsidRDefault="0097165F" w:rsidP="005D099D">
            <w:pPr>
              <w:pStyle w:val="ListParagraph"/>
              <w:numPr>
                <w:ilvl w:val="0"/>
                <w:numId w:val="35"/>
              </w:numPr>
              <w:tabs>
                <w:tab w:val="left" w:pos="2395"/>
              </w:tabs>
              <w:rPr>
                <w:rFonts w:ascii="Arial" w:hAnsi="Arial" w:cs="Arial"/>
              </w:rPr>
            </w:pPr>
            <w:r w:rsidRPr="005D099D">
              <w:rPr>
                <w:rFonts w:ascii="Arial" w:hAnsi="Arial" w:cs="Arial"/>
                <w:u w:val="single"/>
              </w:rPr>
              <w:t xml:space="preserve">Review </w:t>
            </w:r>
            <w:r w:rsidRPr="005D099D">
              <w:rPr>
                <w:rFonts w:ascii="Arial" w:hAnsi="Arial" w:cs="Arial"/>
              </w:rPr>
              <w:t>effective</w:t>
            </w:r>
            <w:r w:rsidR="005D099D">
              <w:rPr>
                <w:rFonts w:ascii="Arial" w:hAnsi="Arial" w:cs="Arial"/>
              </w:rPr>
              <w:t xml:space="preserve"> means of</w:t>
            </w:r>
            <w:r w:rsidRPr="005D099D">
              <w:rPr>
                <w:rFonts w:ascii="Arial" w:hAnsi="Arial" w:cs="Arial"/>
              </w:rPr>
              <w:t xml:space="preserve"> inclusion of text evidence.</w:t>
            </w:r>
          </w:p>
          <w:p w:rsidR="005D099D" w:rsidRPr="005D099D" w:rsidRDefault="005D099D" w:rsidP="005D099D">
            <w:pPr>
              <w:pStyle w:val="ListParagraph"/>
              <w:rPr>
                <w:rFonts w:ascii="Arial" w:hAnsi="Arial" w:cs="Arial"/>
              </w:rPr>
            </w:pPr>
          </w:p>
          <w:p w:rsidR="005D099D" w:rsidRPr="005D099D" w:rsidRDefault="005D099D" w:rsidP="005D099D">
            <w:pPr>
              <w:pStyle w:val="ListParagraph"/>
              <w:numPr>
                <w:ilvl w:val="0"/>
                <w:numId w:val="35"/>
              </w:numPr>
              <w:tabs>
                <w:tab w:val="left" w:pos="2395"/>
              </w:tabs>
              <w:rPr>
                <w:rFonts w:ascii="Arial" w:hAnsi="Arial" w:cs="Arial"/>
                <w:u w:val="single"/>
              </w:rPr>
            </w:pPr>
            <w:r w:rsidRPr="005D099D">
              <w:rPr>
                <w:rFonts w:ascii="Arial" w:hAnsi="Arial" w:cs="Arial"/>
                <w:u w:val="single"/>
              </w:rPr>
              <w:t xml:space="preserve">Review </w:t>
            </w:r>
            <w:r w:rsidRPr="005D099D">
              <w:rPr>
                <w:rFonts w:ascii="Arial" w:hAnsi="Arial" w:cs="Arial"/>
              </w:rPr>
              <w:t>the use of transi</w:t>
            </w:r>
            <w:r>
              <w:rPr>
                <w:rFonts w:ascii="Arial" w:hAnsi="Arial" w:cs="Arial"/>
              </w:rPr>
              <w:t>ti</w:t>
            </w:r>
            <w:r w:rsidRPr="005D099D">
              <w:rPr>
                <w:rFonts w:ascii="Arial" w:hAnsi="Arial" w:cs="Arial"/>
              </w:rPr>
              <w:t>onal words and phrases.</w:t>
            </w:r>
          </w:p>
          <w:p w:rsidR="0097165F" w:rsidRDefault="0097165F" w:rsidP="00CA3D36">
            <w:pPr>
              <w:tabs>
                <w:tab w:val="left" w:pos="2395"/>
              </w:tabs>
              <w:rPr>
                <w:rFonts w:ascii="Arial" w:hAnsi="Arial" w:cs="Arial"/>
              </w:rPr>
            </w:pPr>
          </w:p>
          <w:p w:rsidR="0097165F" w:rsidRPr="005D099D" w:rsidRDefault="0097165F" w:rsidP="005D099D">
            <w:pPr>
              <w:pStyle w:val="ListParagraph"/>
              <w:numPr>
                <w:ilvl w:val="0"/>
                <w:numId w:val="35"/>
              </w:numPr>
              <w:tabs>
                <w:tab w:val="left" w:pos="2395"/>
              </w:tabs>
              <w:rPr>
                <w:rFonts w:ascii="Arial" w:hAnsi="Arial" w:cs="Arial"/>
              </w:rPr>
            </w:pPr>
            <w:r w:rsidRPr="005D099D">
              <w:rPr>
                <w:rFonts w:ascii="Arial" w:hAnsi="Arial" w:cs="Arial"/>
                <w:u w:val="single"/>
              </w:rPr>
              <w:t>Review</w:t>
            </w:r>
            <w:r w:rsidRPr="005D099D">
              <w:rPr>
                <w:rFonts w:ascii="Arial" w:hAnsi="Arial" w:cs="Arial"/>
              </w:rPr>
              <w:t xml:space="preserve"> MLA citation formatting.</w:t>
            </w:r>
          </w:p>
          <w:p w:rsidR="004E6728" w:rsidRDefault="004E6728" w:rsidP="00CA3D36">
            <w:pPr>
              <w:tabs>
                <w:tab w:val="left" w:pos="2395"/>
              </w:tabs>
              <w:rPr>
                <w:rFonts w:ascii="Arial" w:hAnsi="Arial" w:cs="Arial"/>
              </w:rPr>
            </w:pPr>
          </w:p>
          <w:p w:rsidR="004E6728" w:rsidRDefault="004E6728" w:rsidP="005D099D">
            <w:pPr>
              <w:pStyle w:val="ListParagraph"/>
              <w:numPr>
                <w:ilvl w:val="0"/>
                <w:numId w:val="35"/>
              </w:numPr>
              <w:tabs>
                <w:tab w:val="left" w:pos="2395"/>
              </w:tabs>
              <w:rPr>
                <w:rFonts w:ascii="Arial" w:hAnsi="Arial" w:cs="Arial"/>
              </w:rPr>
            </w:pPr>
            <w:r w:rsidRPr="005D099D">
              <w:rPr>
                <w:rFonts w:ascii="Arial" w:hAnsi="Arial" w:cs="Arial"/>
              </w:rPr>
              <w:t xml:space="preserve">Provide students with time and support for </w:t>
            </w:r>
            <w:r w:rsidR="005D099D">
              <w:rPr>
                <w:rFonts w:ascii="Arial" w:hAnsi="Arial" w:cs="Arial"/>
              </w:rPr>
              <w:t>writing a rough draft of argument essay.</w:t>
            </w:r>
          </w:p>
          <w:p w:rsidR="005D099D" w:rsidRPr="005D099D" w:rsidRDefault="005D099D" w:rsidP="005D099D">
            <w:pPr>
              <w:pStyle w:val="ListParagraph"/>
              <w:rPr>
                <w:rFonts w:ascii="Arial" w:hAnsi="Arial" w:cs="Arial"/>
              </w:rPr>
            </w:pPr>
          </w:p>
          <w:p w:rsidR="005D099D" w:rsidRDefault="005D099D" w:rsidP="005D099D">
            <w:pPr>
              <w:pStyle w:val="ListParagraph"/>
              <w:numPr>
                <w:ilvl w:val="0"/>
                <w:numId w:val="35"/>
              </w:numPr>
              <w:tabs>
                <w:tab w:val="left" w:pos="2395"/>
              </w:tabs>
              <w:rPr>
                <w:rFonts w:ascii="Arial" w:hAnsi="Arial" w:cs="Arial"/>
              </w:rPr>
            </w:pPr>
            <w:r>
              <w:rPr>
                <w:rFonts w:ascii="Arial" w:hAnsi="Arial" w:cs="Arial"/>
              </w:rPr>
              <w:t>Conduct writing conferences and/or use assistive technology to support the edit/revision process.</w:t>
            </w:r>
          </w:p>
          <w:p w:rsidR="005D099D" w:rsidRPr="005D099D" w:rsidRDefault="005D099D" w:rsidP="005D099D">
            <w:pPr>
              <w:pStyle w:val="ListParagraph"/>
              <w:rPr>
                <w:rFonts w:ascii="Arial" w:hAnsi="Arial" w:cs="Arial"/>
              </w:rPr>
            </w:pPr>
          </w:p>
          <w:p w:rsidR="005D099D" w:rsidRDefault="005D099D" w:rsidP="005D099D">
            <w:pPr>
              <w:pStyle w:val="ListParagraph"/>
              <w:numPr>
                <w:ilvl w:val="0"/>
                <w:numId w:val="35"/>
              </w:numPr>
              <w:tabs>
                <w:tab w:val="left" w:pos="2395"/>
              </w:tabs>
              <w:rPr>
                <w:rFonts w:ascii="Arial" w:hAnsi="Arial" w:cs="Arial"/>
              </w:rPr>
            </w:pPr>
            <w:r>
              <w:rPr>
                <w:rFonts w:ascii="Arial" w:hAnsi="Arial" w:cs="Arial"/>
              </w:rPr>
              <w:lastRenderedPageBreak/>
              <w:t>Have students use technology to produce a final draft.</w:t>
            </w:r>
          </w:p>
          <w:p w:rsidR="005D099D" w:rsidRPr="005D099D" w:rsidRDefault="005D099D" w:rsidP="005D099D">
            <w:pPr>
              <w:pStyle w:val="ListParagraph"/>
              <w:rPr>
                <w:rFonts w:ascii="Arial" w:hAnsi="Arial" w:cs="Arial"/>
              </w:rPr>
            </w:pPr>
          </w:p>
          <w:p w:rsidR="005D099D" w:rsidRPr="005D099D" w:rsidRDefault="005D099D" w:rsidP="005D099D">
            <w:pPr>
              <w:pStyle w:val="ListParagraph"/>
              <w:numPr>
                <w:ilvl w:val="0"/>
                <w:numId w:val="35"/>
              </w:numPr>
              <w:tabs>
                <w:tab w:val="left" w:pos="2395"/>
              </w:tabs>
              <w:rPr>
                <w:rFonts w:ascii="Arial" w:hAnsi="Arial" w:cs="Arial"/>
              </w:rPr>
            </w:pPr>
            <w:r>
              <w:rPr>
                <w:rFonts w:ascii="Arial" w:hAnsi="Arial" w:cs="Arial"/>
              </w:rPr>
              <w:t>Have students self-assess</w:t>
            </w:r>
            <w:r w:rsidR="004C73AB">
              <w:rPr>
                <w:rFonts w:ascii="Arial" w:hAnsi="Arial" w:cs="Arial"/>
              </w:rPr>
              <w:t xml:space="preserve"> and submit work for teacher assessment.</w:t>
            </w:r>
          </w:p>
          <w:p w:rsidR="0097165F" w:rsidRPr="00CA3D36" w:rsidRDefault="0097165F" w:rsidP="00CA3D36">
            <w:pPr>
              <w:tabs>
                <w:tab w:val="left" w:pos="2395"/>
              </w:tabs>
              <w:rPr>
                <w:rFonts w:ascii="Arial" w:hAnsi="Arial" w:cs="Arial"/>
              </w:rPr>
            </w:pPr>
            <w:r>
              <w:rPr>
                <w:rFonts w:ascii="Arial" w:hAnsi="Arial" w:cs="Arial"/>
              </w:rPr>
              <w:t xml:space="preserve"> </w:t>
            </w:r>
          </w:p>
          <w:p w:rsidR="00CA3D36" w:rsidRDefault="00CA3D36" w:rsidP="00CA3D36">
            <w:pPr>
              <w:tabs>
                <w:tab w:val="left" w:pos="2395"/>
              </w:tabs>
              <w:rPr>
                <w:b/>
              </w:rPr>
            </w:pPr>
          </w:p>
          <w:p w:rsidR="00CA3D36" w:rsidRDefault="00CA3D36" w:rsidP="00CA3D36">
            <w:pPr>
              <w:tabs>
                <w:tab w:val="left" w:pos="2395"/>
              </w:tabs>
              <w:rPr>
                <w:b/>
              </w:rPr>
            </w:pPr>
          </w:p>
          <w:p w:rsidR="00CA3D36" w:rsidRDefault="00CA3D36" w:rsidP="00CA3D36">
            <w:pPr>
              <w:tabs>
                <w:tab w:val="left" w:pos="2395"/>
              </w:tabs>
              <w:rPr>
                <w:b/>
              </w:rPr>
            </w:pPr>
          </w:p>
          <w:p w:rsidR="00CA3D36" w:rsidRPr="00CA3D36" w:rsidRDefault="00CA3D36" w:rsidP="00CA3D36">
            <w:pPr>
              <w:tabs>
                <w:tab w:val="left" w:pos="2395"/>
              </w:tabs>
              <w:rPr>
                <w:rFonts w:ascii="Arial" w:hAnsi="Arial" w:cs="Arial"/>
              </w:rPr>
            </w:pPr>
          </w:p>
          <w:p w:rsidR="00D36150" w:rsidRDefault="00D36150" w:rsidP="00CF6995">
            <w:pPr>
              <w:tabs>
                <w:tab w:val="left" w:pos="2395"/>
              </w:tabs>
              <w:rPr>
                <w:rFonts w:ascii="Arial" w:hAnsi="Arial" w:cs="Arial"/>
              </w:rPr>
            </w:pPr>
          </w:p>
          <w:p w:rsidR="00D36150" w:rsidRPr="00CF6995" w:rsidRDefault="00D36150" w:rsidP="00CF6995">
            <w:pPr>
              <w:tabs>
                <w:tab w:val="left" w:pos="2395"/>
              </w:tabs>
              <w:rPr>
                <w:rFonts w:ascii="Arial" w:hAnsi="Arial" w:cs="Arial"/>
              </w:rPr>
            </w:pPr>
          </w:p>
          <w:p w:rsidR="00D264B8" w:rsidRPr="00CF6995" w:rsidRDefault="00D264B8" w:rsidP="00CF6995">
            <w:pPr>
              <w:tabs>
                <w:tab w:val="left" w:pos="2395"/>
              </w:tabs>
              <w:rPr>
                <w:rFonts w:ascii="Arial" w:hAnsi="Arial" w:cs="Arial"/>
              </w:rPr>
            </w:pPr>
          </w:p>
        </w:tc>
      </w:tr>
      <w:tr w:rsidR="00D264B8" w:rsidRPr="00793053" w:rsidTr="006B6987">
        <w:trPr>
          <w:trHeight w:val="617"/>
        </w:trPr>
        <w:tc>
          <w:tcPr>
            <w:tcW w:w="8856" w:type="dxa"/>
            <w:gridSpan w:val="2"/>
            <w:tcBorders>
              <w:bottom w:val="single" w:sz="4" w:space="0" w:color="auto"/>
            </w:tcBorders>
            <w:shd w:val="clear" w:color="auto" w:fill="DBE5F1" w:themeFill="accent1" w:themeFillTint="33"/>
          </w:tcPr>
          <w:p w:rsidR="00D264B8" w:rsidRDefault="00D264B8" w:rsidP="00EB6053">
            <w:pPr>
              <w:spacing w:before="240"/>
              <w:rPr>
                <w:rFonts w:ascii="Arial" w:hAnsi="Arial" w:cs="Arial"/>
                <w:b/>
              </w:rPr>
            </w:pPr>
            <w:r>
              <w:rPr>
                <w:rFonts w:ascii="Arial" w:hAnsi="Arial" w:cs="Arial"/>
                <w:b/>
              </w:rPr>
              <w:lastRenderedPageBreak/>
              <w:t>Sample Teaching/Learning Plan</w:t>
            </w:r>
          </w:p>
          <w:p w:rsidR="00D264B8" w:rsidRDefault="00D264B8" w:rsidP="00EB6053">
            <w:pPr>
              <w:spacing w:before="240"/>
              <w:rPr>
                <w:rFonts w:ascii="Arial" w:hAnsi="Arial" w:cs="Arial"/>
                <w:sz w:val="22"/>
                <w:szCs w:val="22"/>
              </w:rPr>
            </w:pPr>
            <w:r>
              <w:rPr>
                <w:rFonts w:ascii="Arial" w:hAnsi="Arial" w:cs="Arial"/>
                <w:i/>
                <w:sz w:val="22"/>
                <w:szCs w:val="22"/>
              </w:rPr>
              <w:t>Because this task is to be embedded into the implementing teacher’s curriculum, some customization will be necessary. The lesson plan provided here is an aid or model for how the task might be implemented.</w:t>
            </w:r>
          </w:p>
          <w:p w:rsidR="00D264B8" w:rsidRPr="007A2810" w:rsidRDefault="00D264B8" w:rsidP="00EB6053">
            <w:pPr>
              <w:spacing w:before="240"/>
              <w:rPr>
                <w:rFonts w:ascii="Arial" w:hAnsi="Arial" w:cs="Arial"/>
                <w:sz w:val="22"/>
                <w:szCs w:val="22"/>
              </w:rPr>
            </w:pPr>
            <w:r w:rsidRPr="007A2810">
              <w:rPr>
                <w:rFonts w:ascii="Arial" w:hAnsi="Arial" w:cs="Arial"/>
                <w:sz w:val="22"/>
                <w:szCs w:val="22"/>
              </w:rPr>
              <w:t xml:space="preserve">The lesson plan is written as an outline that other teachers could understand and/or apply in their respective classroom (s). This generally outlines the scope and sequence of the lesson plans within the unit. </w:t>
            </w:r>
          </w:p>
          <w:p w:rsidR="00D264B8" w:rsidRPr="007A2810" w:rsidRDefault="00D264B8" w:rsidP="00EB6053">
            <w:pPr>
              <w:spacing w:before="240"/>
              <w:rPr>
                <w:rFonts w:ascii="Arial" w:hAnsi="Arial" w:cs="Arial"/>
                <w:sz w:val="22"/>
                <w:szCs w:val="22"/>
              </w:rPr>
            </w:pPr>
            <w:r w:rsidRPr="007A2810">
              <w:rPr>
                <w:rFonts w:ascii="Arial" w:hAnsi="Arial" w:cs="Arial"/>
                <w:sz w:val="22"/>
                <w:szCs w:val="22"/>
              </w:rPr>
              <w:t>It is recommended that</w:t>
            </w:r>
            <w:r>
              <w:rPr>
                <w:rFonts w:ascii="Arial" w:hAnsi="Arial" w:cs="Arial"/>
                <w:sz w:val="22"/>
                <w:szCs w:val="22"/>
              </w:rPr>
              <w:t xml:space="preserve"> the following are included</w:t>
            </w:r>
            <w:r w:rsidRPr="007A2810">
              <w:rPr>
                <w:rFonts w:ascii="Arial" w:hAnsi="Arial" w:cs="Arial"/>
                <w:sz w:val="22"/>
                <w:szCs w:val="22"/>
              </w:rPr>
              <w:t xml:space="preserve">: </w:t>
            </w:r>
          </w:p>
          <w:p w:rsidR="00D264B8" w:rsidRPr="007A2810" w:rsidRDefault="00D264B8"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The lesson plan includes how the goals will be addressed (what students know and can do</w:t>
            </w:r>
            <w:r>
              <w:rPr>
                <w:rFonts w:ascii="Arial" w:hAnsi="Arial" w:cs="Arial"/>
                <w:sz w:val="22"/>
                <w:szCs w:val="22"/>
              </w:rPr>
              <w:t>)</w:t>
            </w:r>
          </w:p>
          <w:p w:rsidR="00D264B8" w:rsidRPr="007A2810" w:rsidRDefault="00D264B8"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 xml:space="preserve">The different steps and the specific instructions that correspond with each </w:t>
            </w:r>
            <w:r>
              <w:rPr>
                <w:rFonts w:ascii="Arial" w:hAnsi="Arial" w:cs="Arial"/>
                <w:sz w:val="22"/>
                <w:szCs w:val="22"/>
              </w:rPr>
              <w:t>step of the process</w:t>
            </w:r>
          </w:p>
          <w:p w:rsidR="00D264B8" w:rsidRPr="007A2810" w:rsidRDefault="00D264B8"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A timeline for each task</w:t>
            </w:r>
          </w:p>
          <w:p w:rsidR="00D264B8" w:rsidRPr="007A2810" w:rsidRDefault="00D264B8"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Time or space for student reflection and feedback</w:t>
            </w:r>
          </w:p>
          <w:p w:rsidR="00D264B8" w:rsidRPr="00793053" w:rsidRDefault="00D264B8" w:rsidP="00EB6053">
            <w:pPr>
              <w:spacing w:before="240"/>
              <w:rPr>
                <w:rFonts w:ascii="Arial" w:hAnsi="Arial" w:cs="Arial"/>
                <w:b/>
              </w:rPr>
            </w:pPr>
          </w:p>
        </w:tc>
      </w:tr>
      <w:tr w:rsidR="00D264B8" w:rsidRPr="00806F23" w:rsidTr="006B6987">
        <w:trPr>
          <w:trHeight w:val="1745"/>
        </w:trPr>
        <w:tc>
          <w:tcPr>
            <w:tcW w:w="8856" w:type="dxa"/>
            <w:gridSpan w:val="2"/>
            <w:tcBorders>
              <w:bottom w:val="single" w:sz="4" w:space="0" w:color="auto"/>
            </w:tcBorders>
            <w:shd w:val="clear" w:color="auto" w:fill="auto"/>
          </w:tcPr>
          <w:p w:rsidR="00D264B8" w:rsidRPr="00FD4859" w:rsidRDefault="00D264B8" w:rsidP="008718BD">
            <w:pPr>
              <w:spacing w:before="240"/>
              <w:rPr>
                <w:rStyle w:val="tx"/>
                <w:rFonts w:ascii="Arial" w:hAnsi="Arial" w:cs="Arial"/>
                <w:color w:val="000000" w:themeColor="text1"/>
                <w:sz w:val="22"/>
                <w:szCs w:val="22"/>
                <w:shd w:val="clear" w:color="auto" w:fill="FFFFFF"/>
              </w:rPr>
            </w:pPr>
          </w:p>
        </w:tc>
      </w:tr>
    </w:tbl>
    <w:p w:rsidR="001B465F" w:rsidRPr="00806F23" w:rsidRDefault="001B465F" w:rsidP="00E90CD1">
      <w:pPr>
        <w:spacing w:before="240"/>
        <w:rPr>
          <w:rFonts w:ascii="Times New Roman" w:hAnsi="Times New Roman" w:cs="Times New Roman"/>
          <w:b/>
          <w:sz w:val="20"/>
          <w:szCs w:val="20"/>
        </w:rPr>
      </w:pPr>
    </w:p>
    <w:sectPr w:rsidR="001B465F" w:rsidRPr="00806F23" w:rsidSect="001600BA">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5C" w:rsidRDefault="007C6A5C" w:rsidP="000F2FA2">
      <w:r>
        <w:separator/>
      </w:r>
    </w:p>
  </w:endnote>
  <w:endnote w:type="continuationSeparator" w:id="0">
    <w:p w:rsidR="007C6A5C" w:rsidRDefault="007C6A5C" w:rsidP="000F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C3" w:rsidRPr="00051F27" w:rsidRDefault="002174C3" w:rsidP="002174C3">
    <w:pPr>
      <w:rPr>
        <w:rFonts w:ascii="Arial" w:hAnsi="Arial" w:cs="Arial"/>
        <w:sz w:val="18"/>
        <w:szCs w:val="18"/>
      </w:rPr>
    </w:pPr>
    <w:r w:rsidRPr="00051F27">
      <w:rPr>
        <w:rFonts w:ascii="Arial" w:hAnsi="Arial" w:cs="Arial"/>
        <w:b/>
        <w:sz w:val="18"/>
        <w:szCs w:val="18"/>
      </w:rPr>
      <w:t>Reviewed and Revised</w:t>
    </w:r>
    <w:r>
      <w:rPr>
        <w:rFonts w:ascii="Arial" w:hAnsi="Arial" w:cs="Arial"/>
        <w:b/>
        <w:sz w:val="18"/>
        <w:szCs w:val="18"/>
      </w:rPr>
      <w:t xml:space="preserve"> for the NH Task Bank</w:t>
    </w:r>
  </w:p>
  <w:p w:rsidR="002174C3" w:rsidRDefault="002174C3" w:rsidP="002174C3">
    <w:pPr>
      <w:pStyle w:val="Footer"/>
      <w:rPr>
        <w:rFonts w:ascii="Arial" w:hAnsi="Arial" w:cs="Arial"/>
        <w:i/>
        <w:sz w:val="14"/>
        <w:szCs w:val="14"/>
      </w:rPr>
    </w:pPr>
    <w:r>
      <w:rPr>
        <w:rFonts w:ascii="Arial" w:hAnsi="Arial" w:cs="Arial"/>
        <w:i/>
        <w:sz w:val="14"/>
        <w:szCs w:val="14"/>
      </w:rPr>
      <w:t xml:space="preserve">Task: </w:t>
    </w:r>
    <w:r w:rsidRPr="00F703B2">
      <w:rPr>
        <w:rFonts w:ascii="Arial" w:hAnsi="Arial" w:cs="Arial"/>
        <w:i/>
        <w:sz w:val="14"/>
        <w:szCs w:val="14"/>
      </w:rPr>
      <w:t>This content is licensed under a Creative Commons Attribution-Noncommercial-</w:t>
    </w:r>
    <w:proofErr w:type="spellStart"/>
    <w:r w:rsidRPr="00F703B2">
      <w:rPr>
        <w:rFonts w:ascii="Arial" w:hAnsi="Arial" w:cs="Arial"/>
        <w:i/>
        <w:sz w:val="14"/>
        <w:szCs w:val="14"/>
      </w:rPr>
      <w:t>ShareAlike</w:t>
    </w:r>
    <w:proofErr w:type="spellEnd"/>
    <w:r w:rsidRPr="00F703B2">
      <w:rPr>
        <w:rFonts w:ascii="Arial" w:hAnsi="Arial" w:cs="Arial"/>
        <w:i/>
        <w:sz w:val="14"/>
        <w:szCs w:val="14"/>
      </w:rPr>
      <w:t xml:space="preserve"> 4.0 International license.</w:t>
    </w:r>
  </w:p>
  <w:p w:rsidR="002174C3" w:rsidRPr="00D43B12" w:rsidRDefault="002174C3" w:rsidP="002174C3">
    <w:pPr>
      <w:pStyle w:val="Footer"/>
      <w:rPr>
        <w:rFonts w:ascii="Arial" w:hAnsi="Arial" w:cs="Arial"/>
        <w:sz w:val="14"/>
        <w:szCs w:val="14"/>
      </w:rPr>
    </w:pPr>
    <w:r>
      <w:rPr>
        <w:rFonts w:ascii="Arial" w:hAnsi="Arial" w:cs="Arial"/>
        <w:i/>
        <w:sz w:val="14"/>
        <w:szCs w:val="14"/>
      </w:rPr>
      <w:t xml:space="preserve">Template: </w:t>
    </w:r>
    <w:r w:rsidRPr="00F703B2">
      <w:rPr>
        <w:rFonts w:ascii="Arial" w:hAnsi="Arial" w:cs="Arial"/>
        <w:sz w:val="14"/>
        <w:szCs w:val="14"/>
      </w:rPr>
      <w:t>© 2015</w:t>
    </w:r>
    <w:r w:rsidRPr="00D43B12">
      <w:rPr>
        <w:rFonts w:ascii="Arial" w:hAnsi="Arial" w:cs="Arial"/>
        <w:sz w:val="14"/>
        <w:szCs w:val="14"/>
      </w:rPr>
      <w:t xml:space="preserve"> Center for Collaborative Ed</w:t>
    </w:r>
    <w:r>
      <w:rPr>
        <w:rFonts w:ascii="Arial" w:hAnsi="Arial" w:cs="Arial"/>
        <w:sz w:val="14"/>
        <w:szCs w:val="14"/>
      </w:rPr>
      <w:t>ucation. Adapted from Karin Hess</w:t>
    </w:r>
    <w:r w:rsidRPr="00D43B12">
      <w:rPr>
        <w:rFonts w:ascii="Arial" w:hAnsi="Arial" w:cs="Arial"/>
        <w:sz w:val="14"/>
        <w:szCs w:val="14"/>
      </w:rPr>
      <w:t xml:space="preserve"> (2006), National Center for Assessment, template adapted from Jay </w:t>
    </w:r>
    <w:proofErr w:type="spellStart"/>
    <w:r w:rsidRPr="00D43B12">
      <w:rPr>
        <w:rFonts w:ascii="Arial" w:hAnsi="Arial" w:cs="Arial"/>
        <w:sz w:val="14"/>
        <w:szCs w:val="14"/>
      </w:rPr>
      <w:t>McTighe</w:t>
    </w:r>
    <w:proofErr w:type="spellEnd"/>
    <w:r w:rsidRPr="00D43B12">
      <w:rPr>
        <w:rFonts w:ascii="Arial" w:hAnsi="Arial" w:cs="Arial"/>
        <w:sz w:val="14"/>
        <w:szCs w:val="14"/>
      </w:rPr>
      <w:t xml:space="preserve"> &amp; Grant Wiggins, Understanding by Design Professional Development Workbook (Alexandria, VA: Association for Supervision and Curriculum Development, 2004).</w:t>
    </w:r>
    <w:r>
      <w:rPr>
        <w:rFonts w:ascii="Arial" w:hAnsi="Arial" w:cs="Arial"/>
        <w:sz w:val="14"/>
        <w:szCs w:val="14"/>
      </w:rPr>
      <w:t xml:space="preserve"> Revised by CCE for New Hampshire Department of Education, summer 2014; version 2, Dec 2014.</w:t>
    </w:r>
  </w:p>
  <w:p w:rsidR="00A27200" w:rsidRPr="00D43B12" w:rsidRDefault="00A27200" w:rsidP="00D43B12">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5C" w:rsidRDefault="007C6A5C" w:rsidP="000F2FA2">
      <w:r>
        <w:separator/>
      </w:r>
    </w:p>
  </w:footnote>
  <w:footnote w:type="continuationSeparator" w:id="0">
    <w:p w:rsidR="007C6A5C" w:rsidRDefault="007C6A5C" w:rsidP="000F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00" w:rsidRDefault="00A27200">
    <w:pPr>
      <w:pStyle w:val="Header"/>
      <w:rPr>
        <w:noProof/>
      </w:rPr>
    </w:pPr>
    <w:r>
      <w:rPr>
        <w:noProof/>
      </w:rPr>
      <w:drawing>
        <wp:anchor distT="0" distB="0" distL="114300" distR="114300" simplePos="0" relativeHeight="251662336" behindDoc="0" locked="0" layoutInCell="1" allowOverlap="1" wp14:anchorId="39FF8C07" wp14:editId="1BABB0DA">
          <wp:simplePos x="0" y="0"/>
          <wp:positionH relativeFrom="column">
            <wp:posOffset>-215265</wp:posOffset>
          </wp:positionH>
          <wp:positionV relativeFrom="paragraph">
            <wp:posOffset>-80645</wp:posOffset>
          </wp:positionV>
          <wp:extent cx="339090" cy="339090"/>
          <wp:effectExtent l="0" t="0" r="3810" b="3810"/>
          <wp:wrapSquare wrapText="bothSides"/>
          <wp:docPr id="7" name="Picture 7" descr="C:\Users\npatrick\AppData\Local\Microsoft\Windows\Temporary Internet Files\Content.IE5\3DA7MVL9\MC900439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trick\AppData\Local\Microsoft\Windows\Temporary Internet Files\Content.IE5\3DA7MVL9\MC90043982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C7E5F2" wp14:editId="22CD5340">
              <wp:simplePos x="0" y="0"/>
              <wp:positionH relativeFrom="column">
                <wp:posOffset>-234678</wp:posOffset>
              </wp:positionH>
              <wp:positionV relativeFrom="paragraph">
                <wp:posOffset>-221615</wp:posOffset>
              </wp:positionV>
              <wp:extent cx="966470" cy="822960"/>
              <wp:effectExtent l="76200" t="38100" r="81280" b="91440"/>
              <wp:wrapNone/>
              <wp:docPr id="1" name="Rounded Rectangle 1"/>
              <wp:cNvGraphicFramePr/>
              <a:graphic xmlns:a="http://schemas.openxmlformats.org/drawingml/2006/main">
                <a:graphicData uri="http://schemas.microsoft.com/office/word/2010/wordprocessingShape">
                  <wps:wsp>
                    <wps:cNvSpPr/>
                    <wps:spPr>
                      <a:xfrm>
                        <a:off x="0" y="0"/>
                        <a:ext cx="966470" cy="822960"/>
                      </a:xfrm>
                      <a:prstGeom prst="roundRect">
                        <a:avLst/>
                      </a:prstGeom>
                      <a:solidFill>
                        <a:schemeClr val="accent1">
                          <a:lumMod val="75000"/>
                        </a:schemeClr>
                      </a:solidFill>
                      <a:ln w="31750">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8.5pt;margin-top:-17.45pt;width:76.1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" fillcolor="#365f91 [2404]" strokecolor="#0f243e [1615]" strokeweight="2.5pt">
              <v:shadow on="t" color="black" opacity="22937f" origin=",.5" offset="0,.63889mm"/>
              <v:textbo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v:textbox>
            </v:roundrect>
          </w:pict>
        </mc:Fallback>
      </mc:AlternateContent>
    </w:r>
    <w:r>
      <w:rPr>
        <w:noProof/>
      </w:rPr>
      <w:drawing>
        <wp:anchor distT="0" distB="0" distL="114300" distR="114300" simplePos="0" relativeHeight="251660288" behindDoc="0" locked="0" layoutInCell="1" allowOverlap="1" wp14:anchorId="7186FE83" wp14:editId="62DECEFD">
          <wp:simplePos x="0" y="0"/>
          <wp:positionH relativeFrom="column">
            <wp:posOffset>4632960</wp:posOffset>
          </wp:positionH>
          <wp:positionV relativeFrom="paragraph">
            <wp:posOffset>-267335</wp:posOffset>
          </wp:positionV>
          <wp:extent cx="1424940" cy="55816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A27200" w:rsidRDefault="00A27200">
    <w:pPr>
      <w:pStyle w:val="Header"/>
      <w:rPr>
        <w:noProof/>
      </w:rPr>
    </w:pPr>
  </w:p>
  <w:p w:rsidR="00A27200" w:rsidRDefault="00A27200">
    <w:pPr>
      <w:pStyle w:val="Header"/>
    </w:pPr>
    <w:r>
      <w:rPr>
        <w:noProof/>
      </w:rPr>
      <mc:AlternateContent>
        <mc:Choice Requires="wps">
          <w:drawing>
            <wp:anchor distT="0" distB="0" distL="114300" distR="114300" simplePos="0" relativeHeight="251658239" behindDoc="0" locked="0" layoutInCell="1" allowOverlap="1" wp14:anchorId="14C53AF0" wp14:editId="6D72B791">
              <wp:simplePos x="0" y="0"/>
              <wp:positionH relativeFrom="column">
                <wp:posOffset>-1181735</wp:posOffset>
              </wp:positionH>
              <wp:positionV relativeFrom="paragraph">
                <wp:posOffset>77470</wp:posOffset>
              </wp:positionV>
              <wp:extent cx="7863205" cy="45085"/>
              <wp:effectExtent l="57150" t="19050" r="80645" b="88265"/>
              <wp:wrapNone/>
              <wp:docPr id="2" name="Rectangle 2"/>
              <wp:cNvGraphicFramePr/>
              <a:graphic xmlns:a="http://schemas.openxmlformats.org/drawingml/2006/main">
                <a:graphicData uri="http://schemas.microsoft.com/office/word/2010/wordprocessingShape">
                  <wps:wsp>
                    <wps:cNvSpPr/>
                    <wps:spPr>
                      <a:xfrm>
                        <a:off x="0" y="0"/>
                        <a:ext cx="7863205" cy="45085"/>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93.05pt;margin-top:6.1pt;width:619.15pt;height:3.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" fillcolor="#e36c0a [2409]" strokecolor="#e36c0a [2409]">
              <v:shadow on="t" color="black" opacity="22937f" origin=",.5" offset="0,.63889mm"/>
            </v:rect>
          </w:pict>
        </mc:Fallback>
      </mc:AlternateContent>
    </w:r>
  </w:p>
  <w:p w:rsidR="00A27200" w:rsidRDefault="00A27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48C"/>
    <w:multiLevelType w:val="hybridMultilevel"/>
    <w:tmpl w:val="A9E89864"/>
    <w:lvl w:ilvl="0" w:tplc="0A28E0E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84DD1"/>
    <w:multiLevelType w:val="hybridMultilevel"/>
    <w:tmpl w:val="E56CEE72"/>
    <w:lvl w:ilvl="0" w:tplc="0A28E0E2">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8C10AB"/>
    <w:multiLevelType w:val="hybridMultilevel"/>
    <w:tmpl w:val="1DEE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60F4B"/>
    <w:multiLevelType w:val="hybridMultilevel"/>
    <w:tmpl w:val="A3DC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127A3"/>
    <w:multiLevelType w:val="hybridMultilevel"/>
    <w:tmpl w:val="92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65FF9"/>
    <w:multiLevelType w:val="hybridMultilevel"/>
    <w:tmpl w:val="39920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052EBB"/>
    <w:multiLevelType w:val="hybridMultilevel"/>
    <w:tmpl w:val="589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C1BAB"/>
    <w:multiLevelType w:val="hybridMultilevel"/>
    <w:tmpl w:val="62B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E5CBC"/>
    <w:multiLevelType w:val="hybridMultilevel"/>
    <w:tmpl w:val="B5423994"/>
    <w:lvl w:ilvl="0" w:tplc="B7E2C7C4">
      <w:start w:val="1"/>
      <w:numFmt w:val="bullet"/>
      <w:lvlText w:val=""/>
      <w:lvlJc w:val="left"/>
      <w:pPr>
        <w:ind w:left="216" w:hanging="216"/>
      </w:pPr>
      <w:rPr>
        <w:rFonts w:ascii="Symbol" w:hAnsi="Symbol" w:cs="Times New Roman"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F6665"/>
    <w:multiLevelType w:val="hybridMultilevel"/>
    <w:tmpl w:val="1400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85940"/>
    <w:multiLevelType w:val="hybridMultilevel"/>
    <w:tmpl w:val="4D7C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075D3"/>
    <w:multiLevelType w:val="hybridMultilevel"/>
    <w:tmpl w:val="4B821CDA"/>
    <w:lvl w:ilvl="0" w:tplc="0A28E0E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16E79"/>
    <w:multiLevelType w:val="hybridMultilevel"/>
    <w:tmpl w:val="DC3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8729E"/>
    <w:multiLevelType w:val="hybridMultilevel"/>
    <w:tmpl w:val="91F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D46C3"/>
    <w:multiLevelType w:val="hybridMultilevel"/>
    <w:tmpl w:val="3F564A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44CA48C0"/>
    <w:multiLevelType w:val="hybridMultilevel"/>
    <w:tmpl w:val="749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B77C9"/>
    <w:multiLevelType w:val="hybridMultilevel"/>
    <w:tmpl w:val="7BF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AF378A"/>
    <w:multiLevelType w:val="hybridMultilevel"/>
    <w:tmpl w:val="AF6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B0981"/>
    <w:multiLevelType w:val="hybridMultilevel"/>
    <w:tmpl w:val="BB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250DEB"/>
    <w:multiLevelType w:val="hybridMultilevel"/>
    <w:tmpl w:val="26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864FE"/>
    <w:multiLevelType w:val="hybridMultilevel"/>
    <w:tmpl w:val="6868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00E86"/>
    <w:multiLevelType w:val="hybridMultilevel"/>
    <w:tmpl w:val="68F63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3">
    <w:nsid w:val="60F618F7"/>
    <w:multiLevelType w:val="hybridMultilevel"/>
    <w:tmpl w:val="F2E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7F0A9C"/>
    <w:multiLevelType w:val="hybridMultilevel"/>
    <w:tmpl w:val="EDDA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D43D09"/>
    <w:multiLevelType w:val="hybridMultilevel"/>
    <w:tmpl w:val="A3A2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447A9"/>
    <w:multiLevelType w:val="hybridMultilevel"/>
    <w:tmpl w:val="C5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91135"/>
    <w:multiLevelType w:val="hybridMultilevel"/>
    <w:tmpl w:val="A42E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917C3"/>
    <w:multiLevelType w:val="hybridMultilevel"/>
    <w:tmpl w:val="811E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016BAA"/>
    <w:multiLevelType w:val="hybridMultilevel"/>
    <w:tmpl w:val="3E52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E80A9B"/>
    <w:multiLevelType w:val="hybridMultilevel"/>
    <w:tmpl w:val="2E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88602E"/>
    <w:multiLevelType w:val="hybridMultilevel"/>
    <w:tmpl w:val="5CA49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C1474B"/>
    <w:multiLevelType w:val="hybridMultilevel"/>
    <w:tmpl w:val="B12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0B5862"/>
    <w:multiLevelType w:val="hybridMultilevel"/>
    <w:tmpl w:val="72C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634A6"/>
    <w:multiLevelType w:val="hybridMultilevel"/>
    <w:tmpl w:val="8C1A39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24"/>
  </w:num>
  <w:num w:numId="3">
    <w:abstractNumId w:val="14"/>
  </w:num>
  <w:num w:numId="4">
    <w:abstractNumId w:val="17"/>
  </w:num>
  <w:num w:numId="5">
    <w:abstractNumId w:val="5"/>
  </w:num>
  <w:num w:numId="6">
    <w:abstractNumId w:val="5"/>
  </w:num>
  <w:num w:numId="7">
    <w:abstractNumId w:val="4"/>
  </w:num>
  <w:num w:numId="8">
    <w:abstractNumId w:val="23"/>
  </w:num>
  <w:num w:numId="9">
    <w:abstractNumId w:val="18"/>
  </w:num>
  <w:num w:numId="10">
    <w:abstractNumId w:val="31"/>
  </w:num>
  <w:num w:numId="11">
    <w:abstractNumId w:val="20"/>
  </w:num>
  <w:num w:numId="12">
    <w:abstractNumId w:val="33"/>
  </w:num>
  <w:num w:numId="13">
    <w:abstractNumId w:val="9"/>
  </w:num>
  <w:num w:numId="14">
    <w:abstractNumId w:val="19"/>
  </w:num>
  <w:num w:numId="15">
    <w:abstractNumId w:val="22"/>
  </w:num>
  <w:num w:numId="16">
    <w:abstractNumId w:val="26"/>
  </w:num>
  <w:num w:numId="17">
    <w:abstractNumId w:val="13"/>
  </w:num>
  <w:num w:numId="18">
    <w:abstractNumId w:val="3"/>
  </w:num>
  <w:num w:numId="19">
    <w:abstractNumId w:val="29"/>
  </w:num>
  <w:num w:numId="20">
    <w:abstractNumId w:val="15"/>
  </w:num>
  <w:num w:numId="21">
    <w:abstractNumId w:val="25"/>
  </w:num>
  <w:num w:numId="22">
    <w:abstractNumId w:val="7"/>
  </w:num>
  <w:num w:numId="23">
    <w:abstractNumId w:val="8"/>
  </w:num>
  <w:num w:numId="24">
    <w:abstractNumId w:val="1"/>
  </w:num>
  <w:num w:numId="25">
    <w:abstractNumId w:val="0"/>
  </w:num>
  <w:num w:numId="26">
    <w:abstractNumId w:val="12"/>
  </w:num>
  <w:num w:numId="27">
    <w:abstractNumId w:val="21"/>
  </w:num>
  <w:num w:numId="28">
    <w:abstractNumId w:val="27"/>
  </w:num>
  <w:num w:numId="29">
    <w:abstractNumId w:val="30"/>
  </w:num>
  <w:num w:numId="30">
    <w:abstractNumId w:val="2"/>
  </w:num>
  <w:num w:numId="31">
    <w:abstractNumId w:val="32"/>
  </w:num>
  <w:num w:numId="32">
    <w:abstractNumId w:val="6"/>
  </w:num>
  <w:num w:numId="33">
    <w:abstractNumId w:val="28"/>
  </w:num>
  <w:num w:numId="34">
    <w:abstractNumId w:val="10"/>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14739"/>
    <w:rsid w:val="00051F27"/>
    <w:rsid w:val="00055235"/>
    <w:rsid w:val="000C2543"/>
    <w:rsid w:val="000F2FA2"/>
    <w:rsid w:val="000F6F9C"/>
    <w:rsid w:val="00102606"/>
    <w:rsid w:val="00102E09"/>
    <w:rsid w:val="00106246"/>
    <w:rsid w:val="0012087C"/>
    <w:rsid w:val="00132050"/>
    <w:rsid w:val="0013689E"/>
    <w:rsid w:val="001407A2"/>
    <w:rsid w:val="001600BA"/>
    <w:rsid w:val="00163CE0"/>
    <w:rsid w:val="00177312"/>
    <w:rsid w:val="001B465F"/>
    <w:rsid w:val="001C46C2"/>
    <w:rsid w:val="001F7977"/>
    <w:rsid w:val="001F7F9D"/>
    <w:rsid w:val="0020457F"/>
    <w:rsid w:val="002174C3"/>
    <w:rsid w:val="00225625"/>
    <w:rsid w:val="00251F75"/>
    <w:rsid w:val="00273EDD"/>
    <w:rsid w:val="002D5708"/>
    <w:rsid w:val="002E24FA"/>
    <w:rsid w:val="00305AF5"/>
    <w:rsid w:val="003341B1"/>
    <w:rsid w:val="003A3BE9"/>
    <w:rsid w:val="00410DEF"/>
    <w:rsid w:val="004309F2"/>
    <w:rsid w:val="00430F3F"/>
    <w:rsid w:val="004905D9"/>
    <w:rsid w:val="004932E4"/>
    <w:rsid w:val="004C73AB"/>
    <w:rsid w:val="004E6728"/>
    <w:rsid w:val="005229C0"/>
    <w:rsid w:val="005D099D"/>
    <w:rsid w:val="00655FBB"/>
    <w:rsid w:val="0068693F"/>
    <w:rsid w:val="0069417C"/>
    <w:rsid w:val="006B6987"/>
    <w:rsid w:val="006F36F5"/>
    <w:rsid w:val="006F7CEB"/>
    <w:rsid w:val="00762914"/>
    <w:rsid w:val="00780C14"/>
    <w:rsid w:val="00793053"/>
    <w:rsid w:val="007A2803"/>
    <w:rsid w:val="007A2810"/>
    <w:rsid w:val="007B4254"/>
    <w:rsid w:val="007C6A5C"/>
    <w:rsid w:val="00806F23"/>
    <w:rsid w:val="00807C68"/>
    <w:rsid w:val="00814535"/>
    <w:rsid w:val="0083087B"/>
    <w:rsid w:val="0083389F"/>
    <w:rsid w:val="008641FF"/>
    <w:rsid w:val="008718BD"/>
    <w:rsid w:val="008967AA"/>
    <w:rsid w:val="008C09AB"/>
    <w:rsid w:val="00931250"/>
    <w:rsid w:val="0093527A"/>
    <w:rsid w:val="0097165F"/>
    <w:rsid w:val="00974F76"/>
    <w:rsid w:val="0099704A"/>
    <w:rsid w:val="009A06D6"/>
    <w:rsid w:val="009D488C"/>
    <w:rsid w:val="009F4C00"/>
    <w:rsid w:val="00A10102"/>
    <w:rsid w:val="00A26D69"/>
    <w:rsid w:val="00A27200"/>
    <w:rsid w:val="00A56459"/>
    <w:rsid w:val="00A73A4A"/>
    <w:rsid w:val="00A906D6"/>
    <w:rsid w:val="00B20C07"/>
    <w:rsid w:val="00B36407"/>
    <w:rsid w:val="00B56E96"/>
    <w:rsid w:val="00B61C7D"/>
    <w:rsid w:val="00C27970"/>
    <w:rsid w:val="00C457AC"/>
    <w:rsid w:val="00C82E30"/>
    <w:rsid w:val="00CA2B2E"/>
    <w:rsid w:val="00CA3D36"/>
    <w:rsid w:val="00CD6AFB"/>
    <w:rsid w:val="00CF6995"/>
    <w:rsid w:val="00D007FD"/>
    <w:rsid w:val="00D05600"/>
    <w:rsid w:val="00D264B8"/>
    <w:rsid w:val="00D33DA0"/>
    <w:rsid w:val="00D3613F"/>
    <w:rsid w:val="00D36150"/>
    <w:rsid w:val="00D43B12"/>
    <w:rsid w:val="00D54850"/>
    <w:rsid w:val="00D55C08"/>
    <w:rsid w:val="00D86048"/>
    <w:rsid w:val="00D96554"/>
    <w:rsid w:val="00DA01CA"/>
    <w:rsid w:val="00DA6E6E"/>
    <w:rsid w:val="00DB0282"/>
    <w:rsid w:val="00E23B8E"/>
    <w:rsid w:val="00E90CD1"/>
    <w:rsid w:val="00EA1289"/>
    <w:rsid w:val="00EA3C0E"/>
    <w:rsid w:val="00EB6053"/>
    <w:rsid w:val="00EC62AC"/>
    <w:rsid w:val="00ED0202"/>
    <w:rsid w:val="00F04DBB"/>
    <w:rsid w:val="00F40E9C"/>
    <w:rsid w:val="00FC6A96"/>
    <w:rsid w:val="00FD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9D48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9D4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065">
      <w:bodyDiv w:val="1"/>
      <w:marLeft w:val="0"/>
      <w:marRight w:val="0"/>
      <w:marTop w:val="0"/>
      <w:marBottom w:val="0"/>
      <w:divBdr>
        <w:top w:val="none" w:sz="0" w:space="0" w:color="auto"/>
        <w:left w:val="none" w:sz="0" w:space="0" w:color="auto"/>
        <w:bottom w:val="none" w:sz="0" w:space="0" w:color="auto"/>
        <w:right w:val="none" w:sz="0" w:space="0" w:color="auto"/>
      </w:divBdr>
    </w:div>
    <w:div w:id="365716334">
      <w:bodyDiv w:val="1"/>
      <w:marLeft w:val="0"/>
      <w:marRight w:val="0"/>
      <w:marTop w:val="0"/>
      <w:marBottom w:val="0"/>
      <w:divBdr>
        <w:top w:val="none" w:sz="0" w:space="0" w:color="auto"/>
        <w:left w:val="none" w:sz="0" w:space="0" w:color="auto"/>
        <w:bottom w:val="none" w:sz="0" w:space="0" w:color="auto"/>
        <w:right w:val="none" w:sz="0" w:space="0" w:color="auto"/>
      </w:divBdr>
    </w:div>
    <w:div w:id="1116606848">
      <w:bodyDiv w:val="1"/>
      <w:marLeft w:val="0"/>
      <w:marRight w:val="0"/>
      <w:marTop w:val="0"/>
      <w:marBottom w:val="0"/>
      <w:divBdr>
        <w:top w:val="none" w:sz="0" w:space="0" w:color="auto"/>
        <w:left w:val="none" w:sz="0" w:space="0" w:color="auto"/>
        <w:bottom w:val="none" w:sz="0" w:space="0" w:color="auto"/>
        <w:right w:val="none" w:sz="0" w:space="0" w:color="auto"/>
      </w:divBdr>
    </w:div>
    <w:div w:id="1423259555">
      <w:bodyDiv w:val="1"/>
      <w:marLeft w:val="0"/>
      <w:marRight w:val="0"/>
      <w:marTop w:val="0"/>
      <w:marBottom w:val="0"/>
      <w:divBdr>
        <w:top w:val="none" w:sz="0" w:space="0" w:color="auto"/>
        <w:left w:val="none" w:sz="0" w:space="0" w:color="auto"/>
        <w:bottom w:val="none" w:sz="0" w:space="0" w:color="auto"/>
        <w:right w:val="none" w:sz="0" w:space="0" w:color="auto"/>
      </w:divBdr>
    </w:div>
    <w:div w:id="1508401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cebos.box.com/s/lnhf8t1tdntdownjpff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cebos.box.com/s/t3zpjvsq6nudggzc3y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cebos.box.com/s/451jndfkjsg9fuxo6wab" TargetMode="External"/><Relationship Id="rId4" Type="http://schemas.microsoft.com/office/2007/relationships/stylesWithEffects" Target="stylesWithEffects.xml"/><Relationship Id="rId9" Type="http://schemas.openxmlformats.org/officeDocument/2006/relationships/hyperlink" Target="https://ccebos.box.com/s/p8fq7cpnizs2obcio2f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46C7-B19E-46FE-BCA4-31377016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_</dc:creator>
  <cp:lastModifiedBy>Jacqui Holmes</cp:lastModifiedBy>
  <cp:revision>4</cp:revision>
  <cp:lastPrinted>2014-12-17T16:08:00Z</cp:lastPrinted>
  <dcterms:created xsi:type="dcterms:W3CDTF">2015-01-15T20:01:00Z</dcterms:created>
  <dcterms:modified xsi:type="dcterms:W3CDTF">2015-01-21T18:39:00Z</dcterms:modified>
</cp:coreProperties>
</file>