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89" w:rsidRPr="00B97D89" w:rsidRDefault="00B97D89" w:rsidP="00B97D89">
      <w:pPr>
        <w:rPr>
          <w:rFonts w:ascii="Times" w:hAnsi="Times" w:cs="Times New Roman"/>
          <w:sz w:val="20"/>
          <w:szCs w:val="20"/>
        </w:rPr>
      </w:pPr>
      <w:r w:rsidRPr="00B97D89">
        <w:rPr>
          <w:rFonts w:ascii="Arial" w:hAnsi="Arial" w:cs="Times New Roman"/>
          <w:b/>
          <w:bCs/>
          <w:color w:val="000000"/>
          <w:sz w:val="40"/>
          <w:szCs w:val="40"/>
        </w:rPr>
        <w:t>QUALITY PERFORMANCE ASSESSMENT PLAN</w:t>
      </w:r>
    </w:p>
    <w:p w:rsidR="00B97D89" w:rsidRPr="00B97D89" w:rsidRDefault="00B97D89" w:rsidP="00B97D89">
      <w:pPr>
        <w:rPr>
          <w:rFonts w:ascii="Times" w:hAnsi="Times" w:cs="Times New Roman"/>
          <w:sz w:val="20"/>
          <w:szCs w:val="20"/>
        </w:rPr>
      </w:pPr>
      <w:r w:rsidRPr="00B97D89">
        <w:rPr>
          <w:rFonts w:ascii="Arial" w:hAnsi="Arial" w:cs="Times New Roman"/>
          <w:b/>
          <w:bCs/>
          <w:color w:val="000000"/>
          <w:sz w:val="26"/>
          <w:szCs w:val="26"/>
        </w:rPr>
        <w:t>Task Title: Companion Books</w:t>
      </w:r>
    </w:p>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b/>
          <w:bCs/>
          <w:color w:val="000000"/>
          <w:sz w:val="26"/>
          <w:szCs w:val="26"/>
        </w:rPr>
        <w:t>Subject Area/Course: Reading and Writing</w:t>
      </w:r>
    </w:p>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b/>
          <w:bCs/>
          <w:color w:val="000000"/>
          <w:sz w:val="26"/>
          <w:szCs w:val="26"/>
        </w:rPr>
        <w:t>Grade Level:</w:t>
      </w:r>
      <w:r w:rsidRPr="00B97D89">
        <w:rPr>
          <w:rFonts w:ascii="Arial" w:hAnsi="Arial" w:cs="Times New Roman"/>
          <w:color w:val="000000"/>
          <w:sz w:val="26"/>
          <w:szCs w:val="26"/>
        </w:rPr>
        <w:t xml:space="preserve"> </w:t>
      </w:r>
      <w:r w:rsidRPr="00B97D89">
        <w:rPr>
          <w:rFonts w:ascii="Arial" w:hAnsi="Arial" w:cs="Times New Roman"/>
          <w:color w:val="000000"/>
          <w:sz w:val="30"/>
          <w:szCs w:val="30"/>
        </w:rPr>
        <w:t>Seven and Eight</w:t>
      </w:r>
    </w:p>
    <w:p w:rsidR="00B97D89" w:rsidRPr="00B97D89" w:rsidRDefault="00B97D89" w:rsidP="00B97D89">
      <w:pPr>
        <w:rPr>
          <w:rFonts w:ascii="Times" w:hAnsi="Times"/>
          <w:sz w:val="20"/>
          <w:szCs w:val="20"/>
        </w:rPr>
      </w:pPr>
    </w:p>
    <w:p w:rsidR="00B97D89" w:rsidRPr="00B97D89" w:rsidRDefault="00B97D89" w:rsidP="00B97D89">
      <w:pPr>
        <w:ind w:left="1890" w:hanging="1890"/>
        <w:rPr>
          <w:rFonts w:ascii="Times" w:hAnsi="Times" w:cs="Times New Roman"/>
          <w:sz w:val="20"/>
          <w:szCs w:val="20"/>
        </w:rPr>
      </w:pPr>
      <w:r w:rsidRPr="00B97D89">
        <w:rPr>
          <w:rFonts w:ascii="Arial" w:hAnsi="Arial" w:cs="Times New Roman"/>
          <w:b/>
          <w:bCs/>
          <w:color w:val="000000"/>
          <w:sz w:val="26"/>
          <w:szCs w:val="26"/>
        </w:rPr>
        <w:t>Abstract/Summary: “</w:t>
      </w:r>
      <w:r w:rsidRPr="00B97D89">
        <w:rPr>
          <w:rFonts w:ascii="Arial" w:hAnsi="Arial" w:cs="Times New Roman"/>
          <w:color w:val="222222"/>
          <w:sz w:val="30"/>
          <w:szCs w:val="30"/>
        </w:rPr>
        <w:t>A Companion Book is a literary analysis of a piece of literature.  The purpose of a companion book is for students to write powerfully and analytically about their reading</w:t>
      </w:r>
      <w:proofErr w:type="gramStart"/>
      <w:r w:rsidRPr="00B97D89">
        <w:rPr>
          <w:rFonts w:ascii="Arial" w:hAnsi="Arial" w:cs="Times New Roman"/>
          <w:color w:val="222222"/>
          <w:sz w:val="30"/>
          <w:szCs w:val="30"/>
        </w:rPr>
        <w:t>;</w:t>
      </w:r>
      <w:proofErr w:type="gramEnd"/>
      <w:r w:rsidRPr="00B97D89">
        <w:rPr>
          <w:rFonts w:ascii="Arial" w:hAnsi="Arial" w:cs="Times New Roman"/>
          <w:color w:val="222222"/>
          <w:sz w:val="30"/>
          <w:szCs w:val="30"/>
        </w:rPr>
        <w:t xml:space="preserve"> to think big about themes but always connecting them to the events and characters in the book.  As students move through their books, taking notes to follow story elements, they will begin to devise sections that showcase their most insightful thoughts about the text.  To read like a writer, students must take note of the particular crafting techniques the author used and figure out why the author might have used them.” (Lucy Calkins and Audra Kirshbaum Robb) This project incorporates both reading competencies and the competencies for information writing.</w:t>
      </w:r>
    </w:p>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b/>
          <w:bCs/>
          <w:color w:val="000000"/>
          <w:sz w:val="26"/>
          <w:szCs w:val="26"/>
        </w:rPr>
        <w:t xml:space="preserve">Time Needed to Complete Task: </w:t>
      </w:r>
      <w:r w:rsidRPr="00B97D89">
        <w:rPr>
          <w:rFonts w:ascii="Arial" w:hAnsi="Arial" w:cs="Times New Roman"/>
          <w:color w:val="000000"/>
          <w:sz w:val="30"/>
          <w:szCs w:val="30"/>
        </w:rPr>
        <w:t>One Trimester</w:t>
      </w:r>
    </w:p>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b/>
          <w:bCs/>
          <w:color w:val="000000"/>
          <w:sz w:val="26"/>
          <w:szCs w:val="26"/>
        </w:rPr>
        <w:t>Original Author:</w:t>
      </w:r>
      <w:r w:rsidRPr="00B97D89">
        <w:rPr>
          <w:rFonts w:ascii="Arial" w:hAnsi="Arial" w:cs="Times New Roman"/>
          <w:color w:val="000000"/>
          <w:sz w:val="26"/>
          <w:szCs w:val="26"/>
        </w:rPr>
        <w:t xml:space="preserve"> </w:t>
      </w:r>
      <w:r w:rsidRPr="00B97D89">
        <w:rPr>
          <w:rFonts w:ascii="Arial" w:hAnsi="Arial" w:cs="Times New Roman"/>
          <w:color w:val="000000"/>
          <w:sz w:val="30"/>
          <w:szCs w:val="30"/>
        </w:rPr>
        <w:t xml:space="preserve">Louisa Bliss (adapted from Lucy Calkins/Audra Kirshbaum Robb, </w:t>
      </w:r>
      <w:r w:rsidRPr="00B97D89">
        <w:rPr>
          <w:rFonts w:ascii="Arial" w:hAnsi="Arial" w:cs="Times New Roman"/>
          <w:color w:val="000000"/>
          <w:sz w:val="30"/>
          <w:szCs w:val="30"/>
          <w:u w:val="single"/>
        </w:rPr>
        <w:t>Writing about Readin</w:t>
      </w:r>
      <w:r w:rsidRPr="00B97D89">
        <w:rPr>
          <w:rFonts w:ascii="Arial" w:hAnsi="Arial" w:cs="Times New Roman"/>
          <w:color w:val="000000"/>
          <w:sz w:val="30"/>
          <w:szCs w:val="30"/>
        </w:rPr>
        <w:t>g)</w:t>
      </w:r>
    </w:p>
    <w:p w:rsidR="00B97D89" w:rsidRPr="00B97D89" w:rsidRDefault="00B97D89" w:rsidP="00B97D89">
      <w:pPr>
        <w:rPr>
          <w:rFonts w:ascii="Times" w:hAnsi="Times"/>
          <w:sz w:val="20"/>
          <w:szCs w:val="20"/>
        </w:rPr>
      </w:pPr>
    </w:p>
    <w:tbl>
      <w:tblPr>
        <w:tblW w:w="0" w:type="auto"/>
        <w:tblCellMar>
          <w:top w:w="15" w:type="dxa"/>
          <w:left w:w="15" w:type="dxa"/>
          <w:bottom w:w="15" w:type="dxa"/>
          <w:right w:w="15" w:type="dxa"/>
        </w:tblCellMar>
        <w:tblLook w:val="0000"/>
      </w:tblPr>
      <w:tblGrid>
        <w:gridCol w:w="3810"/>
        <w:gridCol w:w="5150"/>
      </w:tblGrid>
      <w:tr w:rsidR="00B97D89" w:rsidRPr="00B97D89" w:rsidTr="00B97D89">
        <w:tc>
          <w:tcPr>
            <w:tcW w:w="0" w:type="auto"/>
            <w:gridSpan w:val="2"/>
            <w:tcBorders>
              <w:top w:val="single" w:sz="8" w:space="0" w:color="000000"/>
              <w:left w:val="single" w:sz="8" w:space="0" w:color="000000"/>
              <w:bottom w:val="single" w:sz="8" w:space="0" w:color="000000"/>
              <w:right w:val="single" w:sz="8" w:space="0" w:color="000000"/>
            </w:tcBorders>
            <w:shd w:val="clear" w:color="auto" w:fill="FBD5B5"/>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ALIGN: Instructional Goals</w:t>
            </w:r>
          </w:p>
          <w:p w:rsidR="00000000" w:rsidRPr="00B97D89" w:rsidRDefault="00B97D89" w:rsidP="00B97D89">
            <w:pPr>
              <w:rPr>
                <w:rFonts w:ascii="Times" w:hAnsi="Times" w:cs="Times New Roman"/>
                <w:sz w:val="20"/>
                <w:szCs w:val="20"/>
              </w:rPr>
            </w:pPr>
            <w:r w:rsidRPr="00B97D89">
              <w:rPr>
                <w:rFonts w:ascii="Arial" w:hAnsi="Arial" w:cs="Times New Roman"/>
                <w:i/>
                <w:iCs/>
                <w:color w:val="000000"/>
                <w:sz w:val="26"/>
                <w:szCs w:val="26"/>
              </w:rPr>
              <w:t xml:space="preserve">Please select competencies, </w:t>
            </w:r>
            <w:proofErr w:type="gramStart"/>
            <w:r w:rsidRPr="00B97D89">
              <w:rPr>
                <w:rFonts w:ascii="Arial" w:hAnsi="Arial" w:cs="Times New Roman"/>
                <w:i/>
                <w:iCs/>
                <w:color w:val="000000"/>
                <w:sz w:val="26"/>
                <w:szCs w:val="26"/>
              </w:rPr>
              <w:t>work study</w:t>
            </w:r>
            <w:proofErr w:type="gramEnd"/>
            <w:r w:rsidRPr="00B97D89">
              <w:rPr>
                <w:rFonts w:ascii="Arial" w:hAnsi="Arial" w:cs="Times New Roman"/>
                <w:i/>
                <w:iCs/>
                <w:color w:val="000000"/>
                <w:sz w:val="26"/>
                <w:szCs w:val="26"/>
              </w:rPr>
              <w:t xml:space="preserve"> practices, skills, and content that you will assess with this Performance Assessment Task. </w:t>
            </w:r>
          </w:p>
        </w:tc>
      </w:tr>
      <w:tr w:rsidR="00B97D89" w:rsidRPr="00B97D89" w:rsidTr="00B97D89">
        <w:trPr>
          <w:trHeight w:val="24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New Hampshire Competencies </w:t>
            </w:r>
            <w:r w:rsidRPr="00B97D89">
              <w:rPr>
                <w:rFonts w:ascii="Arial" w:hAnsi="Arial" w:cs="Times New Roman"/>
                <w:b/>
                <w:bCs/>
                <w:color w:val="000000"/>
                <w:sz w:val="32"/>
                <w:szCs w:val="32"/>
              </w:rPr>
              <w:br/>
            </w:r>
            <w:r w:rsidRPr="00B97D89">
              <w:rPr>
                <w:rFonts w:ascii="Arial" w:hAnsi="Arial" w:cs="Times New Roman"/>
                <w:color w:val="000000"/>
                <w:sz w:val="26"/>
                <w:szCs w:val="26"/>
              </w:rPr>
              <w:t xml:space="preserve">Please write out the entire competency. We recommend no more than 2-3 competencies. </w:t>
            </w:r>
          </w:p>
          <w:p w:rsidR="00B97D89" w:rsidRPr="00B97D89" w:rsidRDefault="00B97D89" w:rsidP="00B97D89">
            <w:pPr>
              <w:numPr>
                <w:ilvl w:val="0"/>
                <w:numId w:val="2"/>
              </w:numPr>
              <w:textAlignment w:val="baseline"/>
              <w:rPr>
                <w:rFonts w:ascii="Arial" w:hAnsi="Arial" w:cs="Times New Roman"/>
                <w:b/>
                <w:bCs/>
                <w:color w:val="000000"/>
                <w:sz w:val="26"/>
                <w:szCs w:val="26"/>
              </w:rPr>
            </w:pPr>
            <w:r w:rsidRPr="00B97D89">
              <w:rPr>
                <w:rFonts w:ascii="Arial" w:hAnsi="Arial" w:cs="Times New Roman"/>
                <w:b/>
                <w:bCs/>
                <w:color w:val="000000"/>
                <w:sz w:val="26"/>
                <w:szCs w:val="26"/>
              </w:rPr>
              <w:t xml:space="preserve">Math competencies (go to </w:t>
            </w:r>
            <w:hyperlink r:id="rId5" w:history="1">
              <w:r w:rsidRPr="00B97D89">
                <w:rPr>
                  <w:rFonts w:ascii="Arial" w:hAnsi="Arial" w:cs="Times New Roman"/>
                  <w:b/>
                  <w:bCs/>
                  <w:color w:val="0000FF"/>
                  <w:sz w:val="26"/>
                  <w:u w:val="single"/>
                </w:rPr>
                <w:t>https://ccebos.box.com/s/p8fq7cpnizs2obcio2fb</w:t>
              </w:r>
            </w:hyperlink>
            <w:r w:rsidRPr="00B97D89">
              <w:rPr>
                <w:rFonts w:ascii="Arial" w:hAnsi="Arial" w:cs="Times New Roman"/>
                <w:b/>
                <w:bCs/>
                <w:color w:val="000000"/>
                <w:sz w:val="26"/>
                <w:szCs w:val="26"/>
              </w:rPr>
              <w:t>)</w:t>
            </w:r>
          </w:p>
          <w:p w:rsidR="00B97D89" w:rsidRPr="00B97D89" w:rsidRDefault="00B97D89" w:rsidP="00B97D89">
            <w:pPr>
              <w:numPr>
                <w:ilvl w:val="0"/>
                <w:numId w:val="2"/>
              </w:numPr>
              <w:textAlignment w:val="baseline"/>
              <w:rPr>
                <w:rFonts w:ascii="Arial" w:hAnsi="Arial" w:cs="Times New Roman"/>
                <w:b/>
                <w:bCs/>
                <w:color w:val="000000"/>
                <w:sz w:val="26"/>
                <w:szCs w:val="26"/>
              </w:rPr>
            </w:pPr>
            <w:r w:rsidRPr="00B97D89">
              <w:rPr>
                <w:rFonts w:ascii="Arial" w:hAnsi="Arial" w:cs="Times New Roman"/>
                <w:b/>
                <w:bCs/>
                <w:color w:val="000000"/>
                <w:sz w:val="26"/>
                <w:szCs w:val="26"/>
              </w:rPr>
              <w:t xml:space="preserve">Science competencies (go to </w:t>
            </w:r>
            <w:hyperlink r:id="rId6" w:history="1">
              <w:r w:rsidRPr="00B97D89">
                <w:rPr>
                  <w:rFonts w:ascii="Arial" w:hAnsi="Arial" w:cs="Times New Roman"/>
                  <w:b/>
                  <w:bCs/>
                  <w:color w:val="0000FF"/>
                  <w:sz w:val="26"/>
                  <w:u w:val="single"/>
                </w:rPr>
                <w:t>https://ccebos.box.com/s/451jndfkjsg9fuxo6wab</w:t>
              </w:r>
            </w:hyperlink>
            <w:r w:rsidRPr="00B97D89">
              <w:rPr>
                <w:rFonts w:ascii="Arial" w:hAnsi="Arial" w:cs="Times New Roman"/>
                <w:b/>
                <w:bCs/>
                <w:color w:val="000000"/>
                <w:sz w:val="26"/>
                <w:szCs w:val="26"/>
              </w:rPr>
              <w:t>)</w:t>
            </w:r>
          </w:p>
          <w:p w:rsidR="00000000" w:rsidRPr="00B97D89" w:rsidRDefault="00B97D89" w:rsidP="00B97D89">
            <w:pPr>
              <w:numPr>
                <w:ilvl w:val="0"/>
                <w:numId w:val="2"/>
              </w:numPr>
              <w:textAlignment w:val="baseline"/>
              <w:rPr>
                <w:rFonts w:ascii="Arial" w:hAnsi="Arial" w:cs="Times New Roman"/>
                <w:b/>
                <w:bCs/>
                <w:color w:val="000000"/>
                <w:sz w:val="26"/>
                <w:szCs w:val="26"/>
              </w:rPr>
            </w:pPr>
            <w:r w:rsidRPr="00B97D89">
              <w:rPr>
                <w:rFonts w:ascii="Arial" w:hAnsi="Arial" w:cs="Times New Roman"/>
                <w:b/>
                <w:bCs/>
                <w:color w:val="000000"/>
                <w:sz w:val="26"/>
                <w:szCs w:val="26"/>
              </w:rPr>
              <w:t xml:space="preserve">ELA competencies (go to </w:t>
            </w:r>
            <w:hyperlink r:id="rId7" w:history="1">
              <w:r w:rsidRPr="00B97D89">
                <w:rPr>
                  <w:rFonts w:ascii="Arial" w:hAnsi="Arial" w:cs="Times New Roman"/>
                  <w:b/>
                  <w:bCs/>
                  <w:color w:val="0000FF"/>
                  <w:sz w:val="26"/>
                  <w:u w:val="single"/>
                </w:rPr>
                <w:t>https://ccebos.box.com/s/t3zpjvsq6nudggzc3yil</w:t>
              </w:r>
            </w:hyperlink>
            <w:r w:rsidRPr="00B97D89">
              <w:rPr>
                <w:rFonts w:ascii="Arial" w:hAnsi="Arial" w:cs="Times New Roman"/>
                <w:b/>
                <w:bCs/>
                <w:color w:val="000000"/>
                <w:sz w:val="26"/>
                <w:szCs w:val="26"/>
              </w:rPr>
              <w:t>)</w:t>
            </w:r>
          </w:p>
        </w:tc>
      </w:tr>
      <w:tr w:rsidR="00B97D89" w:rsidRPr="00B97D89" w:rsidTr="00B97D89">
        <w:trPr>
          <w:trHeight w:val="15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b/>
                <w:bCs/>
                <w:color w:val="666666"/>
                <w:sz w:val="30"/>
                <w:szCs w:val="30"/>
                <w:shd w:val="clear" w:color="auto" w:fill="FFFFFF"/>
              </w:rPr>
              <w:t>Reading Literature Competency</w:t>
            </w:r>
            <w:r w:rsidRPr="00B97D89">
              <w:rPr>
                <w:rFonts w:ascii="Arial" w:hAnsi="Arial" w:cs="Times New Roman"/>
                <w:color w:val="666666"/>
                <w:sz w:val="30"/>
                <w:szCs w:val="30"/>
                <w:shd w:val="clear" w:color="auto" w:fill="FFFFFF"/>
              </w:rPr>
              <w:t>: Students will demonstrate the ability to comprehend, analyze, and critique a variety of increasingly complex print and non-print literary texts.</w:t>
            </w:r>
          </w:p>
          <w:p w:rsidR="00000000" w:rsidRPr="00B97D89" w:rsidRDefault="00B97D89" w:rsidP="00B97D89">
            <w:pPr>
              <w:rPr>
                <w:rFonts w:ascii="Times" w:hAnsi="Times" w:cs="Times New Roman"/>
                <w:sz w:val="20"/>
                <w:szCs w:val="20"/>
              </w:rPr>
            </w:pPr>
            <w:r w:rsidRPr="00B97D89">
              <w:rPr>
                <w:rFonts w:ascii="Arial" w:hAnsi="Arial" w:cs="Times New Roman"/>
                <w:b/>
                <w:bCs/>
                <w:color w:val="666666"/>
                <w:sz w:val="30"/>
                <w:szCs w:val="30"/>
                <w:shd w:val="clear" w:color="auto" w:fill="FFFFFF"/>
              </w:rPr>
              <w:t>Explanatory Writing Competency</w:t>
            </w:r>
            <w:proofErr w:type="gramStart"/>
            <w:r w:rsidRPr="00B97D89">
              <w:rPr>
                <w:rFonts w:ascii="Arial" w:hAnsi="Arial" w:cs="Times New Roman"/>
                <w:color w:val="666666"/>
                <w:sz w:val="30"/>
                <w:szCs w:val="30"/>
                <w:shd w:val="clear" w:color="auto" w:fill="FFFFFF"/>
              </w:rPr>
              <w:t>:Students</w:t>
            </w:r>
            <w:proofErr w:type="gramEnd"/>
            <w:r w:rsidRPr="00B97D89">
              <w:rPr>
                <w:rFonts w:ascii="Arial" w:hAnsi="Arial" w:cs="Times New Roman"/>
                <w:color w:val="666666"/>
                <w:sz w:val="30"/>
                <w:szCs w:val="30"/>
                <w:shd w:val="clear" w:color="auto" w:fill="FFFFFF"/>
              </w:rPr>
              <w:t xml:space="preserve"> will demonstrate the ability to effectively write informative texts to examine and convey complex ideas for variety of purposes and audiences.</w:t>
            </w:r>
          </w:p>
        </w:tc>
      </w:tr>
      <w:tr w:rsidR="00B97D89" w:rsidRPr="00B97D89" w:rsidTr="00B97D89">
        <w:trPr>
          <w:trHeight w:val="17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New Hampshire Work Study Practices </w:t>
            </w:r>
            <w:r w:rsidRPr="00B97D89">
              <w:rPr>
                <w:rFonts w:ascii="Arial" w:hAnsi="Arial" w:cs="Times New Roman"/>
                <w:b/>
                <w:bCs/>
                <w:color w:val="000000"/>
                <w:sz w:val="32"/>
                <w:szCs w:val="32"/>
              </w:rPr>
              <w:br/>
            </w:r>
            <w:r w:rsidRPr="00B97D89">
              <w:rPr>
                <w:rFonts w:ascii="Arial" w:hAnsi="Arial" w:cs="Times New Roman"/>
                <w:color w:val="000000"/>
                <w:sz w:val="26"/>
                <w:szCs w:val="26"/>
              </w:rPr>
              <w:t xml:space="preserve">Please write out the entire </w:t>
            </w:r>
            <w:proofErr w:type="gramStart"/>
            <w:r w:rsidRPr="00B97D89">
              <w:rPr>
                <w:rFonts w:ascii="Arial" w:hAnsi="Arial" w:cs="Times New Roman"/>
                <w:color w:val="000000"/>
                <w:sz w:val="26"/>
                <w:szCs w:val="26"/>
              </w:rPr>
              <w:t>work study</w:t>
            </w:r>
            <w:proofErr w:type="gramEnd"/>
            <w:r w:rsidRPr="00B97D89">
              <w:rPr>
                <w:rFonts w:ascii="Arial" w:hAnsi="Arial" w:cs="Times New Roman"/>
                <w:color w:val="000000"/>
                <w:sz w:val="26"/>
                <w:szCs w:val="26"/>
              </w:rPr>
              <w:t xml:space="preserve"> practice. We recommend no more than 1-2 </w:t>
            </w:r>
            <w:proofErr w:type="gramStart"/>
            <w:r w:rsidRPr="00B97D89">
              <w:rPr>
                <w:rFonts w:ascii="Arial" w:hAnsi="Arial" w:cs="Times New Roman"/>
                <w:color w:val="000000"/>
                <w:sz w:val="26"/>
                <w:szCs w:val="26"/>
              </w:rPr>
              <w:t>work study</w:t>
            </w:r>
            <w:proofErr w:type="gramEnd"/>
            <w:r w:rsidRPr="00B97D89">
              <w:rPr>
                <w:rFonts w:ascii="Arial" w:hAnsi="Arial" w:cs="Times New Roman"/>
                <w:color w:val="000000"/>
                <w:sz w:val="26"/>
                <w:szCs w:val="26"/>
              </w:rPr>
              <w:t xml:space="preserve"> practices. (Work Study Practices packet can be found at </w:t>
            </w:r>
            <w:hyperlink r:id="rId8" w:history="1">
              <w:r w:rsidRPr="00B97D89">
                <w:rPr>
                  <w:rFonts w:ascii="Arial" w:hAnsi="Arial" w:cs="Times New Roman"/>
                  <w:color w:val="0000FF"/>
                  <w:sz w:val="26"/>
                  <w:u w:val="single"/>
                </w:rPr>
                <w:t>https://ccebos.box.com/s/lnhf8t1tdntdownjpff9</w:t>
              </w:r>
            </w:hyperlink>
          </w:p>
        </w:tc>
      </w:tr>
      <w:tr w:rsidR="00B97D89" w:rsidRPr="00B97D89" w:rsidTr="00B97D89">
        <w:trPr>
          <w:trHeight w:val="15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cs="Times New Roman"/>
                <w:sz w:val="20"/>
                <w:szCs w:val="20"/>
              </w:rPr>
            </w:pPr>
            <w:hyperlink r:id="rId9" w:history="1">
              <w:r w:rsidRPr="00B97D89">
                <w:rPr>
                  <w:rFonts w:ascii="Arial" w:hAnsi="Arial" w:cs="Times New Roman"/>
                  <w:b/>
                  <w:bCs/>
                  <w:color w:val="000000"/>
                  <w:sz w:val="30"/>
                </w:rPr>
                <w:t>Communication:</w:t>
              </w:r>
              <w:r w:rsidRPr="00B97D89">
                <w:rPr>
                  <w:rFonts w:ascii="Arial" w:hAnsi="Arial" w:cs="Times New Roman"/>
                  <w:color w:val="000000"/>
                  <w:sz w:val="30"/>
                </w:rPr>
                <w:t xml:space="preserve"> I can use various media to interpret, question, and express knowledge, information, ideas, feelings, and reasoning to create mutual understanding.</w:t>
              </w:r>
            </w:hyperlink>
          </w:p>
          <w:p w:rsidR="00B97D89" w:rsidRPr="00B97D89" w:rsidRDefault="00B97D89" w:rsidP="00B97D89">
            <w:pPr>
              <w:rPr>
                <w:rFonts w:ascii="Times" w:hAnsi="Times" w:cs="Times New Roman"/>
                <w:sz w:val="20"/>
                <w:szCs w:val="20"/>
              </w:rPr>
            </w:pPr>
            <w:r w:rsidRPr="00B97D89">
              <w:rPr>
                <w:rFonts w:ascii="Arial" w:hAnsi="Arial" w:cs="Times New Roman"/>
                <w:b/>
                <w:bCs/>
                <w:color w:val="000000"/>
                <w:sz w:val="30"/>
                <w:szCs w:val="30"/>
              </w:rPr>
              <w:t>Creativity</w:t>
            </w:r>
            <w:r w:rsidRPr="00B97D89">
              <w:rPr>
                <w:rFonts w:ascii="Arial" w:hAnsi="Arial" w:cs="Times New Roman"/>
                <w:color w:val="000000"/>
                <w:sz w:val="30"/>
                <w:szCs w:val="30"/>
              </w:rPr>
              <w:t>: I can use original and flexible thinking to communicate my ideas or construct a unique product or solution.</w:t>
            </w:r>
          </w:p>
          <w:p w:rsidR="00000000" w:rsidRPr="00B97D89" w:rsidRDefault="00B97D89" w:rsidP="00B97D89">
            <w:pPr>
              <w:rPr>
                <w:rFonts w:ascii="Times" w:hAnsi="Times" w:cs="Times New Roman"/>
                <w:sz w:val="20"/>
                <w:szCs w:val="20"/>
              </w:rPr>
            </w:pPr>
            <w:r w:rsidRPr="00B97D89">
              <w:rPr>
                <w:rFonts w:ascii="Arial" w:hAnsi="Arial" w:cs="Times New Roman"/>
                <w:b/>
                <w:bCs/>
                <w:color w:val="000000"/>
                <w:sz w:val="30"/>
                <w:szCs w:val="30"/>
              </w:rPr>
              <w:t>Self-Direction</w:t>
            </w:r>
            <w:r w:rsidRPr="00B97D89">
              <w:rPr>
                <w:rFonts w:ascii="Arial" w:hAnsi="Arial" w:cs="Times New Roman"/>
                <w:color w:val="000000"/>
                <w:sz w:val="30"/>
                <w:szCs w:val="30"/>
              </w:rPr>
              <w:t xml:space="preserve">: I can initiate and manage my learning, and demonstrate a “growth” mindset, through self-awareness, </w:t>
            </w:r>
            <w:proofErr w:type="gramStart"/>
            <w:r w:rsidRPr="00B97D89">
              <w:rPr>
                <w:rFonts w:ascii="Arial" w:hAnsi="Arial" w:cs="Times New Roman"/>
                <w:color w:val="000000"/>
                <w:sz w:val="30"/>
                <w:szCs w:val="30"/>
              </w:rPr>
              <w:t>self motivation</w:t>
            </w:r>
            <w:proofErr w:type="gramEnd"/>
            <w:r w:rsidRPr="00B97D89">
              <w:rPr>
                <w:rFonts w:ascii="Arial" w:hAnsi="Arial" w:cs="Times New Roman"/>
                <w:color w:val="000000"/>
                <w:sz w:val="30"/>
                <w:szCs w:val="30"/>
              </w:rPr>
              <w:t>, self-control, self-advocacy and adaptability as a reflective learner.</w:t>
            </w:r>
          </w:p>
        </w:tc>
      </w:tr>
      <w:tr w:rsidR="00B97D89" w:rsidRPr="00B97D89" w:rsidTr="00B97D89">
        <w:trPr>
          <w:trHeight w:val="8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Other Learning Goals (local or national competencies, standards, etc.)</w:t>
            </w:r>
          </w:p>
        </w:tc>
      </w:tr>
      <w:tr w:rsidR="00B97D89" w:rsidRPr="00B97D89" w:rsidTr="00B97D89">
        <w:trPr>
          <w:trHeight w:val="18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Mind Map of Text</w:t>
            </w:r>
          </w:p>
          <w:p w:rsidR="00B97D89" w:rsidRPr="00B97D89" w:rsidRDefault="00B97D89" w:rsidP="00B97D89">
            <w:pPr>
              <w:numPr>
                <w:ilvl w:val="0"/>
                <w:numId w:val="3"/>
              </w:numPr>
              <w:textAlignment w:val="baseline"/>
              <w:rPr>
                <w:rFonts w:ascii="Arial" w:hAnsi="Arial" w:cs="Times New Roman"/>
                <w:color w:val="000000"/>
                <w:sz w:val="30"/>
                <w:szCs w:val="30"/>
              </w:rPr>
            </w:pPr>
            <w:r w:rsidRPr="00B97D89">
              <w:rPr>
                <w:rFonts w:ascii="Arial" w:hAnsi="Arial" w:cs="Times New Roman"/>
                <w:color w:val="000000"/>
                <w:sz w:val="30"/>
                <w:szCs w:val="30"/>
              </w:rPr>
              <w:t>My mind map includes at least four main branches, with several branches per concept.  </w:t>
            </w:r>
          </w:p>
          <w:p w:rsidR="00B97D89" w:rsidRPr="00B97D89" w:rsidRDefault="00B97D89" w:rsidP="00B97D89">
            <w:pPr>
              <w:numPr>
                <w:ilvl w:val="0"/>
                <w:numId w:val="3"/>
              </w:numPr>
              <w:textAlignment w:val="baseline"/>
              <w:rPr>
                <w:rFonts w:ascii="Arial" w:hAnsi="Arial" w:cs="Times New Roman"/>
                <w:color w:val="000000"/>
                <w:sz w:val="30"/>
                <w:szCs w:val="30"/>
              </w:rPr>
            </w:pPr>
            <w:r w:rsidRPr="00B97D89">
              <w:rPr>
                <w:rFonts w:ascii="Arial" w:hAnsi="Arial" w:cs="Times New Roman"/>
                <w:color w:val="000000"/>
                <w:sz w:val="30"/>
                <w:szCs w:val="30"/>
              </w:rPr>
              <w:t>I use important keywords for each concept.  The central</w:t>
            </w:r>
            <w:r w:rsidRPr="00B97D89">
              <w:rPr>
                <w:rFonts w:ascii="Arial" w:hAnsi="Arial" w:cs="Times New Roman"/>
                <w:b/>
                <w:bCs/>
                <w:color w:val="000000"/>
                <w:sz w:val="30"/>
                <w:szCs w:val="30"/>
              </w:rPr>
              <w:t xml:space="preserve"> </w:t>
            </w:r>
            <w:r w:rsidRPr="00B97D89">
              <w:rPr>
                <w:rFonts w:ascii="Arial" w:hAnsi="Arial" w:cs="Times New Roman"/>
                <w:color w:val="000000"/>
                <w:sz w:val="30"/>
                <w:szCs w:val="30"/>
              </w:rPr>
              <w:t>image stands out meaningfully and is clearly related to the main idea.  </w:t>
            </w:r>
          </w:p>
          <w:p w:rsidR="00B97D89" w:rsidRPr="00B97D89" w:rsidRDefault="00B97D89" w:rsidP="00B97D89">
            <w:pPr>
              <w:numPr>
                <w:ilvl w:val="0"/>
                <w:numId w:val="3"/>
              </w:numPr>
              <w:textAlignment w:val="baseline"/>
              <w:rPr>
                <w:rFonts w:ascii="Arial" w:hAnsi="Arial" w:cs="Times New Roman"/>
                <w:color w:val="000000"/>
                <w:sz w:val="30"/>
                <w:szCs w:val="30"/>
              </w:rPr>
            </w:pPr>
            <w:r w:rsidRPr="00B97D89">
              <w:rPr>
                <w:rFonts w:ascii="Arial" w:hAnsi="Arial" w:cs="Times New Roman"/>
                <w:color w:val="000000"/>
                <w:sz w:val="30"/>
                <w:szCs w:val="30"/>
              </w:rPr>
              <w:t>Ideas have key images and words throughout.  </w:t>
            </w:r>
          </w:p>
          <w:p w:rsidR="00B97D89" w:rsidRPr="00B97D89" w:rsidRDefault="00B97D89" w:rsidP="00B97D89">
            <w:pPr>
              <w:numPr>
                <w:ilvl w:val="0"/>
                <w:numId w:val="3"/>
              </w:numPr>
              <w:textAlignment w:val="baseline"/>
              <w:rPr>
                <w:rFonts w:ascii="Arial" w:hAnsi="Arial" w:cs="Times New Roman"/>
                <w:color w:val="000000"/>
                <w:sz w:val="30"/>
                <w:szCs w:val="30"/>
              </w:rPr>
            </w:pPr>
            <w:r w:rsidRPr="00B97D89">
              <w:rPr>
                <w:rFonts w:ascii="Arial" w:hAnsi="Arial" w:cs="Times New Roman"/>
                <w:color w:val="000000"/>
                <w:sz w:val="30"/>
                <w:szCs w:val="30"/>
              </w:rPr>
              <w:t>I use metaphor or images quoted from the book.  </w:t>
            </w:r>
          </w:p>
          <w:p w:rsidR="00000000" w:rsidRPr="00B97D89" w:rsidRDefault="00B97D89" w:rsidP="00B97D89">
            <w:pPr>
              <w:numPr>
                <w:ilvl w:val="0"/>
                <w:numId w:val="3"/>
              </w:numPr>
              <w:textAlignment w:val="baseline"/>
              <w:rPr>
                <w:rFonts w:ascii="Arial" w:hAnsi="Arial" w:cs="Times New Roman"/>
                <w:color w:val="000000"/>
                <w:sz w:val="30"/>
                <w:szCs w:val="30"/>
              </w:rPr>
            </w:pPr>
            <w:r w:rsidRPr="00B97D89">
              <w:rPr>
                <w:rFonts w:ascii="Arial" w:hAnsi="Arial" w:cs="Times New Roman"/>
                <w:color w:val="000000"/>
                <w:sz w:val="30"/>
                <w:szCs w:val="30"/>
              </w:rPr>
              <w:t>I effectively use color, codes, curved branches and/or links to meaningfully clarify connections for all aspects of the mind map.</w:t>
            </w:r>
          </w:p>
        </w:tc>
      </w:tr>
      <w:tr w:rsidR="00B97D89" w:rsidRPr="00B97D89" w:rsidTr="00B97D89">
        <w:trPr>
          <w:trHeight w:val="11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Depth of Knowledge Alignment</w:t>
            </w:r>
            <w:r w:rsidRPr="00B97D89">
              <w:rPr>
                <w:rFonts w:ascii="Arial" w:hAnsi="Arial" w:cs="Times New Roman"/>
                <w:b/>
                <w:bCs/>
                <w:color w:val="000000"/>
                <w:sz w:val="32"/>
              </w:rPr>
              <w:tab/>
            </w:r>
            <w:r w:rsidRPr="00B97D89">
              <w:rPr>
                <w:rFonts w:ascii="Arial" w:hAnsi="Arial" w:cs="Times New Roman"/>
                <w:b/>
                <w:bCs/>
                <w:color w:val="000000"/>
                <w:sz w:val="32"/>
                <w:szCs w:val="32"/>
              </w:rPr>
              <w:br/>
            </w:r>
            <w:r w:rsidRPr="00B97D89">
              <w:rPr>
                <w:rFonts w:ascii="Arial" w:hAnsi="Arial" w:cs="Times New Roman"/>
                <w:color w:val="000000"/>
                <w:sz w:val="26"/>
                <w:szCs w:val="26"/>
              </w:rPr>
              <w:t>List and explain the depth of knowledge level(s) of the task.</w:t>
            </w:r>
          </w:p>
        </w:tc>
      </w:tr>
      <w:tr w:rsidR="00B97D89" w:rsidRPr="00B97D89" w:rsidTr="00B97D89">
        <w:trPr>
          <w:trHeight w:val="8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 xml:space="preserve">Level 4: Extended Thinking: Requires an investigation, time to think and process multiple conditions of the problem. </w:t>
            </w: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 xml:space="preserve">Synthesize: “Putting together elements and parts to form a whole” </w:t>
            </w:r>
          </w:p>
          <w:p w:rsidR="00000000" w:rsidRPr="00B97D89" w:rsidRDefault="00B97D89" w:rsidP="00B97D89">
            <w:pPr>
              <w:rPr>
                <w:rFonts w:ascii="Times" w:hAnsi="Times" w:cs="Times New Roman"/>
                <w:sz w:val="20"/>
                <w:szCs w:val="20"/>
              </w:rPr>
            </w:pPr>
            <w:r w:rsidRPr="00B97D89">
              <w:rPr>
                <w:rFonts w:ascii="Arial" w:hAnsi="Arial" w:cs="Times New Roman"/>
                <w:color w:val="000000"/>
                <w:sz w:val="30"/>
                <w:szCs w:val="30"/>
              </w:rPr>
              <w:t xml:space="preserve">Evaluate: “Making value judgments about the method.” </w:t>
            </w:r>
          </w:p>
        </w:tc>
      </w:tr>
      <w:tr w:rsidR="00B97D89" w:rsidRPr="00B97D89" w:rsidTr="00B97D89">
        <w:trPr>
          <w:trHeight w:val="8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Essential Question(s) or Key Concept(s) to Guide Learning and Inquiry</w:t>
            </w:r>
          </w:p>
        </w:tc>
      </w:tr>
      <w:tr w:rsidR="00B97D89" w:rsidRPr="00B97D89" w:rsidTr="00B97D89">
        <w:trPr>
          <w:trHeight w:val="12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color w:val="202020"/>
                <w:sz w:val="30"/>
                <w:szCs w:val="30"/>
              </w:rPr>
              <w:t>What is a theme or central idea of a text and how does it develop over the course of the text, including its relationship to the characters, setting, and plot?</w:t>
            </w:r>
          </w:p>
          <w:p w:rsidR="00B97D89" w:rsidRPr="00B97D89" w:rsidRDefault="00B97D89" w:rsidP="00B97D89">
            <w:pPr>
              <w:rPr>
                <w:rFonts w:ascii="Times" w:hAnsi="Times" w:cs="Times New Roman"/>
                <w:sz w:val="20"/>
                <w:szCs w:val="20"/>
              </w:rPr>
            </w:pPr>
            <w:r w:rsidRPr="00B97D89">
              <w:rPr>
                <w:rFonts w:ascii="Arial" w:hAnsi="Arial" w:cs="Times New Roman"/>
                <w:color w:val="202020"/>
                <w:sz w:val="30"/>
                <w:szCs w:val="30"/>
              </w:rPr>
              <w:t xml:space="preserve">How do particular lines of dialogue or incidents in a story or drama propel </w:t>
            </w:r>
            <w:r w:rsidRPr="00B97D89">
              <w:rPr>
                <w:rFonts w:ascii="Arial" w:hAnsi="Arial" w:cs="Times New Roman"/>
                <w:color w:val="202020"/>
                <w:sz w:val="34"/>
                <w:szCs w:val="34"/>
              </w:rPr>
              <w:t xml:space="preserve">the action, </w:t>
            </w:r>
            <w:r w:rsidRPr="00B97D89">
              <w:rPr>
                <w:rFonts w:ascii="Arial" w:hAnsi="Arial" w:cs="Times New Roman"/>
                <w:color w:val="202020"/>
                <w:sz w:val="30"/>
                <w:szCs w:val="30"/>
              </w:rPr>
              <w:t>reveal aspects of a character, or provoke a decision?</w:t>
            </w:r>
          </w:p>
          <w:p w:rsidR="00B97D89" w:rsidRPr="00B97D89" w:rsidRDefault="00B97D89" w:rsidP="00B97D89">
            <w:pPr>
              <w:rPr>
                <w:rFonts w:ascii="Times" w:hAnsi="Times" w:cs="Times New Roman"/>
                <w:sz w:val="20"/>
                <w:szCs w:val="20"/>
              </w:rPr>
            </w:pPr>
            <w:r w:rsidRPr="00B97D89">
              <w:rPr>
                <w:rFonts w:ascii="Arial" w:hAnsi="Arial" w:cs="Times New Roman"/>
                <w:color w:val="202020"/>
                <w:sz w:val="30"/>
                <w:szCs w:val="30"/>
              </w:rPr>
              <w:t>What is textual evidence that most strongly supports an analysis of what the text says explicitly as well as inferences drawn from the text?  </w:t>
            </w:r>
          </w:p>
          <w:p w:rsidR="00000000" w:rsidRPr="00B97D89" w:rsidRDefault="00B97D89" w:rsidP="00B97D89">
            <w:pPr>
              <w:rPr>
                <w:rFonts w:ascii="Times" w:hAnsi="Times" w:cs="Times New Roman"/>
                <w:sz w:val="20"/>
                <w:szCs w:val="20"/>
              </w:rPr>
            </w:pPr>
            <w:r w:rsidRPr="00B97D89">
              <w:rPr>
                <w:rFonts w:ascii="Arial" w:hAnsi="Arial" w:cs="Times New Roman"/>
                <w:color w:val="202020"/>
                <w:sz w:val="30"/>
                <w:szCs w:val="30"/>
              </w:rPr>
              <w:t>How does a writer use details as a springboard for interpretation and elaboration?</w:t>
            </w:r>
          </w:p>
        </w:tc>
      </w:tr>
      <w:tr w:rsidR="00B97D89" w:rsidRPr="00B97D89" w:rsidTr="00B97D89">
        <w:trPr>
          <w:trHeight w:val="2580"/>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Students will know  (content) . . . </w:t>
            </w:r>
          </w:p>
          <w:p w:rsidR="00B97D89" w:rsidRPr="00B97D89" w:rsidRDefault="00B97D89" w:rsidP="00B97D89">
            <w:pPr>
              <w:numPr>
                <w:ilvl w:val="0"/>
                <w:numId w:val="4"/>
              </w:numPr>
              <w:ind w:left="360"/>
              <w:textAlignment w:val="baseline"/>
              <w:rPr>
                <w:rFonts w:ascii="Arial" w:hAnsi="Arial" w:cs="Times New Roman"/>
                <w:color w:val="000000"/>
                <w:sz w:val="26"/>
                <w:szCs w:val="26"/>
              </w:rPr>
            </w:pPr>
            <w:r w:rsidRPr="00B97D89">
              <w:rPr>
                <w:rFonts w:ascii="Arial" w:hAnsi="Arial" w:cs="Times New Roman"/>
                <w:color w:val="000000"/>
                <w:sz w:val="26"/>
                <w:szCs w:val="26"/>
              </w:rPr>
              <w:t>Bullet points</w:t>
            </w:r>
          </w:p>
          <w:p w:rsidR="00000000" w:rsidRPr="00B97D89" w:rsidRDefault="00B97D89" w:rsidP="00B97D89">
            <w:pPr>
              <w:numPr>
                <w:ilvl w:val="0"/>
                <w:numId w:val="4"/>
              </w:numPr>
              <w:ind w:left="360"/>
              <w:textAlignment w:val="baseline"/>
              <w:rPr>
                <w:rFonts w:ascii="Arial" w:hAnsi="Arial" w:cs="Times New Roman"/>
                <w:color w:val="000000"/>
                <w:sz w:val="30"/>
                <w:szCs w:val="30"/>
              </w:rPr>
            </w:pPr>
            <w:r w:rsidRPr="00B97D89">
              <w:rPr>
                <w:rFonts w:ascii="Arial" w:hAnsi="Arial" w:cs="Times New Roman"/>
                <w:color w:val="000000"/>
                <w:sz w:val="26"/>
                <w:szCs w:val="26"/>
              </w:rPr>
              <w:t>Specify discreet content and key concepts that align to the competencies and standards (e.g., types of angles)</w:t>
            </w:r>
          </w:p>
        </w:tc>
        <w:tc>
          <w:tcPr>
            <w:tcW w:w="0" w:type="auto"/>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Students will be able to (skills</w:t>
            </w:r>
            <w:proofErr w:type="gramStart"/>
            <w:r w:rsidRPr="00B97D89">
              <w:rPr>
                <w:rFonts w:ascii="Arial" w:hAnsi="Arial" w:cs="Times New Roman"/>
                <w:b/>
                <w:bCs/>
                <w:color w:val="000000"/>
                <w:sz w:val="32"/>
                <w:szCs w:val="32"/>
              </w:rPr>
              <w:t>).</w:t>
            </w:r>
            <w:proofErr w:type="gramEnd"/>
            <w:r w:rsidRPr="00B97D89">
              <w:rPr>
                <w:rFonts w:ascii="Arial" w:hAnsi="Arial" w:cs="Times New Roman"/>
                <w:b/>
                <w:bCs/>
                <w:color w:val="000000"/>
                <w:sz w:val="32"/>
                <w:szCs w:val="32"/>
              </w:rPr>
              <w:t xml:space="preserve"> . . </w:t>
            </w:r>
          </w:p>
          <w:p w:rsidR="00B97D89" w:rsidRPr="00B97D89" w:rsidRDefault="00B97D89" w:rsidP="00B97D89">
            <w:pPr>
              <w:numPr>
                <w:ilvl w:val="0"/>
                <w:numId w:val="5"/>
              </w:numPr>
              <w:ind w:left="340"/>
              <w:textAlignment w:val="baseline"/>
              <w:rPr>
                <w:rFonts w:ascii="Arial" w:hAnsi="Arial" w:cs="Times New Roman"/>
                <w:b/>
                <w:bCs/>
                <w:color w:val="000000"/>
                <w:sz w:val="26"/>
                <w:szCs w:val="26"/>
              </w:rPr>
            </w:pPr>
            <w:r w:rsidRPr="00B97D89">
              <w:rPr>
                <w:rFonts w:ascii="Arial" w:hAnsi="Arial" w:cs="Times New Roman"/>
                <w:color w:val="000000"/>
                <w:sz w:val="26"/>
                <w:szCs w:val="26"/>
              </w:rPr>
              <w:t>Bullet points</w:t>
            </w:r>
          </w:p>
          <w:p w:rsidR="00B97D89" w:rsidRPr="00B97D89" w:rsidRDefault="00B97D89" w:rsidP="00B97D89">
            <w:pPr>
              <w:numPr>
                <w:ilvl w:val="0"/>
                <w:numId w:val="5"/>
              </w:numPr>
              <w:ind w:left="340"/>
              <w:textAlignment w:val="baseline"/>
              <w:rPr>
                <w:rFonts w:ascii="Arial" w:hAnsi="Arial" w:cs="Times New Roman"/>
                <w:b/>
                <w:bCs/>
                <w:color w:val="000000"/>
                <w:sz w:val="26"/>
                <w:szCs w:val="26"/>
              </w:rPr>
            </w:pPr>
            <w:r w:rsidRPr="00B97D89">
              <w:rPr>
                <w:rFonts w:ascii="Arial" w:hAnsi="Arial" w:cs="Times New Roman"/>
                <w:color w:val="000000"/>
                <w:sz w:val="26"/>
                <w:szCs w:val="26"/>
              </w:rPr>
              <w:t>Specify process and skills that align   to the competencies and standards</w:t>
            </w:r>
          </w:p>
          <w:p w:rsidR="00000000" w:rsidRPr="00B97D89" w:rsidRDefault="00B97D89" w:rsidP="00B97D89">
            <w:pPr>
              <w:numPr>
                <w:ilvl w:val="0"/>
                <w:numId w:val="5"/>
              </w:numPr>
              <w:ind w:left="340"/>
              <w:textAlignment w:val="baseline"/>
              <w:rPr>
                <w:rFonts w:ascii="Arial" w:hAnsi="Arial" w:cs="Times New Roman"/>
                <w:b/>
                <w:bCs/>
                <w:color w:val="000000"/>
                <w:sz w:val="26"/>
                <w:szCs w:val="26"/>
              </w:rPr>
            </w:pPr>
            <w:r w:rsidRPr="00B97D89">
              <w:rPr>
                <w:rFonts w:ascii="Arial" w:hAnsi="Arial" w:cs="Times New Roman"/>
                <w:color w:val="000000"/>
                <w:sz w:val="26"/>
                <w:szCs w:val="26"/>
              </w:rPr>
              <w:t>Start with a verb (e.g., justify why an angle is classified the way it is)</w:t>
            </w:r>
          </w:p>
        </w:tc>
      </w:tr>
      <w:tr w:rsidR="00B97D89" w:rsidRPr="00B97D89" w:rsidTr="00B97D89">
        <w:trPr>
          <w:trHeight w:val="39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numPr>
                <w:ilvl w:val="0"/>
                <w:numId w:val="6"/>
              </w:numPr>
              <w:shd w:val="clear" w:color="auto" w:fill="FFFFFF"/>
              <w:textAlignment w:val="baseline"/>
              <w:rPr>
                <w:rFonts w:ascii="Arial" w:hAnsi="Arial" w:cs="Times New Roman"/>
                <w:color w:val="000000"/>
                <w:sz w:val="30"/>
                <w:szCs w:val="30"/>
              </w:rPr>
            </w:pPr>
            <w:r w:rsidRPr="00B97D89">
              <w:rPr>
                <w:rFonts w:ascii="Arial" w:hAnsi="Arial" w:cs="Times New Roman"/>
                <w:color w:val="202020"/>
                <w:sz w:val="30"/>
                <w:szCs w:val="30"/>
              </w:rPr>
              <w:t>I can write informative/explanatory texts to examine a topic and convey ideas, concepts, and information through the selection, organization, and analysis of relevant content.</w:t>
            </w:r>
          </w:p>
          <w:p w:rsidR="00000000" w:rsidRPr="00B97D89" w:rsidRDefault="00B97D89" w:rsidP="00B97D89">
            <w:pPr>
              <w:numPr>
                <w:ilvl w:val="0"/>
                <w:numId w:val="6"/>
              </w:numPr>
              <w:textAlignment w:val="baseline"/>
              <w:rPr>
                <w:rFonts w:ascii="Arial" w:hAnsi="Arial" w:cs="Times New Roman"/>
                <w:color w:val="202020"/>
                <w:sz w:val="30"/>
                <w:szCs w:val="30"/>
              </w:rPr>
            </w:pPr>
            <w:r w:rsidRPr="00B97D89">
              <w:rPr>
                <w:rFonts w:ascii="Arial" w:hAnsi="Arial" w:cs="Times New Roman"/>
                <w:color w:val="000000"/>
                <w:sz w:val="30"/>
                <w:szCs w:val="30"/>
              </w:rPr>
              <w:t xml:space="preserve">I demonstrate a good grasp of standard writing conventions (e.g., spelling, punctuation, capitalization, grammar and usage, paragraphing) and use conventions effectively to enhance readability.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numPr>
                <w:ilvl w:val="0"/>
                <w:numId w:val="7"/>
              </w:numPr>
              <w:textAlignment w:val="baseline"/>
              <w:rPr>
                <w:rFonts w:ascii="Arial" w:hAnsi="Arial" w:cs="Times New Roman"/>
                <w:color w:val="202020"/>
                <w:sz w:val="30"/>
                <w:szCs w:val="30"/>
              </w:rPr>
            </w:pPr>
            <w:r w:rsidRPr="00B97D89">
              <w:rPr>
                <w:rFonts w:ascii="Arial" w:hAnsi="Arial" w:cs="Times New Roman"/>
                <w:color w:val="202020"/>
                <w:sz w:val="30"/>
                <w:szCs w:val="30"/>
              </w:rPr>
              <w:t>I can 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p>
          <w:p w:rsidR="00B97D89" w:rsidRPr="00B97D89" w:rsidRDefault="00B97D89" w:rsidP="00B97D89">
            <w:pPr>
              <w:numPr>
                <w:ilvl w:val="0"/>
                <w:numId w:val="7"/>
              </w:numPr>
              <w:textAlignment w:val="baseline"/>
              <w:rPr>
                <w:rFonts w:ascii="Arial" w:hAnsi="Arial" w:cs="Times New Roman"/>
                <w:color w:val="202020"/>
                <w:sz w:val="30"/>
                <w:szCs w:val="30"/>
              </w:rPr>
            </w:pPr>
            <w:r w:rsidRPr="00B97D89">
              <w:rPr>
                <w:rFonts w:ascii="Arial" w:hAnsi="Arial" w:cs="Times New Roman"/>
                <w:color w:val="202020"/>
                <w:sz w:val="30"/>
                <w:szCs w:val="30"/>
              </w:rPr>
              <w:t>I can develop the topic with relevant facts, definitions, concrete details, quotations, or other information and examples.</w:t>
            </w:r>
          </w:p>
          <w:p w:rsidR="00B97D89" w:rsidRPr="00B97D89" w:rsidRDefault="00B97D89" w:rsidP="00B97D89">
            <w:pPr>
              <w:numPr>
                <w:ilvl w:val="0"/>
                <w:numId w:val="7"/>
              </w:numPr>
              <w:textAlignment w:val="baseline"/>
              <w:rPr>
                <w:rFonts w:ascii="Arial" w:hAnsi="Arial" w:cs="Times New Roman"/>
                <w:color w:val="202020"/>
                <w:sz w:val="30"/>
                <w:szCs w:val="30"/>
              </w:rPr>
            </w:pPr>
            <w:r w:rsidRPr="00B97D89">
              <w:rPr>
                <w:rFonts w:ascii="Arial" w:hAnsi="Arial" w:cs="Times New Roman"/>
                <w:color w:val="202020"/>
                <w:sz w:val="30"/>
                <w:szCs w:val="30"/>
              </w:rPr>
              <w:t>I can use appropriate transitions to create cohesion and clarify the relationships among ideas and concepts.</w:t>
            </w:r>
          </w:p>
          <w:p w:rsidR="00B97D89" w:rsidRPr="00B97D89" w:rsidRDefault="00B97D89" w:rsidP="00B97D89">
            <w:pPr>
              <w:numPr>
                <w:ilvl w:val="0"/>
                <w:numId w:val="7"/>
              </w:numPr>
              <w:textAlignment w:val="baseline"/>
              <w:rPr>
                <w:rFonts w:ascii="Arial" w:hAnsi="Arial" w:cs="Times New Roman"/>
                <w:color w:val="202020"/>
                <w:sz w:val="30"/>
                <w:szCs w:val="30"/>
              </w:rPr>
            </w:pPr>
            <w:r w:rsidRPr="00B97D89">
              <w:rPr>
                <w:rFonts w:ascii="Arial" w:hAnsi="Arial" w:cs="Times New Roman"/>
                <w:color w:val="202020"/>
                <w:sz w:val="30"/>
                <w:szCs w:val="30"/>
              </w:rPr>
              <w:t>I can use precise language and domain-specific vocabulary to inform about or explain the topic.</w:t>
            </w:r>
          </w:p>
          <w:p w:rsidR="00B97D89" w:rsidRPr="00B97D89" w:rsidRDefault="00B97D89" w:rsidP="00B97D89">
            <w:pPr>
              <w:numPr>
                <w:ilvl w:val="0"/>
                <w:numId w:val="7"/>
              </w:numPr>
              <w:textAlignment w:val="baseline"/>
              <w:rPr>
                <w:rFonts w:ascii="Arial" w:hAnsi="Arial" w:cs="Times New Roman"/>
                <w:color w:val="202020"/>
                <w:sz w:val="30"/>
                <w:szCs w:val="30"/>
              </w:rPr>
            </w:pPr>
            <w:r w:rsidRPr="00B97D89">
              <w:rPr>
                <w:rFonts w:ascii="Arial" w:hAnsi="Arial" w:cs="Times New Roman"/>
                <w:color w:val="202020"/>
                <w:sz w:val="30"/>
                <w:szCs w:val="30"/>
              </w:rPr>
              <w:t>I can establish and maintain a formal style.</w:t>
            </w:r>
          </w:p>
          <w:p w:rsidR="00B97D89" w:rsidRPr="00B97D89" w:rsidRDefault="00B97D89" w:rsidP="00B97D89">
            <w:pPr>
              <w:numPr>
                <w:ilvl w:val="0"/>
                <w:numId w:val="7"/>
              </w:numPr>
              <w:textAlignment w:val="baseline"/>
              <w:rPr>
                <w:rFonts w:ascii="Arial" w:hAnsi="Arial" w:cs="Times New Roman"/>
                <w:color w:val="202020"/>
                <w:sz w:val="30"/>
                <w:szCs w:val="30"/>
              </w:rPr>
            </w:pPr>
            <w:r w:rsidRPr="00B97D89">
              <w:rPr>
                <w:rFonts w:ascii="Arial" w:hAnsi="Arial" w:cs="Times New Roman"/>
                <w:color w:val="202020"/>
                <w:sz w:val="30"/>
                <w:szCs w:val="30"/>
              </w:rPr>
              <w:t>I provide a concluding statement or section that follows from and supports the information or explanation presented.</w:t>
            </w:r>
          </w:p>
          <w:p w:rsidR="00000000" w:rsidRPr="00B97D89" w:rsidRDefault="00B97D89" w:rsidP="00B97D89">
            <w:pPr>
              <w:numPr>
                <w:ilvl w:val="0"/>
                <w:numId w:val="7"/>
              </w:numPr>
              <w:textAlignment w:val="baseline"/>
              <w:rPr>
                <w:rFonts w:ascii="Arial" w:hAnsi="Arial" w:cs="Times New Roman"/>
                <w:color w:val="202020"/>
                <w:sz w:val="30"/>
                <w:szCs w:val="30"/>
              </w:rPr>
            </w:pPr>
            <w:r w:rsidRPr="00B97D89">
              <w:rPr>
                <w:rFonts w:ascii="Arial" w:hAnsi="Arial" w:cs="Times New Roman"/>
                <w:color w:val="202020"/>
                <w:sz w:val="30"/>
                <w:szCs w:val="30"/>
              </w:rPr>
              <w:t xml:space="preserve">I provide an objective summary of the text </w:t>
            </w:r>
          </w:p>
        </w:tc>
      </w:tr>
      <w:tr w:rsidR="00B97D89" w:rsidRPr="00B97D89" w:rsidTr="00B97D89">
        <w:tc>
          <w:tcPr>
            <w:tcW w:w="0" w:type="auto"/>
            <w:gridSpan w:val="2"/>
            <w:tcBorders>
              <w:top w:val="single" w:sz="8" w:space="0" w:color="000000"/>
              <w:left w:val="single" w:sz="8" w:space="0" w:color="000000"/>
              <w:bottom w:val="single" w:sz="8" w:space="0" w:color="000000"/>
              <w:right w:val="single" w:sz="8" w:space="0" w:color="000000"/>
            </w:tcBorders>
            <w:shd w:val="clear" w:color="auto" w:fill="FBD5B5"/>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DESIGN: Performance Task and Evidence </w:t>
            </w:r>
          </w:p>
          <w:p w:rsidR="00000000" w:rsidRPr="00B97D89" w:rsidRDefault="00B97D89" w:rsidP="00B97D89">
            <w:pPr>
              <w:rPr>
                <w:rFonts w:ascii="Times" w:hAnsi="Times" w:cs="Times New Roman"/>
                <w:sz w:val="20"/>
                <w:szCs w:val="20"/>
              </w:rPr>
            </w:pPr>
            <w:r w:rsidRPr="00B97D89">
              <w:rPr>
                <w:rFonts w:ascii="Arial" w:hAnsi="Arial" w:cs="Times New Roman"/>
                <w:i/>
                <w:iCs/>
                <w:color w:val="000000"/>
                <w:sz w:val="26"/>
                <w:szCs w:val="26"/>
              </w:rPr>
              <w:t xml:space="preserve">Please design a performance task that will provide evidence of the competencies, </w:t>
            </w:r>
            <w:proofErr w:type="gramStart"/>
            <w:r w:rsidRPr="00B97D89">
              <w:rPr>
                <w:rFonts w:ascii="Arial" w:hAnsi="Arial" w:cs="Times New Roman"/>
                <w:i/>
                <w:iCs/>
                <w:color w:val="000000"/>
                <w:sz w:val="26"/>
                <w:szCs w:val="26"/>
              </w:rPr>
              <w:t>work study</w:t>
            </w:r>
            <w:proofErr w:type="gramEnd"/>
            <w:r w:rsidRPr="00B97D89">
              <w:rPr>
                <w:rFonts w:ascii="Arial" w:hAnsi="Arial" w:cs="Times New Roman"/>
                <w:i/>
                <w:iCs/>
                <w:color w:val="000000"/>
                <w:sz w:val="26"/>
                <w:szCs w:val="26"/>
              </w:rPr>
              <w:t xml:space="preserve"> practices, skills, and content that are listed above.</w:t>
            </w:r>
          </w:p>
        </w:tc>
      </w:tr>
      <w:tr w:rsidR="00B97D89" w:rsidRPr="00B97D89" w:rsidTr="00B97D89">
        <w:trPr>
          <w:trHeight w:val="13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Common performance task summary </w:t>
            </w:r>
            <w:r w:rsidRPr="00B97D89">
              <w:rPr>
                <w:rFonts w:ascii="Arial" w:hAnsi="Arial" w:cs="Times New Roman"/>
                <w:b/>
                <w:bCs/>
                <w:color w:val="000000"/>
                <w:sz w:val="32"/>
                <w:szCs w:val="32"/>
              </w:rPr>
              <w:br/>
            </w:r>
            <w:r w:rsidRPr="00B97D89">
              <w:rPr>
                <w:rFonts w:ascii="Arial" w:hAnsi="Arial" w:cs="Times New Roman"/>
                <w:color w:val="000000"/>
                <w:sz w:val="26"/>
                <w:szCs w:val="26"/>
              </w:rPr>
              <w:t>This is a high level summary about what the students will be doing. It should be no more than 3-5 sentences or bullet points. This should be closely aligned to the student instructions.</w:t>
            </w:r>
          </w:p>
        </w:tc>
      </w:tr>
      <w:tr w:rsidR="00B97D89" w:rsidRPr="00B97D89" w:rsidTr="00B97D89">
        <w:trPr>
          <w:trHeight w:val="21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color w:val="222222"/>
                <w:sz w:val="30"/>
                <w:szCs w:val="30"/>
              </w:rPr>
              <w:t>A Companion Book is a literary analysis of a piece of literature.  The purpose of a companion book is for students to write powerfully and analytically about their reading</w:t>
            </w:r>
            <w:proofErr w:type="gramStart"/>
            <w:r w:rsidRPr="00B97D89">
              <w:rPr>
                <w:rFonts w:ascii="Arial" w:hAnsi="Arial" w:cs="Times New Roman"/>
                <w:color w:val="222222"/>
                <w:sz w:val="30"/>
                <w:szCs w:val="30"/>
              </w:rPr>
              <w:t>;</w:t>
            </w:r>
            <w:proofErr w:type="gramEnd"/>
            <w:r w:rsidRPr="00B97D89">
              <w:rPr>
                <w:rFonts w:ascii="Arial" w:hAnsi="Arial" w:cs="Times New Roman"/>
                <w:color w:val="222222"/>
                <w:sz w:val="30"/>
                <w:szCs w:val="30"/>
              </w:rPr>
              <w:t xml:space="preserve"> to think big about themes but always connecting them to the events and characters in the book.  As students move through their books, taking notes to follow story elements, they will begin to devise sections that showcase their most insightful thoughts about the text.  To read like a writer, students must take note of the particular crafting techniques the author used and figure out why the author might have used them. This project incorporates both reading competencies and the competencies for information writing.</w:t>
            </w:r>
          </w:p>
        </w:tc>
      </w:tr>
      <w:tr w:rsidR="00B97D89" w:rsidRPr="00B97D89" w:rsidTr="00B97D89">
        <w:trPr>
          <w:trHeight w:val="13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0"/>
                <w:szCs w:val="30"/>
              </w:rPr>
              <w:t>Group Work and Individual Work</w:t>
            </w:r>
            <w:r w:rsidRPr="00B97D89">
              <w:rPr>
                <w:rFonts w:ascii="Arial" w:hAnsi="Arial" w:cs="Times New Roman"/>
                <w:b/>
                <w:bCs/>
                <w:color w:val="000000"/>
                <w:sz w:val="30"/>
                <w:szCs w:val="30"/>
              </w:rPr>
              <w:br/>
            </w:r>
            <w:r w:rsidRPr="00B97D89">
              <w:rPr>
                <w:rFonts w:ascii="Arial" w:hAnsi="Arial" w:cs="Times New Roman"/>
                <w:color w:val="000000"/>
                <w:sz w:val="26"/>
                <w:szCs w:val="26"/>
              </w:rPr>
              <w:t>Which parts of the task assess individual achievement of the competency, and which assess group achievement?</w:t>
            </w:r>
          </w:p>
        </w:tc>
      </w:tr>
      <w:tr w:rsidR="00B97D89" w:rsidRPr="00B97D89" w:rsidTr="00B97D89">
        <w:trPr>
          <w:trHeight w:val="9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color w:val="000000"/>
                <w:sz w:val="30"/>
                <w:szCs w:val="30"/>
              </w:rPr>
              <w:t>This project assesses individual achievement only.</w:t>
            </w:r>
            <w:r w:rsidRPr="00B97D89">
              <w:rPr>
                <w:rFonts w:ascii="Arial" w:hAnsi="Arial" w:cs="Times New Roman"/>
                <w:b/>
                <w:bCs/>
                <w:color w:val="000000"/>
                <w:sz w:val="30"/>
                <w:szCs w:val="30"/>
              </w:rPr>
              <w:t xml:space="preserve">  </w:t>
            </w:r>
          </w:p>
        </w:tc>
      </w:tr>
      <w:tr w:rsidR="00B97D89" w:rsidRPr="00B97D89" w:rsidTr="00B97D89">
        <w:trPr>
          <w:trHeight w:val="1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Key criteria for performance assessment </w:t>
            </w:r>
            <w:r w:rsidRPr="00B97D89">
              <w:rPr>
                <w:rFonts w:ascii="Arial" w:hAnsi="Arial" w:cs="Times New Roman"/>
                <w:b/>
                <w:bCs/>
                <w:color w:val="000000"/>
                <w:sz w:val="32"/>
                <w:szCs w:val="32"/>
              </w:rPr>
              <w:br/>
            </w:r>
            <w:r w:rsidRPr="00B97D89">
              <w:rPr>
                <w:rFonts w:ascii="Arial" w:hAnsi="Arial" w:cs="Times New Roman"/>
                <w:color w:val="000000"/>
                <w:sz w:val="26"/>
                <w:szCs w:val="26"/>
              </w:rPr>
              <w:t xml:space="preserve">List the criteria used in the rubric. We recommend no more than 4-5 criteria. These criteria should come from the competencies, standards, or </w:t>
            </w:r>
            <w:proofErr w:type="gramStart"/>
            <w:r w:rsidRPr="00B97D89">
              <w:rPr>
                <w:rFonts w:ascii="Arial" w:hAnsi="Arial" w:cs="Times New Roman"/>
                <w:color w:val="000000"/>
                <w:sz w:val="26"/>
                <w:szCs w:val="26"/>
              </w:rPr>
              <w:t>work study</w:t>
            </w:r>
            <w:proofErr w:type="gramEnd"/>
            <w:r w:rsidRPr="00B97D89">
              <w:rPr>
                <w:rFonts w:ascii="Arial" w:hAnsi="Arial" w:cs="Times New Roman"/>
                <w:color w:val="000000"/>
                <w:sz w:val="26"/>
                <w:szCs w:val="26"/>
              </w:rPr>
              <w:t xml:space="preserve"> practices.</w:t>
            </w:r>
          </w:p>
        </w:tc>
      </w:tr>
      <w:tr w:rsidR="00B97D89" w:rsidRPr="00B97D89" w:rsidTr="00B97D89">
        <w:trPr>
          <w:trHeight w:val="20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Information writing: Structure, development, conventions</w:t>
            </w: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Reading: Theme, evidence, summary, analysis</w:t>
            </w:r>
          </w:p>
          <w:p w:rsidR="00B97D89" w:rsidRPr="00B97D89" w:rsidRDefault="00B97D89" w:rsidP="00B97D89">
            <w:pPr>
              <w:rPr>
                <w:rFonts w:ascii="Times" w:hAnsi="Times"/>
                <w:sz w:val="20"/>
                <w:szCs w:val="20"/>
              </w:rPr>
            </w:pPr>
          </w:p>
        </w:tc>
      </w:tr>
      <w:tr w:rsidR="00B97D89" w:rsidRPr="00B97D89" w:rsidTr="00B97D89">
        <w:trPr>
          <w:trHeight w:val="3820"/>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Possible Accommodations </w:t>
            </w:r>
          </w:p>
          <w:p w:rsidR="00B97D89" w:rsidRPr="00B97D89" w:rsidRDefault="00B97D89" w:rsidP="00B97D89">
            <w:pPr>
              <w:rPr>
                <w:rFonts w:ascii="Times" w:hAnsi="Times" w:cs="Times New Roman"/>
                <w:sz w:val="20"/>
                <w:szCs w:val="20"/>
              </w:rPr>
            </w:pPr>
            <w:r w:rsidRPr="00B97D89">
              <w:rPr>
                <w:rFonts w:ascii="Arial" w:hAnsi="Arial" w:cs="Times New Roman"/>
                <w:color w:val="000000"/>
                <w:sz w:val="26"/>
                <w:szCs w:val="26"/>
                <w:shd w:val="clear" w:color="auto" w:fill="DBE5F1"/>
              </w:rPr>
              <w:t>What will teachers do in terms of instruction, curriculum and assessment to support the learning of SPED/ELL/other students in class?  </w:t>
            </w:r>
          </w:p>
          <w:p w:rsidR="00B97D89" w:rsidRPr="00B97D89" w:rsidRDefault="00B97D89" w:rsidP="00B97D89">
            <w:pPr>
              <w:numPr>
                <w:ilvl w:val="0"/>
                <w:numId w:val="8"/>
              </w:numPr>
              <w:shd w:val="clear" w:color="auto" w:fill="DBE5F1"/>
              <w:textAlignment w:val="baseline"/>
              <w:rPr>
                <w:rFonts w:ascii="Arial" w:hAnsi="Arial" w:cs="Times New Roman"/>
                <w:color w:val="000000"/>
                <w:sz w:val="26"/>
                <w:szCs w:val="26"/>
              </w:rPr>
            </w:pPr>
            <w:r w:rsidRPr="00B97D89">
              <w:rPr>
                <w:rFonts w:ascii="Arial" w:hAnsi="Arial" w:cs="Times New Roman"/>
                <w:color w:val="000000"/>
                <w:sz w:val="26"/>
                <w:szCs w:val="26"/>
                <w:shd w:val="clear" w:color="auto" w:fill="DBE5F1"/>
              </w:rPr>
              <w:t>Presentation accommodations</w:t>
            </w:r>
          </w:p>
          <w:p w:rsidR="00B97D89" w:rsidRPr="00B97D89" w:rsidRDefault="00B97D89" w:rsidP="00B97D89">
            <w:pPr>
              <w:numPr>
                <w:ilvl w:val="0"/>
                <w:numId w:val="8"/>
              </w:numPr>
              <w:shd w:val="clear" w:color="auto" w:fill="DBE5F1"/>
              <w:textAlignment w:val="baseline"/>
              <w:rPr>
                <w:rFonts w:ascii="Arial" w:hAnsi="Arial" w:cs="Times New Roman"/>
                <w:color w:val="000000"/>
                <w:sz w:val="26"/>
                <w:szCs w:val="26"/>
              </w:rPr>
            </w:pPr>
            <w:r w:rsidRPr="00B97D89">
              <w:rPr>
                <w:rFonts w:ascii="Arial" w:hAnsi="Arial" w:cs="Times New Roman"/>
                <w:color w:val="000000"/>
                <w:sz w:val="26"/>
                <w:szCs w:val="26"/>
                <w:shd w:val="clear" w:color="auto" w:fill="DBE5F1"/>
              </w:rPr>
              <w:t>Response accommodations</w:t>
            </w:r>
          </w:p>
          <w:p w:rsidR="00B97D89" w:rsidRPr="00B97D89" w:rsidRDefault="00B97D89" w:rsidP="00B97D89">
            <w:pPr>
              <w:numPr>
                <w:ilvl w:val="0"/>
                <w:numId w:val="8"/>
              </w:numPr>
              <w:shd w:val="clear" w:color="auto" w:fill="DBE5F1"/>
              <w:textAlignment w:val="baseline"/>
              <w:rPr>
                <w:rFonts w:ascii="Arial" w:hAnsi="Arial" w:cs="Times New Roman"/>
                <w:color w:val="000000"/>
                <w:sz w:val="26"/>
                <w:szCs w:val="26"/>
              </w:rPr>
            </w:pPr>
            <w:r w:rsidRPr="00B97D89">
              <w:rPr>
                <w:rFonts w:ascii="Arial" w:hAnsi="Arial" w:cs="Times New Roman"/>
                <w:color w:val="000000"/>
                <w:sz w:val="26"/>
                <w:szCs w:val="26"/>
                <w:shd w:val="clear" w:color="auto" w:fill="DBE5F1"/>
              </w:rPr>
              <w:t>Setting accommodations</w:t>
            </w:r>
          </w:p>
          <w:p w:rsidR="00000000" w:rsidRPr="00B97D89" w:rsidRDefault="00B97D89" w:rsidP="00B97D89">
            <w:pPr>
              <w:numPr>
                <w:ilvl w:val="0"/>
                <w:numId w:val="8"/>
              </w:numPr>
              <w:shd w:val="clear" w:color="auto" w:fill="DBE5F1"/>
              <w:textAlignment w:val="baseline"/>
              <w:rPr>
                <w:rFonts w:ascii="Arial" w:hAnsi="Arial" w:cs="Times New Roman"/>
                <w:color w:val="000000"/>
                <w:sz w:val="30"/>
                <w:szCs w:val="30"/>
              </w:rPr>
            </w:pPr>
            <w:r w:rsidRPr="00B97D89">
              <w:rPr>
                <w:rFonts w:ascii="Arial" w:hAnsi="Arial" w:cs="Times New Roman"/>
                <w:color w:val="000000"/>
                <w:sz w:val="26"/>
                <w:szCs w:val="26"/>
                <w:shd w:val="clear" w:color="auto" w:fill="DBE5F1"/>
              </w:rPr>
              <w:t>Timing and scheduling accommodations</w:t>
            </w:r>
            <w:r w:rsidRPr="00B97D89">
              <w:rPr>
                <w:rFonts w:ascii="Arial" w:hAnsi="Arial" w:cs="Times New Roman"/>
                <w:color w:val="000000"/>
                <w:sz w:val="30"/>
                <w:szCs w:val="30"/>
                <w:shd w:val="clear" w:color="auto" w:fill="DBE5F1"/>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Resources/Texts/Scaffolding Materials</w:t>
            </w:r>
            <w:r w:rsidRPr="00B97D89">
              <w:rPr>
                <w:rFonts w:ascii="Arial" w:hAnsi="Arial" w:cs="Times New Roman"/>
                <w:b/>
                <w:bCs/>
                <w:color w:val="000000"/>
                <w:sz w:val="26"/>
                <w:szCs w:val="26"/>
              </w:rPr>
              <w:t xml:space="preserve"> </w:t>
            </w:r>
          </w:p>
          <w:p w:rsidR="00000000" w:rsidRPr="00B97D89" w:rsidRDefault="00B97D89" w:rsidP="00B97D89">
            <w:pPr>
              <w:rPr>
                <w:rFonts w:ascii="Times" w:hAnsi="Times" w:cs="Times New Roman"/>
                <w:sz w:val="20"/>
                <w:szCs w:val="20"/>
              </w:rPr>
            </w:pPr>
            <w:r w:rsidRPr="00B97D89">
              <w:rPr>
                <w:rFonts w:ascii="Arial" w:hAnsi="Arial" w:cs="Times New Roman"/>
                <w:color w:val="000000"/>
                <w:sz w:val="26"/>
                <w:szCs w:val="26"/>
                <w:shd w:val="clear" w:color="auto" w:fill="DBE5F1"/>
              </w:rPr>
              <w:t>What’s included here depends on the task assignment.  It is recommended that a variety of resources are provided that allow students to make choices to access the information needed to complete the assignment.</w:t>
            </w:r>
          </w:p>
        </w:tc>
      </w:tr>
      <w:tr w:rsidR="00B97D89" w:rsidRPr="00B97D89" w:rsidTr="00B97D89">
        <w:trPr>
          <w:trHeight w:val="28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color w:val="000000"/>
                <w:sz w:val="30"/>
                <w:szCs w:val="30"/>
              </w:rPr>
              <w:t xml:space="preserve">Students are allowed to choose if they want to write multiple chapters on multiple themes and craft. Writing workshop and intervention time are used to work one on one or in small groups. </w:t>
            </w:r>
            <w:r w:rsidRPr="00B97D89">
              <w:rPr>
                <w:rFonts w:ascii="Arial" w:hAnsi="Arial" w:cs="Times New Roman"/>
                <w:b/>
                <w:bCs/>
                <w:color w:val="000000"/>
                <w:sz w:val="30"/>
                <w:szCs w:val="3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Students are given a choice of texts at different lexile levels.  There are 2-5 students per book. Students meet in literature circles alone or with teachers.</w:t>
            </w:r>
          </w:p>
          <w:p w:rsidR="00B97D89" w:rsidRPr="00B97D89" w:rsidRDefault="00B97D89" w:rsidP="00B97D89">
            <w:pPr>
              <w:rPr>
                <w:rFonts w:ascii="Times" w:hAnsi="Times"/>
                <w:sz w:val="20"/>
                <w:szCs w:val="20"/>
              </w:rPr>
            </w:pPr>
          </w:p>
        </w:tc>
      </w:tr>
      <w:tr w:rsidR="00B97D89" w:rsidRPr="00B97D89" w:rsidTr="00B97D89">
        <w:trPr>
          <w:trHeight w:val="8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BD5B5"/>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 xml:space="preserve">Teacher Guide </w:t>
            </w:r>
          </w:p>
        </w:tc>
      </w:tr>
      <w:tr w:rsidR="00B97D89" w:rsidRPr="00B97D89" w:rsidTr="00B97D89">
        <w:trPr>
          <w:trHeight w:val="13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Placement in the Curriculum</w:t>
            </w:r>
            <w:r w:rsidRPr="00B97D89">
              <w:rPr>
                <w:rFonts w:ascii="Arial" w:hAnsi="Arial" w:cs="Times New Roman"/>
                <w:b/>
                <w:bCs/>
                <w:color w:val="000000"/>
                <w:sz w:val="32"/>
                <w:szCs w:val="32"/>
              </w:rPr>
              <w:br/>
            </w:r>
            <w:r w:rsidRPr="00B97D89">
              <w:rPr>
                <w:rFonts w:ascii="Arial" w:hAnsi="Arial" w:cs="Times New Roman"/>
                <w:color w:val="000000"/>
                <w:sz w:val="26"/>
                <w:szCs w:val="26"/>
              </w:rPr>
              <w:t>When in the year will this take place? What skills and concepts should be covered before the students perform this task?</w:t>
            </w:r>
          </w:p>
        </w:tc>
      </w:tr>
      <w:tr w:rsidR="00B97D89" w:rsidRPr="00B97D89" w:rsidTr="00B97D89">
        <w:trPr>
          <w:trHeight w:val="12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color w:val="000000"/>
                <w:sz w:val="30"/>
                <w:szCs w:val="30"/>
              </w:rPr>
              <w:t>Second trimester.  Depending on the level of the class, students need practice with information writing skills, especially organization, and peer group revision and editing.  Students need to understand what each target means and what it looks like at the ⅞ level.  My 7/8 wrote pieces in science and social studies during the first trimester to work on outlines, thesis statements, topic sentences, conclusions, and formatting information pieces.  They wrote newspaper articles to work on hooking a reader and providing clear thesis statements.  In reading, students worked on identity wheels, plot maps, mind mapping, and author’s craft.</w:t>
            </w:r>
          </w:p>
        </w:tc>
      </w:tr>
      <w:tr w:rsidR="00B97D89" w:rsidRPr="00B97D89" w:rsidTr="00B97D89">
        <w:trPr>
          <w:trHeight w:val="17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Possible Formative Assessments</w:t>
            </w:r>
            <w:r w:rsidRPr="00B97D89">
              <w:rPr>
                <w:rFonts w:ascii="Arial" w:hAnsi="Arial" w:cs="Times New Roman"/>
                <w:b/>
                <w:bCs/>
                <w:color w:val="000000"/>
                <w:sz w:val="32"/>
                <w:szCs w:val="32"/>
              </w:rPr>
              <w:br/>
            </w:r>
            <w:r w:rsidRPr="00B97D89">
              <w:rPr>
                <w:rFonts w:ascii="Arial" w:hAnsi="Arial" w:cs="Times New Roman"/>
                <w:color w:val="000000"/>
                <w:sz w:val="26"/>
                <w:szCs w:val="26"/>
              </w:rPr>
              <w:t>How do I assess my students’ understanding about the performance requirements of the task (e.g., milestones, benchmarks, observations, dialogues, student reflection, and quizzes)?  How do I adjust my instruction accordingly?</w:t>
            </w:r>
          </w:p>
        </w:tc>
      </w:tr>
      <w:tr w:rsidR="00B97D89" w:rsidRPr="00B97D89" w:rsidTr="00B97D89">
        <w:trPr>
          <w:trHeight w:val="1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000000" w:rsidRPr="00B97D89" w:rsidRDefault="00B97D89" w:rsidP="00B97D89">
            <w:pPr>
              <w:rPr>
                <w:rFonts w:ascii="Times" w:hAnsi="Times" w:cs="Times New Roman"/>
                <w:sz w:val="20"/>
                <w:szCs w:val="20"/>
              </w:rPr>
            </w:pPr>
            <w:r w:rsidRPr="00B97D89">
              <w:rPr>
                <w:rFonts w:ascii="Arial" w:hAnsi="Arial" w:cs="Times New Roman"/>
                <w:color w:val="000000"/>
                <w:sz w:val="30"/>
                <w:szCs w:val="30"/>
              </w:rPr>
              <w:t>Two close readings of short stories were used to build skills for reading, organization, and analysis of evidence.  After students had written these evidence-based informational pieces, we studied an 8th grade, annotated exemplar, took careful notes in color and then students assessed and revised their own pieces.  Students meet with teachers during the writing process.</w:t>
            </w:r>
          </w:p>
        </w:tc>
      </w:tr>
      <w:tr w:rsidR="00B97D89" w:rsidRPr="00B97D89" w:rsidTr="00B97D89">
        <w:trPr>
          <w:trHeight w:val="8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Teacher Instructions</w:t>
            </w:r>
          </w:p>
          <w:p w:rsidR="00B97D89" w:rsidRPr="00B97D89" w:rsidRDefault="00B97D89" w:rsidP="00B97D89">
            <w:pPr>
              <w:rPr>
                <w:rFonts w:ascii="Times" w:hAnsi="Times" w:cs="Times New Roman"/>
                <w:sz w:val="20"/>
                <w:szCs w:val="20"/>
              </w:rPr>
            </w:pPr>
            <w:r w:rsidRPr="00B97D89">
              <w:rPr>
                <w:rFonts w:ascii="Arial" w:hAnsi="Arial" w:cs="Times New Roman"/>
                <w:color w:val="000000"/>
                <w:sz w:val="26"/>
                <w:szCs w:val="26"/>
              </w:rPr>
              <w:t>To ensure the fidelity in implementation, this section includes:</w:t>
            </w:r>
          </w:p>
          <w:p w:rsidR="00B97D89" w:rsidRPr="00B97D89" w:rsidRDefault="00B97D89" w:rsidP="00B97D89">
            <w:pPr>
              <w:numPr>
                <w:ilvl w:val="0"/>
                <w:numId w:val="9"/>
              </w:numPr>
              <w:textAlignment w:val="baseline"/>
              <w:rPr>
                <w:rFonts w:ascii="Arial" w:hAnsi="Arial" w:cs="Times New Roman"/>
                <w:color w:val="000000"/>
                <w:sz w:val="26"/>
                <w:szCs w:val="26"/>
              </w:rPr>
            </w:pPr>
            <w:r w:rsidRPr="00B97D89">
              <w:rPr>
                <w:rFonts w:ascii="Arial" w:hAnsi="Arial" w:cs="Times New Roman"/>
                <w:color w:val="000000"/>
                <w:sz w:val="26"/>
                <w:szCs w:val="26"/>
              </w:rPr>
              <w:t>Step-by-step procedures to implement task as designed</w:t>
            </w:r>
          </w:p>
          <w:p w:rsidR="00B97D89" w:rsidRPr="00B97D89" w:rsidRDefault="00B97D89" w:rsidP="00B97D89">
            <w:pPr>
              <w:numPr>
                <w:ilvl w:val="0"/>
                <w:numId w:val="9"/>
              </w:numPr>
              <w:textAlignment w:val="baseline"/>
              <w:rPr>
                <w:rFonts w:ascii="Arial" w:hAnsi="Arial" w:cs="Times New Roman"/>
                <w:color w:val="000000"/>
                <w:sz w:val="26"/>
                <w:szCs w:val="26"/>
              </w:rPr>
            </w:pPr>
            <w:r w:rsidRPr="00B97D89">
              <w:rPr>
                <w:rFonts w:ascii="Arial" w:hAnsi="Arial" w:cs="Times New Roman"/>
                <w:color w:val="000000"/>
                <w:sz w:val="26"/>
                <w:szCs w:val="26"/>
              </w:rPr>
              <w:t>Information on the time allotted for each step of the task</w:t>
            </w:r>
          </w:p>
          <w:p w:rsidR="00B97D89" w:rsidRPr="00B97D89" w:rsidRDefault="00B97D89" w:rsidP="00B97D89">
            <w:pPr>
              <w:numPr>
                <w:ilvl w:val="0"/>
                <w:numId w:val="9"/>
              </w:numPr>
              <w:textAlignment w:val="baseline"/>
              <w:rPr>
                <w:rFonts w:ascii="Arial" w:hAnsi="Arial" w:cs="Times New Roman"/>
                <w:color w:val="000000"/>
                <w:sz w:val="26"/>
                <w:szCs w:val="26"/>
              </w:rPr>
            </w:pPr>
            <w:r w:rsidRPr="00B97D89">
              <w:rPr>
                <w:rFonts w:ascii="Arial" w:hAnsi="Arial" w:cs="Times New Roman"/>
                <w:color w:val="000000"/>
                <w:sz w:val="26"/>
                <w:szCs w:val="26"/>
              </w:rPr>
              <w:t>Materials needed</w:t>
            </w:r>
          </w:p>
          <w:p w:rsidR="00B97D89" w:rsidRPr="00B97D89" w:rsidRDefault="00B97D89" w:rsidP="00B97D89">
            <w:pPr>
              <w:rPr>
                <w:rFonts w:ascii="Times" w:hAnsi="Times"/>
                <w:sz w:val="20"/>
                <w:szCs w:val="20"/>
              </w:rPr>
            </w:pPr>
          </w:p>
        </w:tc>
      </w:tr>
      <w:tr w:rsidR="00B97D89" w:rsidRPr="00B97D89" w:rsidTr="00B97D89">
        <w:trPr>
          <w:trHeight w:val="19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sz w:val="20"/>
                <w:szCs w:val="20"/>
              </w:rPr>
            </w:pPr>
          </w:p>
          <w:p w:rsidR="00B97D89" w:rsidRPr="00B97D89" w:rsidRDefault="00B97D89" w:rsidP="00B97D89">
            <w:pPr>
              <w:numPr>
                <w:ilvl w:val="0"/>
                <w:numId w:val="10"/>
              </w:numPr>
              <w:textAlignment w:val="baseline"/>
              <w:rPr>
                <w:rFonts w:ascii="Arial" w:hAnsi="Arial" w:cs="Times New Roman"/>
                <w:color w:val="000000"/>
                <w:sz w:val="30"/>
                <w:szCs w:val="30"/>
              </w:rPr>
            </w:pPr>
            <w:r w:rsidRPr="00B97D89">
              <w:rPr>
                <w:rFonts w:ascii="Arial" w:hAnsi="Arial" w:cs="Times New Roman"/>
                <w:color w:val="000000"/>
                <w:sz w:val="30"/>
                <w:szCs w:val="30"/>
              </w:rPr>
              <w:t>Rikki Tikki Tavi/ Rudyard Kipling/ Created by SAP District</w:t>
            </w:r>
          </w:p>
          <w:p w:rsidR="00B97D89" w:rsidRPr="00B97D89" w:rsidRDefault="00B97D89" w:rsidP="00B97D89">
            <w:pPr>
              <w:rPr>
                <w:rFonts w:ascii="Times" w:hAnsi="Times" w:cs="Times New Roman"/>
                <w:sz w:val="20"/>
                <w:szCs w:val="20"/>
              </w:rPr>
            </w:pPr>
            <w:r w:rsidRPr="00B97D89">
              <w:rPr>
                <w:rFonts w:ascii="Arial" w:hAnsi="Arial" w:cs="Times New Roman"/>
                <w:color w:val="006621"/>
                <w:sz w:val="30"/>
                <w:szCs w:val="30"/>
                <w:shd w:val="clear" w:color="auto" w:fill="FFFFFF"/>
              </w:rPr>
              <w:t>        </w:t>
            </w:r>
            <w:proofErr w:type="gramStart"/>
            <w:r w:rsidRPr="00B97D89">
              <w:rPr>
                <w:rFonts w:ascii="Arial" w:hAnsi="Arial" w:cs="Times New Roman"/>
                <w:color w:val="006621"/>
                <w:sz w:val="30"/>
                <w:szCs w:val="30"/>
                <w:shd w:val="clear" w:color="auto" w:fill="FFFFFF"/>
              </w:rPr>
              <w:t>achievethecore.org</w:t>
            </w:r>
            <w:proofErr w:type="gramEnd"/>
            <w:r w:rsidRPr="00B97D89">
              <w:rPr>
                <w:rFonts w:ascii="Arial" w:hAnsi="Arial" w:cs="Times New Roman"/>
                <w:color w:val="006621"/>
                <w:sz w:val="30"/>
                <w:szCs w:val="30"/>
                <w:shd w:val="clear" w:color="auto" w:fill="FFFFFF"/>
              </w:rPr>
              <w:t>/file/618</w:t>
            </w:r>
          </w:p>
          <w:p w:rsidR="00B97D89" w:rsidRPr="00B97D89" w:rsidRDefault="00B97D89" w:rsidP="00B97D89">
            <w:pPr>
              <w:ind w:left="720"/>
              <w:rPr>
                <w:rFonts w:ascii="Times" w:hAnsi="Times" w:cs="Times New Roman"/>
                <w:sz w:val="20"/>
                <w:szCs w:val="20"/>
              </w:rPr>
            </w:pPr>
            <w:r w:rsidRPr="00B97D89">
              <w:rPr>
                <w:rFonts w:ascii="Arial" w:hAnsi="Arial" w:cs="Times New Roman"/>
                <w:color w:val="000000"/>
                <w:sz w:val="30"/>
                <w:szCs w:val="30"/>
              </w:rPr>
              <w:t>Pearson, Prentice Hall Close Reading Workbook</w:t>
            </w:r>
          </w:p>
          <w:p w:rsidR="00B97D89" w:rsidRPr="00B97D89" w:rsidRDefault="00B97D89" w:rsidP="00B97D89">
            <w:pPr>
              <w:ind w:left="720"/>
              <w:rPr>
                <w:rFonts w:ascii="Times" w:hAnsi="Times" w:cs="Times New Roman"/>
                <w:sz w:val="20"/>
                <w:szCs w:val="20"/>
              </w:rPr>
            </w:pPr>
            <w:r w:rsidRPr="00B97D89">
              <w:rPr>
                <w:rFonts w:ascii="Arial" w:hAnsi="Arial" w:cs="Times New Roman"/>
                <w:color w:val="000000"/>
                <w:sz w:val="30"/>
                <w:szCs w:val="30"/>
              </w:rPr>
              <w:t>4-5 days, 90 minute ELA - Follow close reading practices.  Use the organization chart below.</w:t>
            </w:r>
          </w:p>
          <w:p w:rsidR="00B97D89" w:rsidRPr="00B97D89" w:rsidRDefault="00B97D89" w:rsidP="00B97D89">
            <w:pPr>
              <w:rPr>
                <w:rFonts w:ascii="Times" w:hAnsi="Times" w:cs="Times New Roman"/>
                <w:sz w:val="20"/>
                <w:szCs w:val="20"/>
              </w:rPr>
            </w:pPr>
            <w:r w:rsidRPr="00B97D89">
              <w:rPr>
                <w:rFonts w:ascii="Arial" w:hAnsi="Arial" w:cs="Times New Roman"/>
                <w:b/>
                <w:bCs/>
                <w:color w:val="000000"/>
                <w:sz w:val="30"/>
                <w:szCs w:val="30"/>
              </w:rPr>
              <w:t>Find at least three pieces of evidence and explain how you are going to use it.</w:t>
            </w:r>
            <w:r w:rsidRPr="00B97D89">
              <w:rPr>
                <w:rFonts w:ascii="Arial" w:hAnsi="Arial" w:cs="Times New Roman"/>
                <w:color w:val="000000"/>
                <w:sz w:val="30"/>
                <w:szCs w:val="30"/>
              </w:rPr>
              <w:t xml:space="preserve">  </w:t>
            </w:r>
          </w:p>
          <w:tbl>
            <w:tblPr>
              <w:tblW w:w="0" w:type="auto"/>
              <w:tblCellMar>
                <w:top w:w="15" w:type="dxa"/>
                <w:left w:w="15" w:type="dxa"/>
                <w:bottom w:w="15" w:type="dxa"/>
                <w:right w:w="15" w:type="dxa"/>
              </w:tblCellMar>
              <w:tblLook w:val="0000"/>
            </w:tblPr>
            <w:tblGrid>
              <w:gridCol w:w="4249"/>
              <w:gridCol w:w="636"/>
              <w:gridCol w:w="3735"/>
            </w:tblGrid>
            <w:tr w:rsidR="00B97D89" w:rsidRPr="00B97D89" w:rsidTr="00B97D89">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B97D89" w:rsidRPr="00B97D89" w:rsidRDefault="00B97D89" w:rsidP="00B97D89">
                  <w:pPr>
                    <w:jc w:val="center"/>
                    <w:rPr>
                      <w:rFonts w:ascii="Times" w:hAnsi="Times" w:cs="Times New Roman"/>
                      <w:sz w:val="20"/>
                      <w:szCs w:val="20"/>
                    </w:rPr>
                  </w:pPr>
                  <w:r w:rsidRPr="00B97D89">
                    <w:rPr>
                      <w:rFonts w:ascii="Arial" w:hAnsi="Arial" w:cs="Times New Roman"/>
                      <w:b/>
                      <w:bCs/>
                      <w:i/>
                      <w:iCs/>
                      <w:color w:val="000000"/>
                      <w:sz w:val="30"/>
                      <w:szCs w:val="30"/>
                    </w:rPr>
                    <w:t>Evidence</w:t>
                  </w:r>
                </w:p>
                <w:p w:rsidR="00000000" w:rsidRPr="00B97D89" w:rsidRDefault="00B97D89" w:rsidP="00B97D89">
                  <w:pPr>
                    <w:jc w:val="center"/>
                    <w:rPr>
                      <w:rFonts w:ascii="Times" w:hAnsi="Times" w:cs="Times New Roman"/>
                      <w:sz w:val="20"/>
                      <w:szCs w:val="20"/>
                    </w:rPr>
                  </w:pPr>
                  <w:r w:rsidRPr="00B97D89">
                    <w:rPr>
                      <w:rFonts w:ascii="Arial" w:hAnsi="Arial" w:cs="Times New Roman"/>
                      <w:b/>
                      <w:bCs/>
                      <w:i/>
                      <w:iCs/>
                      <w:color w:val="000000"/>
                      <w:sz w:val="30"/>
                      <w:szCs w:val="30"/>
                    </w:rPr>
                    <w:t>Quote or paraphrase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00000" w:rsidRPr="00B97D89" w:rsidRDefault="00B97D89" w:rsidP="00B97D89">
                  <w:pPr>
                    <w:rPr>
                      <w:rFonts w:ascii="Times" w:hAnsi="Times" w:cs="Times New Roman"/>
                      <w:sz w:val="20"/>
                      <w:szCs w:val="20"/>
                    </w:rPr>
                  </w:pPr>
                  <w:proofErr w:type="gramStart"/>
                  <w:r w:rsidRPr="00B97D89">
                    <w:rPr>
                      <w:rFonts w:ascii="Arial" w:hAnsi="Arial" w:cs="Times New Roman"/>
                      <w:color w:val="000000"/>
                      <w:sz w:val="30"/>
                      <w:szCs w:val="30"/>
                    </w:rPr>
                    <w:t>pg</w:t>
                  </w:r>
                  <w:proofErr w:type="gramEnd"/>
                  <w:r w:rsidRPr="00B97D89">
                    <w:rPr>
                      <w:rFonts w:ascii="Arial" w:hAnsi="Arial" w:cs="Times New Roman"/>
                      <w:color w:val="000000"/>
                      <w:sz w:val="30"/>
                      <w:szCs w:val="3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00000" w:rsidRPr="00B97D89" w:rsidRDefault="00B97D89" w:rsidP="00B97D89">
                  <w:pPr>
                    <w:rPr>
                      <w:rFonts w:ascii="Times" w:hAnsi="Times" w:cs="Times New Roman"/>
                      <w:sz w:val="20"/>
                      <w:szCs w:val="20"/>
                    </w:rPr>
                  </w:pPr>
                  <w:r w:rsidRPr="00B97D89">
                    <w:rPr>
                      <w:rFonts w:ascii="Arial" w:hAnsi="Arial" w:cs="Times New Roman"/>
                      <w:b/>
                      <w:bCs/>
                      <w:i/>
                      <w:iCs/>
                      <w:color w:val="000000"/>
                      <w:sz w:val="30"/>
                      <w:szCs w:val="30"/>
                    </w:rPr>
                    <w:t>Elaboration / explanation of how this evidence supports the theme</w:t>
                  </w:r>
                </w:p>
              </w:tc>
            </w:tr>
            <w:tr w:rsidR="00B97D89" w:rsidRPr="00B97D89" w:rsidTr="00B97D89">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00000" w:rsidRPr="00B97D89" w:rsidRDefault="00B97D89" w:rsidP="00B97D89">
                  <w:pPr>
                    <w:rPr>
                      <w:rFonts w:ascii="Times" w:hAnsi="Times" w:cs="Times New Roman"/>
                      <w:sz w:val="20"/>
                      <w:szCs w:val="20"/>
                    </w:rPr>
                  </w:pPr>
                  <w:r w:rsidRPr="00B97D89">
                    <w:rPr>
                      <w:rFonts w:ascii="Arial" w:hAnsi="Arial" w:cs="Times New Roman"/>
                      <w:color w:val="202020"/>
                      <w:sz w:val="30"/>
                      <w:szCs w:val="30"/>
                    </w:rPr>
                    <w:t>I can cite the textual evidence that most strongly supports an analysis of what the text says explicitly as well as inferences drawn from the text.  I use details as a springboard for interpretation and elaboration.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B97D89" w:rsidRPr="00B97D89" w:rsidRDefault="00B97D89" w:rsidP="00B97D89">
                  <w:pPr>
                    <w:rPr>
                      <w:rFonts w:ascii="Times" w:hAnsi="Times"/>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tcPr>
                <w:p w:rsidR="00000000" w:rsidRPr="00B97D89" w:rsidRDefault="00B97D89" w:rsidP="00B97D89">
                  <w:pPr>
                    <w:rPr>
                      <w:rFonts w:ascii="Times" w:hAnsi="Times" w:cs="Times New Roman"/>
                      <w:sz w:val="20"/>
                      <w:szCs w:val="20"/>
                    </w:rPr>
                  </w:pPr>
                  <w:r w:rsidRPr="00B97D89">
                    <w:rPr>
                      <w:rFonts w:ascii="Arial" w:hAnsi="Arial" w:cs="Times New Roman"/>
                      <w:color w:val="202020"/>
                      <w:sz w:val="30"/>
                      <w:szCs w:val="30"/>
                    </w:rPr>
                    <w:t>I can determine a theme or central idea of a text and analyze its development over the course of the text, including its relationship to the characters, setting, and plot.</w:t>
                  </w:r>
                </w:p>
              </w:tc>
            </w:tr>
          </w:tbl>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 xml:space="preserve">2) Score student work using an exemplar.  We used an 8th grade exemplar from Lucy Calkins, </w:t>
            </w:r>
            <w:r w:rsidRPr="00B97D89">
              <w:rPr>
                <w:rFonts w:ascii="Arial" w:hAnsi="Arial" w:cs="Times New Roman"/>
                <w:color w:val="000000"/>
                <w:sz w:val="30"/>
                <w:szCs w:val="30"/>
                <w:u w:val="single"/>
              </w:rPr>
              <w:t>Writing Pathways</w:t>
            </w:r>
            <w:r w:rsidRPr="00B97D89">
              <w:rPr>
                <w:rFonts w:ascii="Arial" w:hAnsi="Arial" w:cs="Times New Roman"/>
                <w:color w:val="000000"/>
                <w:sz w:val="30"/>
                <w:szCs w:val="30"/>
              </w:rPr>
              <w:t>, to go over each part of the rubric (a few targets each day), underline in color where the 8th grader met that target, and then use the same colors to underline where it is in their own work.  If it isn’t there, students revised their pieces.</w:t>
            </w:r>
          </w:p>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3) Raymond’s Run</w:t>
            </w: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Pearson, Prentice Hall, 8th grade Close Reading Workbook</w:t>
            </w:r>
          </w:p>
          <w:p w:rsidR="00B97D89" w:rsidRPr="00B97D89" w:rsidRDefault="00B97D89" w:rsidP="00B97D89">
            <w:pPr>
              <w:rPr>
                <w:rFonts w:ascii="Times" w:hAnsi="Times" w:cs="Times New Roman"/>
                <w:sz w:val="20"/>
                <w:szCs w:val="20"/>
              </w:rPr>
            </w:pPr>
            <w:proofErr w:type="gramStart"/>
            <w:r w:rsidRPr="00B97D89">
              <w:rPr>
                <w:rFonts w:ascii="Arial" w:hAnsi="Arial" w:cs="Times New Roman"/>
                <w:color w:val="006621"/>
                <w:sz w:val="30"/>
                <w:szCs w:val="30"/>
                <w:shd w:val="clear" w:color="auto" w:fill="FFFFFF"/>
              </w:rPr>
              <w:t>achievethecore.org</w:t>
            </w:r>
            <w:proofErr w:type="gramEnd"/>
            <w:r w:rsidRPr="00B97D89">
              <w:rPr>
                <w:rFonts w:ascii="Arial" w:hAnsi="Arial" w:cs="Times New Roman"/>
                <w:color w:val="006621"/>
                <w:sz w:val="30"/>
                <w:szCs w:val="30"/>
                <w:shd w:val="clear" w:color="auto" w:fill="FFFFFF"/>
              </w:rPr>
              <w:t>/file/2052</w:t>
            </w: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4-5 days, 90 minute ELA</w:t>
            </w: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shd w:val="clear" w:color="auto" w:fill="FFFFFF"/>
              </w:rPr>
              <w:t>Follow close reading practices but do not answer all of the questions except the final prompt.  Use the T chart to organize the essay.  After reading this short story take students through a silent walk of different story maps (Writing About Reading).  Students completed a plot map of the story and an “Identity Wheel” for the main character in Raymond’s Run.  </w:t>
            </w: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shd w:val="clear" w:color="auto" w:fill="FFFFFF"/>
              </w:rPr>
              <w:t>4) Choose books and start reading.  (Depending on the books, about three weeks during reading and at home.) Hand out sticky notes and demonstrate how to use them. After a few days, map out when each book will be finished.  Daily writing prompts are used to help students look for patterns, interesting twists, perspectives, symbolism, character development, craft, and story challenges.  All writing about reading must be in the same journal, or document, so that students can go back and pick out pieces they want to use in their companion books.  </w:t>
            </w:r>
          </w:p>
          <w:p w:rsidR="00B97D89" w:rsidRPr="00B97D89" w:rsidRDefault="00B97D89" w:rsidP="00B97D89">
            <w:pPr>
              <w:rPr>
                <w:rFonts w:ascii="Times" w:hAnsi="Times"/>
                <w:sz w:val="20"/>
                <w:szCs w:val="20"/>
              </w:rPr>
            </w:pP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shd w:val="clear" w:color="auto" w:fill="FFFFFF"/>
              </w:rPr>
              <w:t>C</w:t>
            </w:r>
            <w:r w:rsidRPr="00B97D89">
              <w:rPr>
                <w:rFonts w:ascii="Arial" w:hAnsi="Arial" w:cs="Times New Roman"/>
                <w:color w:val="000000"/>
                <w:sz w:val="30"/>
                <w:szCs w:val="30"/>
              </w:rPr>
              <w:t xml:space="preserve">hoose a short story to model how to read as a writer and how to write about reading. We used a book that all of us read earlier in the year and that was more of a </w:t>
            </w:r>
            <w:r w:rsidRPr="00B97D89">
              <w:rPr>
                <w:rFonts w:ascii="Menlo Regular" w:hAnsi="Menlo Regular" w:cs="Menlo Regular"/>
                <w:color w:val="000000"/>
                <w:sz w:val="30"/>
                <w:szCs w:val="30"/>
              </w:rPr>
              <w:t>⅚</w:t>
            </w:r>
            <w:r w:rsidRPr="00B97D89">
              <w:rPr>
                <w:rFonts w:ascii="Arial" w:hAnsi="Arial" w:cs="Times New Roman"/>
                <w:color w:val="000000"/>
                <w:sz w:val="30"/>
                <w:szCs w:val="30"/>
              </w:rPr>
              <w:t xml:space="preserve"> level text. However, it is important to let students use their own books to inspire their writing. </w:t>
            </w:r>
          </w:p>
          <w:p w:rsidR="00B97D89" w:rsidRPr="00B97D89" w:rsidRDefault="00B97D89" w:rsidP="00B97D89">
            <w:pPr>
              <w:rPr>
                <w:rFonts w:ascii="Times" w:hAnsi="Times" w:cs="Times New Roman"/>
                <w:sz w:val="20"/>
                <w:szCs w:val="20"/>
              </w:rPr>
            </w:pPr>
            <w:r w:rsidRPr="00B97D89">
              <w:rPr>
                <w:rFonts w:ascii="Arial" w:hAnsi="Arial" w:cs="Times New Roman"/>
                <w:color w:val="000000"/>
                <w:sz w:val="30"/>
                <w:szCs w:val="30"/>
              </w:rPr>
              <w:t xml:space="preserve">5) Writing about reading.  (Two weeks) I require that </w:t>
            </w:r>
            <w:proofErr w:type="gramStart"/>
            <w:r w:rsidRPr="00B97D89">
              <w:rPr>
                <w:rFonts w:ascii="Arial" w:hAnsi="Arial" w:cs="Times New Roman"/>
                <w:color w:val="000000"/>
                <w:sz w:val="30"/>
                <w:szCs w:val="30"/>
              </w:rPr>
              <w:t>each student write the summary as the introduction to their</w:t>
            </w:r>
            <w:proofErr w:type="gramEnd"/>
            <w:r w:rsidRPr="00B97D89">
              <w:rPr>
                <w:rFonts w:ascii="Arial" w:hAnsi="Arial" w:cs="Times New Roman"/>
                <w:color w:val="000000"/>
                <w:sz w:val="30"/>
                <w:szCs w:val="30"/>
              </w:rPr>
              <w:t xml:space="preserve"> companion book.  Students use the same T charts as they used before to organize their evidence and how they will use the evidence to write about the text.  Meet with individual students every day and give short lessons on transitions, verb tenses, varying sentence structure, and writing conclusions.  Students work with peers to revise and edit.</w:t>
            </w:r>
          </w:p>
          <w:p w:rsidR="00000000" w:rsidRPr="00B97D89" w:rsidRDefault="00B97D89" w:rsidP="00B97D89">
            <w:pPr>
              <w:rPr>
                <w:rFonts w:ascii="Times" w:hAnsi="Times" w:cs="Times New Roman"/>
                <w:sz w:val="20"/>
                <w:szCs w:val="20"/>
              </w:rPr>
            </w:pPr>
            <w:r w:rsidRPr="00B97D89">
              <w:rPr>
                <w:rFonts w:ascii="Arial" w:hAnsi="Arial" w:cs="Times New Roman"/>
                <w:color w:val="000000"/>
                <w:sz w:val="30"/>
                <w:szCs w:val="30"/>
              </w:rPr>
              <w:t>6) In art students create a mind map of their books.  This takes many drafts but it helps students make sense of their books as they read and is a beautiful accompaniment to their companion book.  Students show their pieces to other students and their parents.</w:t>
            </w:r>
          </w:p>
        </w:tc>
      </w:tr>
      <w:tr w:rsidR="00B97D89" w:rsidRPr="00B97D89" w:rsidTr="00B97D89">
        <w:trPr>
          <w:trHeight w:val="8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60" w:type="dxa"/>
              <w:bottom w:w="0" w:type="dxa"/>
              <w:right w:w="160" w:type="dxa"/>
            </w:tcMar>
          </w:tcPr>
          <w:p w:rsidR="00B97D89" w:rsidRPr="00B97D89" w:rsidRDefault="00B97D89" w:rsidP="00B97D89">
            <w:pPr>
              <w:rPr>
                <w:rFonts w:ascii="Times" w:hAnsi="Times" w:cs="Times New Roman"/>
                <w:sz w:val="20"/>
                <w:szCs w:val="20"/>
              </w:rPr>
            </w:pPr>
            <w:r w:rsidRPr="00B97D89">
              <w:rPr>
                <w:rFonts w:ascii="Arial" w:hAnsi="Arial" w:cs="Times New Roman"/>
                <w:b/>
                <w:bCs/>
                <w:color w:val="000000"/>
                <w:sz w:val="32"/>
                <w:szCs w:val="32"/>
              </w:rPr>
              <w:t>Sample Teaching/Learning Plan</w:t>
            </w:r>
          </w:p>
          <w:p w:rsidR="00B97D89" w:rsidRPr="00B97D89" w:rsidRDefault="00B97D89" w:rsidP="00B97D89">
            <w:pPr>
              <w:rPr>
                <w:rFonts w:ascii="Times" w:hAnsi="Times" w:cs="Times New Roman"/>
                <w:sz w:val="20"/>
                <w:szCs w:val="20"/>
              </w:rPr>
            </w:pPr>
            <w:r w:rsidRPr="00B97D89">
              <w:rPr>
                <w:rFonts w:ascii="Arial" w:hAnsi="Arial" w:cs="Times New Roman"/>
                <w:i/>
                <w:iCs/>
                <w:color w:val="000000"/>
                <w:sz w:val="26"/>
                <w:szCs w:val="26"/>
              </w:rPr>
              <w:t>Because this task is to be embedded into the implementing teacher’s curriculum, some customization will be necessary. The lesson plan provided here is an aid or model for how the task might be implemented.</w:t>
            </w:r>
          </w:p>
          <w:p w:rsidR="00B97D89" w:rsidRPr="00B97D89" w:rsidRDefault="00B97D89" w:rsidP="00B97D89">
            <w:pPr>
              <w:rPr>
                <w:rFonts w:ascii="Times" w:hAnsi="Times" w:cs="Times New Roman"/>
                <w:sz w:val="20"/>
                <w:szCs w:val="20"/>
              </w:rPr>
            </w:pPr>
            <w:r w:rsidRPr="00B97D89">
              <w:rPr>
                <w:rFonts w:ascii="Arial" w:hAnsi="Arial" w:cs="Times New Roman"/>
                <w:color w:val="000000"/>
                <w:sz w:val="26"/>
                <w:szCs w:val="26"/>
              </w:rPr>
              <w:t xml:space="preserve">The lesson plan is written as an outline that other teachers could understand and/or apply in their respective classroom (s). This generally outlines the scope and sequence of the lesson plans within the unit. It is recommended that the following are included: </w:t>
            </w:r>
          </w:p>
          <w:p w:rsidR="00B97D89" w:rsidRPr="00B97D89" w:rsidRDefault="00B97D89" w:rsidP="00B97D89">
            <w:pPr>
              <w:numPr>
                <w:ilvl w:val="0"/>
                <w:numId w:val="11"/>
              </w:numPr>
              <w:textAlignment w:val="baseline"/>
              <w:rPr>
                <w:rFonts w:ascii="Arial" w:hAnsi="Arial" w:cs="Times New Roman"/>
                <w:color w:val="000000"/>
                <w:sz w:val="26"/>
                <w:szCs w:val="26"/>
              </w:rPr>
            </w:pPr>
            <w:r w:rsidRPr="00B97D89">
              <w:rPr>
                <w:rFonts w:ascii="Arial" w:hAnsi="Arial" w:cs="Times New Roman"/>
                <w:color w:val="000000"/>
                <w:sz w:val="26"/>
                <w:szCs w:val="26"/>
              </w:rPr>
              <w:t>The lesson plan includes how the goals will be addressed (what students know and can do)</w:t>
            </w:r>
          </w:p>
          <w:p w:rsidR="00B97D89" w:rsidRPr="00B97D89" w:rsidRDefault="00B97D89" w:rsidP="00B97D89">
            <w:pPr>
              <w:numPr>
                <w:ilvl w:val="0"/>
                <w:numId w:val="11"/>
              </w:numPr>
              <w:textAlignment w:val="baseline"/>
              <w:rPr>
                <w:rFonts w:ascii="Arial" w:hAnsi="Arial" w:cs="Times New Roman"/>
                <w:color w:val="000000"/>
                <w:sz w:val="26"/>
                <w:szCs w:val="26"/>
              </w:rPr>
            </w:pPr>
            <w:r w:rsidRPr="00B97D89">
              <w:rPr>
                <w:rFonts w:ascii="Arial" w:hAnsi="Arial" w:cs="Times New Roman"/>
                <w:color w:val="000000"/>
                <w:sz w:val="26"/>
                <w:szCs w:val="26"/>
              </w:rPr>
              <w:t>The different steps and the specific instructions that correspond with each step of the process</w:t>
            </w:r>
          </w:p>
          <w:p w:rsidR="00B97D89" w:rsidRPr="00B97D89" w:rsidRDefault="00B97D89" w:rsidP="00B97D89">
            <w:pPr>
              <w:numPr>
                <w:ilvl w:val="0"/>
                <w:numId w:val="11"/>
              </w:numPr>
              <w:textAlignment w:val="baseline"/>
              <w:rPr>
                <w:rFonts w:ascii="Arial" w:hAnsi="Arial" w:cs="Times New Roman"/>
                <w:color w:val="000000"/>
                <w:sz w:val="26"/>
                <w:szCs w:val="26"/>
              </w:rPr>
            </w:pPr>
            <w:r w:rsidRPr="00B97D89">
              <w:rPr>
                <w:rFonts w:ascii="Arial" w:hAnsi="Arial" w:cs="Times New Roman"/>
                <w:color w:val="000000"/>
                <w:sz w:val="26"/>
                <w:szCs w:val="26"/>
              </w:rPr>
              <w:t>A timeline for each task</w:t>
            </w:r>
          </w:p>
          <w:p w:rsidR="00000000" w:rsidRPr="00B97D89" w:rsidRDefault="00B97D89" w:rsidP="00B97D89">
            <w:pPr>
              <w:numPr>
                <w:ilvl w:val="0"/>
                <w:numId w:val="11"/>
              </w:numPr>
              <w:textAlignment w:val="baseline"/>
              <w:rPr>
                <w:rFonts w:ascii="Arial" w:hAnsi="Arial" w:cs="Times New Roman"/>
                <w:color w:val="000000"/>
                <w:sz w:val="26"/>
                <w:szCs w:val="26"/>
              </w:rPr>
            </w:pPr>
            <w:r w:rsidRPr="00B97D89">
              <w:rPr>
                <w:rFonts w:ascii="Arial" w:hAnsi="Arial" w:cs="Times New Roman"/>
                <w:color w:val="000000"/>
                <w:sz w:val="26"/>
                <w:szCs w:val="26"/>
              </w:rPr>
              <w:t>Time or space for student reflection and feedback</w:t>
            </w:r>
          </w:p>
        </w:tc>
      </w:tr>
      <w:tr w:rsidR="00B97D89" w:rsidRPr="00B97D89" w:rsidTr="00B97D89">
        <w:trPr>
          <w:trHeight w:val="20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60" w:type="dxa"/>
              <w:bottom w:w="0" w:type="dxa"/>
              <w:right w:w="160" w:type="dxa"/>
            </w:tcMar>
          </w:tcPr>
          <w:p w:rsidR="00B97D89" w:rsidRPr="00B97D89" w:rsidRDefault="00B97D89" w:rsidP="00B97D89">
            <w:pPr>
              <w:rPr>
                <w:rFonts w:ascii="Times" w:hAnsi="Times"/>
                <w:sz w:val="20"/>
                <w:szCs w:val="20"/>
              </w:rPr>
            </w:pPr>
          </w:p>
        </w:tc>
      </w:tr>
    </w:tbl>
    <w:p w:rsidR="00C21D5A" w:rsidRDefault="00B97D89"/>
    <w:sectPr w:rsidR="00C21D5A" w:rsidSect="00C21D5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290"/>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4320B"/>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26591"/>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C238A"/>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F7893"/>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A02FC"/>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C0CFD"/>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36AA0"/>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F11E1"/>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27552"/>
    <w:multiLevelType w:val="multilevel"/>
    <w:tmpl w:val="A9B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C7967"/>
    <w:multiLevelType w:val="multilevel"/>
    <w:tmpl w:val="7AF8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8"/>
  </w:num>
  <w:num w:numId="4">
    <w:abstractNumId w:val="2"/>
  </w:num>
  <w:num w:numId="5">
    <w:abstractNumId w:val="5"/>
  </w:num>
  <w:num w:numId="6">
    <w:abstractNumId w:val="1"/>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7D89"/>
    <w:rsid w:val="00B97D89"/>
  </w:rsids>
  <m:mathPr>
    <m:mathFont m:val="Menlo 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97D89"/>
    <w:pPr>
      <w:spacing w:beforeLines="1" w:afterLines="1"/>
    </w:pPr>
    <w:rPr>
      <w:rFonts w:ascii="Times" w:hAnsi="Times" w:cs="Times New Roman"/>
      <w:sz w:val="20"/>
      <w:szCs w:val="20"/>
    </w:rPr>
  </w:style>
  <w:style w:type="character" w:styleId="Hyperlink">
    <w:name w:val="Hyperlink"/>
    <w:basedOn w:val="DefaultParagraphFont"/>
    <w:uiPriority w:val="99"/>
    <w:rsid w:val="00B97D89"/>
    <w:rPr>
      <w:color w:val="0000FF"/>
      <w:u w:val="single"/>
    </w:rPr>
  </w:style>
  <w:style w:type="character" w:styleId="FollowedHyperlink">
    <w:name w:val="FollowedHyperlink"/>
    <w:basedOn w:val="DefaultParagraphFont"/>
    <w:uiPriority w:val="99"/>
    <w:rsid w:val="00B97D89"/>
    <w:rPr>
      <w:color w:val="0000FF"/>
      <w:u w:val="single"/>
    </w:rPr>
  </w:style>
  <w:style w:type="character" w:customStyle="1" w:styleId="apple-tab-span">
    <w:name w:val="apple-tab-span"/>
    <w:basedOn w:val="DefaultParagraphFont"/>
    <w:rsid w:val="00B97D89"/>
  </w:style>
</w:styles>
</file>

<file path=word/webSettings.xml><?xml version="1.0" encoding="utf-8"?>
<w:webSettings xmlns:r="http://schemas.openxmlformats.org/officeDocument/2006/relationships" xmlns:w="http://schemas.openxmlformats.org/wordprocessingml/2006/main">
  <w:divs>
    <w:div w:id="1968003993">
      <w:bodyDiv w:val="1"/>
      <w:marLeft w:val="0"/>
      <w:marRight w:val="0"/>
      <w:marTop w:val="0"/>
      <w:marBottom w:val="0"/>
      <w:divBdr>
        <w:top w:val="none" w:sz="0" w:space="0" w:color="auto"/>
        <w:left w:val="none" w:sz="0" w:space="0" w:color="auto"/>
        <w:bottom w:val="none" w:sz="0" w:space="0" w:color="auto"/>
        <w:right w:val="none" w:sz="0" w:space="0" w:color="auto"/>
      </w:divBdr>
      <w:divsChild>
        <w:div w:id="794566334">
          <w:marLeft w:val="-115"/>
          <w:marRight w:val="0"/>
          <w:marTop w:val="0"/>
          <w:marBottom w:val="0"/>
          <w:divBdr>
            <w:top w:val="none" w:sz="0" w:space="0" w:color="auto"/>
            <w:left w:val="none" w:sz="0" w:space="0" w:color="auto"/>
            <w:bottom w:val="none" w:sz="0" w:space="0" w:color="auto"/>
            <w:right w:val="none" w:sz="0" w:space="0" w:color="auto"/>
          </w:divBdr>
          <w:divsChild>
            <w:div w:id="152509258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cebos.box.com/s/p8fq7cpnizs2obcio2fb" TargetMode="External"/><Relationship Id="rId6" Type="http://schemas.openxmlformats.org/officeDocument/2006/relationships/hyperlink" Target="https://ccebos.box.com/s/451jndfkjsg9fuxo6wab" TargetMode="External"/><Relationship Id="rId7" Type="http://schemas.openxmlformats.org/officeDocument/2006/relationships/hyperlink" Target="https://ccebos.box.com/s/t3zpjvsq6nudggzc3yil" TargetMode="External"/><Relationship Id="rId8" Type="http://schemas.openxmlformats.org/officeDocument/2006/relationships/hyperlink" Target="https://ccebos.box.com/s/lnhf8t1tdntdownjpff9" TargetMode="External"/><Relationship Id="rId9" Type="http://schemas.openxmlformats.org/officeDocument/2006/relationships/hyperlink" Target="https://ccebos.box.com/s/lnhf8t1tdntdownjpff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2034</Words>
  <Characters>11598</Characters>
  <Application>Microsoft Macintosh Word</Application>
  <DocSecurity>0</DocSecurity>
  <Lines>96</Lines>
  <Paragraphs>23</Paragraphs>
  <ScaleCrop>false</ScaleCrop>
  <Company>Monroe School</Company>
  <LinksUpToDate>false</LinksUpToDate>
  <CharactersWithSpaces>14243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Bliss</dc:creator>
  <cp:keywords/>
  <cp:lastModifiedBy>Louisa Bliss</cp:lastModifiedBy>
  <cp:revision>1</cp:revision>
  <dcterms:created xsi:type="dcterms:W3CDTF">2015-04-10T16:20:00Z</dcterms:created>
  <dcterms:modified xsi:type="dcterms:W3CDTF">2015-04-10T16:22:00Z</dcterms:modified>
</cp:coreProperties>
</file>