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A7210" w14:textId="77777777" w:rsidR="007D2EC8" w:rsidRDefault="007D2EC8" w:rsidP="0096409C">
      <w:pPr>
        <w:rPr>
          <w:rFonts w:asciiTheme="majorHAnsi" w:hAnsiTheme="majorHAnsi"/>
          <w:b/>
          <w:sz w:val="22"/>
          <w:szCs w:val="22"/>
        </w:rPr>
      </w:pPr>
    </w:p>
    <w:p w14:paraId="051539CD" w14:textId="1F7DE4B0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</w:p>
    <w:p w14:paraId="1A571BDB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</w:p>
    <w:p w14:paraId="1AD464BF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6D764388" w:rsidR="00437CA7" w:rsidRPr="002313CD" w:rsidRDefault="00437CA7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313CD">
        <w:rPr>
          <w:rFonts w:asciiTheme="majorHAnsi" w:hAnsiTheme="majorHAnsi"/>
          <w:b/>
          <w:sz w:val="28"/>
          <w:szCs w:val="28"/>
        </w:rPr>
        <w:t>[</w:t>
      </w:r>
      <w:r w:rsidR="00CA7A8D">
        <w:rPr>
          <w:rFonts w:asciiTheme="majorHAnsi" w:hAnsiTheme="majorHAnsi"/>
          <w:b/>
          <w:sz w:val="28"/>
          <w:szCs w:val="28"/>
        </w:rPr>
        <w:t>T</w:t>
      </w:r>
      <w:r w:rsidRPr="002313CD">
        <w:rPr>
          <w:rFonts w:asciiTheme="majorHAnsi" w:hAnsiTheme="majorHAnsi"/>
          <w:b/>
          <w:sz w:val="28"/>
          <w:szCs w:val="28"/>
        </w:rPr>
        <w:t xml:space="preserve">ask </w:t>
      </w:r>
      <w:r w:rsidR="00CA7A8D">
        <w:rPr>
          <w:rFonts w:asciiTheme="majorHAnsi" w:hAnsiTheme="majorHAnsi"/>
          <w:b/>
          <w:sz w:val="28"/>
          <w:szCs w:val="28"/>
        </w:rPr>
        <w:t>T</w:t>
      </w:r>
      <w:r w:rsidRPr="002313CD">
        <w:rPr>
          <w:rFonts w:asciiTheme="majorHAnsi" w:hAnsiTheme="majorHAnsi"/>
          <w:b/>
          <w:sz w:val="28"/>
          <w:szCs w:val="28"/>
        </w:rPr>
        <w:t>itle]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3C682C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3C682C">
        <w:rPr>
          <w:rFonts w:asciiTheme="majorHAnsi" w:hAnsiTheme="majorHAnsi"/>
          <w:b/>
        </w:rPr>
        <w:t>Task context</w:t>
      </w:r>
      <w:r w:rsidRPr="003C682C">
        <w:rPr>
          <w:rFonts w:asciiTheme="majorHAnsi" w:hAnsiTheme="majorHAnsi"/>
        </w:rPr>
        <w:t>:</w:t>
      </w:r>
    </w:p>
    <w:p w14:paraId="056E157A" w14:textId="2E8AF3EA" w:rsidR="00C56DE3" w:rsidRPr="003C682C" w:rsidRDefault="00C56DE3" w:rsidP="00C56DE3">
      <w:pPr>
        <w:pStyle w:val="ListParagraph"/>
        <w:spacing w:after="120"/>
        <w:ind w:left="360"/>
        <w:rPr>
          <w:rFonts w:ascii="Calibri" w:eastAsia="Times New Roman" w:hAnsi="Calibri" w:cs="Arial"/>
          <w:i/>
          <w:sz w:val="22"/>
          <w:szCs w:val="28"/>
        </w:rPr>
      </w:pPr>
      <w:r w:rsidRPr="003C682C">
        <w:rPr>
          <w:rFonts w:ascii="Calibri" w:hAnsi="Calibri" w:cs="Didot"/>
          <w:i/>
          <w:sz w:val="22"/>
          <w:szCs w:val="22"/>
        </w:rPr>
        <w:t>Address the student directly in the 2nd person. Lay out the</w:t>
      </w:r>
      <w:r w:rsidR="00386594">
        <w:rPr>
          <w:rFonts w:ascii="Calibri" w:hAnsi="Calibri" w:cs="Didot"/>
          <w:i/>
          <w:sz w:val="22"/>
          <w:szCs w:val="22"/>
        </w:rPr>
        <w:t xml:space="preserve"> real-world context in which the</w:t>
      </w:r>
      <w:r w:rsidRPr="003C682C">
        <w:rPr>
          <w:rFonts w:ascii="Calibri" w:hAnsi="Calibri" w:cs="Didot"/>
          <w:i/>
          <w:sz w:val="22"/>
          <w:szCs w:val="22"/>
        </w:rPr>
        <w:t xml:space="preserve"> task takes place. Be sure to consider the following questions:</w:t>
      </w:r>
    </w:p>
    <w:p w14:paraId="6B3A8AE3" w14:textId="4AE5721A" w:rsidR="00C56DE3" w:rsidRPr="003C682C" w:rsidRDefault="00C56DE3" w:rsidP="00C56DE3">
      <w:pPr>
        <w:pStyle w:val="ListParagraph"/>
        <w:numPr>
          <w:ilvl w:val="1"/>
          <w:numId w:val="12"/>
        </w:numPr>
        <w:ind w:left="900" w:right="216"/>
        <w:rPr>
          <w:rFonts w:ascii="Calibri" w:hAnsi="Calibri" w:cs="Didot"/>
          <w:i/>
          <w:sz w:val="22"/>
          <w:szCs w:val="22"/>
        </w:rPr>
      </w:pPr>
      <w:r w:rsidRPr="003C682C">
        <w:rPr>
          <w:rFonts w:ascii="Calibri" w:hAnsi="Calibri" w:cs="Didot"/>
          <w:i/>
          <w:sz w:val="22"/>
          <w:szCs w:val="22"/>
        </w:rPr>
        <w:t>Does the task allow for a variety of responses and require student-initiated planning?</w:t>
      </w:r>
    </w:p>
    <w:p w14:paraId="3FEF0EB1" w14:textId="77777777" w:rsidR="00C56DE3" w:rsidRPr="003C682C" w:rsidRDefault="00C56DE3" w:rsidP="00C56DE3">
      <w:pPr>
        <w:pStyle w:val="ListParagraph"/>
        <w:numPr>
          <w:ilvl w:val="1"/>
          <w:numId w:val="12"/>
        </w:numPr>
        <w:ind w:left="900" w:right="216"/>
        <w:rPr>
          <w:rFonts w:ascii="Calibri" w:hAnsi="Calibri" w:cs="Didot"/>
          <w:i/>
          <w:sz w:val="22"/>
          <w:szCs w:val="22"/>
        </w:rPr>
      </w:pPr>
      <w:r w:rsidRPr="003C682C">
        <w:rPr>
          <w:rFonts w:ascii="Calibri" w:hAnsi="Calibri" w:cs="Didot"/>
          <w:i/>
          <w:sz w:val="22"/>
          <w:szCs w:val="22"/>
        </w:rPr>
        <w:t>Does the task represent content that is relevant &amp; meaningful to students?</w:t>
      </w:r>
    </w:p>
    <w:p w14:paraId="348D8FC7" w14:textId="63FD2E7F" w:rsidR="00C56DE3" w:rsidRPr="003C682C" w:rsidRDefault="00C56DE3" w:rsidP="00C56DE3">
      <w:pPr>
        <w:pStyle w:val="ListParagraph"/>
        <w:numPr>
          <w:ilvl w:val="1"/>
          <w:numId w:val="12"/>
        </w:numPr>
        <w:ind w:left="900" w:right="216"/>
        <w:rPr>
          <w:rFonts w:ascii="Calibri" w:hAnsi="Calibri" w:cs="Didot"/>
          <w:i/>
          <w:sz w:val="22"/>
          <w:szCs w:val="22"/>
        </w:rPr>
      </w:pPr>
      <w:r w:rsidRPr="003C682C">
        <w:rPr>
          <w:rFonts w:ascii="Calibri" w:hAnsi="Calibri" w:cs="Didot"/>
          <w:i/>
          <w:sz w:val="22"/>
          <w:szCs w:val="22"/>
        </w:rPr>
        <w:t>Does the task measure key skills and concepts from the Common Core State Standards and/or Next Generation Science Standards?</w:t>
      </w:r>
    </w:p>
    <w:p w14:paraId="51136940" w14:textId="23BC20B1" w:rsidR="00C56DE3" w:rsidRPr="003C682C" w:rsidRDefault="00C56DE3" w:rsidP="00C56DE3">
      <w:pPr>
        <w:pStyle w:val="ListParagraph"/>
        <w:numPr>
          <w:ilvl w:val="1"/>
          <w:numId w:val="12"/>
        </w:numPr>
        <w:ind w:left="900" w:right="216"/>
        <w:rPr>
          <w:rFonts w:ascii="Calibri" w:hAnsi="Calibri" w:cs="Didot"/>
          <w:i/>
          <w:sz w:val="22"/>
          <w:szCs w:val="22"/>
        </w:rPr>
      </w:pPr>
      <w:r w:rsidRPr="003C682C">
        <w:rPr>
          <w:rFonts w:ascii="Calibri" w:hAnsi="Calibri" w:cs="Didot"/>
          <w:i/>
          <w:sz w:val="22"/>
          <w:szCs w:val="22"/>
        </w:rPr>
        <w:t xml:space="preserve">Does the task allow for demonstration of important knowledge &amp; </w:t>
      </w:r>
      <w:r w:rsidR="00386594">
        <w:rPr>
          <w:rFonts w:ascii="Calibri" w:hAnsi="Calibri" w:cs="Didot"/>
          <w:i/>
          <w:sz w:val="22"/>
          <w:szCs w:val="22"/>
        </w:rPr>
        <w:t xml:space="preserve">complex </w:t>
      </w:r>
      <w:r w:rsidRPr="003C682C">
        <w:rPr>
          <w:rFonts w:ascii="Calibri" w:hAnsi="Calibri" w:cs="Didot"/>
          <w:i/>
          <w:sz w:val="22"/>
          <w:szCs w:val="22"/>
        </w:rPr>
        <w:t>skills including the Critical Abilities (e.g., communication in many forms, research, analysis and evaluation of information, etc.)?</w:t>
      </w:r>
    </w:p>
    <w:p w14:paraId="7B8862FF" w14:textId="77777777" w:rsidR="0096409C" w:rsidRPr="003C682C" w:rsidRDefault="0096409C" w:rsidP="0096409C">
      <w:pPr>
        <w:rPr>
          <w:rFonts w:ascii="Calibri" w:hAnsi="Calibri"/>
        </w:rPr>
      </w:pPr>
    </w:p>
    <w:p w14:paraId="0EA4627A" w14:textId="77777777" w:rsidR="00C56DE3" w:rsidRPr="003C682C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="Calibri" w:hAnsi="Calibri"/>
        </w:rPr>
      </w:pPr>
      <w:r w:rsidRPr="003C682C">
        <w:rPr>
          <w:rFonts w:ascii="Calibri" w:hAnsi="Calibri"/>
          <w:b/>
        </w:rPr>
        <w:t>Final product</w:t>
      </w:r>
      <w:r w:rsidRPr="003C682C">
        <w:rPr>
          <w:rFonts w:ascii="Calibri" w:hAnsi="Calibri"/>
        </w:rPr>
        <w:t xml:space="preserve">: </w:t>
      </w:r>
    </w:p>
    <w:p w14:paraId="3A4AD33D" w14:textId="6ED25D34" w:rsidR="0096409C" w:rsidRPr="003C682C" w:rsidRDefault="00344A10" w:rsidP="00C56DE3">
      <w:pPr>
        <w:pStyle w:val="ListParagraph"/>
        <w:tabs>
          <w:tab w:val="left" w:pos="180"/>
        </w:tabs>
        <w:ind w:left="360"/>
        <w:rPr>
          <w:rFonts w:ascii="Calibri" w:hAnsi="Calibri"/>
        </w:rPr>
      </w:pPr>
      <w:r>
        <w:rPr>
          <w:rFonts w:ascii="Calibri" w:hAnsi="Calibri" w:cs="Didot"/>
          <w:i/>
          <w:sz w:val="22"/>
          <w:szCs w:val="22"/>
        </w:rPr>
        <w:t>In a 1–</w:t>
      </w:r>
      <w:r w:rsidR="00C56DE3" w:rsidRPr="003C682C">
        <w:rPr>
          <w:rFonts w:ascii="Calibri" w:hAnsi="Calibri" w:cs="Didot"/>
          <w:i/>
          <w:sz w:val="22"/>
          <w:szCs w:val="22"/>
        </w:rPr>
        <w:t>2 sentence summary statement, tell the student what must be completed at the end of the task.</w:t>
      </w:r>
    </w:p>
    <w:p w14:paraId="754184BB" w14:textId="77777777" w:rsidR="009E7D4B" w:rsidRPr="003C682C" w:rsidRDefault="009E7D4B" w:rsidP="002313CD">
      <w:pPr>
        <w:ind w:left="360"/>
        <w:rPr>
          <w:rFonts w:asciiTheme="majorHAnsi" w:hAnsiTheme="majorHAnsi"/>
        </w:rPr>
      </w:pPr>
    </w:p>
    <w:p w14:paraId="22FA5D0E" w14:textId="77777777" w:rsidR="0096409C" w:rsidRPr="003C682C" w:rsidRDefault="0096409C" w:rsidP="0096409C">
      <w:pPr>
        <w:rPr>
          <w:rFonts w:asciiTheme="majorHAnsi" w:hAnsiTheme="majorHAnsi"/>
        </w:rPr>
      </w:pPr>
    </w:p>
    <w:p w14:paraId="3F45AAAC" w14:textId="56DE4EBF" w:rsidR="002313CD" w:rsidRPr="003C682C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 w:rsidRPr="003C682C"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3C682C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3C682C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3C682C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3C682C">
        <w:rPr>
          <w:rFonts w:asciiTheme="majorHAnsi" w:hAnsiTheme="majorHAnsi"/>
          <w:b/>
        </w:rPr>
        <w:t xml:space="preserve">Knowledge and skills </w:t>
      </w:r>
      <w:r w:rsidR="002C750E" w:rsidRPr="003C682C">
        <w:rPr>
          <w:rFonts w:asciiTheme="majorHAnsi" w:hAnsiTheme="majorHAnsi"/>
          <w:b/>
        </w:rPr>
        <w:t>you will need to demonstrate</w:t>
      </w:r>
      <w:r w:rsidR="002A4881" w:rsidRPr="003C682C">
        <w:rPr>
          <w:rFonts w:asciiTheme="majorHAnsi" w:hAnsiTheme="majorHAnsi"/>
          <w:b/>
        </w:rPr>
        <w:t xml:space="preserve"> on</w:t>
      </w:r>
      <w:r w:rsidR="00024CD0" w:rsidRPr="003C682C">
        <w:rPr>
          <w:rFonts w:asciiTheme="majorHAnsi" w:hAnsiTheme="majorHAnsi"/>
          <w:b/>
        </w:rPr>
        <w:t xml:space="preserve"> this task:</w:t>
      </w:r>
    </w:p>
    <w:p w14:paraId="18BE8BCD" w14:textId="5D818744" w:rsidR="00A65F13" w:rsidRPr="00344A10" w:rsidRDefault="00344A10" w:rsidP="00344A10">
      <w:pPr>
        <w:ind w:left="360"/>
        <w:rPr>
          <w:rFonts w:asciiTheme="majorHAnsi" w:hAnsiTheme="majorHAnsi"/>
          <w:i/>
        </w:rPr>
      </w:pPr>
      <w:r w:rsidRPr="00344A10">
        <w:rPr>
          <w:rFonts w:asciiTheme="majorHAnsi" w:hAnsiTheme="majorHAnsi"/>
          <w:i/>
          <w:sz w:val="22"/>
          <w:szCs w:val="22"/>
        </w:rPr>
        <w:t>List the content knowledge and high-order thinking skills students will need to demonstrate to successful complete the task</w:t>
      </w:r>
      <w:r>
        <w:rPr>
          <w:rFonts w:asciiTheme="majorHAnsi" w:hAnsiTheme="majorHAnsi"/>
          <w:i/>
        </w:rPr>
        <w:t xml:space="preserve">. </w:t>
      </w:r>
    </w:p>
    <w:p w14:paraId="78F48B05" w14:textId="77777777" w:rsidR="009E7D4B" w:rsidRPr="003C682C" w:rsidRDefault="009E7D4B" w:rsidP="00FE6560">
      <w:pPr>
        <w:ind w:left="1080"/>
        <w:rPr>
          <w:rFonts w:asciiTheme="majorHAnsi" w:hAnsiTheme="majorHAnsi"/>
        </w:rPr>
      </w:pPr>
    </w:p>
    <w:p w14:paraId="70A79FB8" w14:textId="77777777" w:rsidR="00C56DE3" w:rsidRPr="003C682C" w:rsidRDefault="00A65F13" w:rsidP="00C56DE3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3C682C">
        <w:rPr>
          <w:rFonts w:asciiTheme="majorHAnsi" w:hAnsiTheme="majorHAnsi"/>
          <w:b/>
        </w:rPr>
        <w:t>Materials n</w:t>
      </w:r>
      <w:r w:rsidR="00CA7A8D" w:rsidRPr="003C682C">
        <w:rPr>
          <w:rFonts w:asciiTheme="majorHAnsi" w:hAnsiTheme="majorHAnsi"/>
          <w:b/>
        </w:rPr>
        <w:t>eeded</w:t>
      </w:r>
      <w:r w:rsidRPr="003C682C">
        <w:rPr>
          <w:rFonts w:asciiTheme="majorHAnsi" w:hAnsiTheme="majorHAnsi"/>
          <w:b/>
        </w:rPr>
        <w:t>:</w:t>
      </w:r>
    </w:p>
    <w:p w14:paraId="7016A31A" w14:textId="5E62FE68" w:rsidR="00C56DE3" w:rsidRPr="003C682C" w:rsidRDefault="00386594" w:rsidP="00C56DE3">
      <w:pPr>
        <w:pStyle w:val="ListParagraph"/>
        <w:ind w:left="360"/>
        <w:rPr>
          <w:rFonts w:ascii="Calibri" w:hAnsi="Calibri"/>
          <w:b/>
        </w:rPr>
      </w:pPr>
      <w:r>
        <w:rPr>
          <w:rFonts w:ascii="Calibri" w:hAnsi="Calibri" w:cs="Didot"/>
          <w:i/>
          <w:sz w:val="22"/>
          <w:szCs w:val="22"/>
        </w:rPr>
        <w:t>Identify</w:t>
      </w:r>
      <w:r w:rsidR="00C56DE3" w:rsidRPr="003C682C">
        <w:rPr>
          <w:rFonts w:ascii="Calibri" w:hAnsi="Calibri" w:cs="Didot"/>
          <w:i/>
          <w:sz w:val="22"/>
          <w:szCs w:val="22"/>
        </w:rPr>
        <w:t xml:space="preserve"> any physical materials, technology, and/or information sources that students will need to access in order to successfully complete in this tas</w:t>
      </w:r>
      <w:r w:rsidR="00C56DE3" w:rsidRPr="003C682C">
        <w:rPr>
          <w:rFonts w:asciiTheme="majorHAnsi" w:hAnsiTheme="majorHAnsi"/>
          <w:i/>
          <w:sz w:val="22"/>
          <w:szCs w:val="22"/>
        </w:rPr>
        <w:t>k.</w:t>
      </w:r>
    </w:p>
    <w:p w14:paraId="3E1B5B08" w14:textId="77777777" w:rsidR="00A65F13" w:rsidRPr="003C682C" w:rsidRDefault="00A65F13" w:rsidP="00FE6560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77BE4622" w14:textId="0E81312D" w:rsidR="002313CD" w:rsidRPr="003C682C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3C682C">
        <w:rPr>
          <w:rFonts w:asciiTheme="majorHAnsi" w:hAnsiTheme="majorHAnsi"/>
          <w:b/>
        </w:rPr>
        <w:t>Time r</w:t>
      </w:r>
      <w:r w:rsidR="00CA7A8D" w:rsidRPr="003C682C">
        <w:rPr>
          <w:rFonts w:asciiTheme="majorHAnsi" w:hAnsiTheme="majorHAnsi"/>
          <w:b/>
        </w:rPr>
        <w:t>equirements</w:t>
      </w:r>
      <w:r w:rsidRPr="003C682C">
        <w:rPr>
          <w:rFonts w:asciiTheme="majorHAnsi" w:hAnsiTheme="majorHAnsi"/>
          <w:b/>
        </w:rPr>
        <w:t>:</w:t>
      </w:r>
    </w:p>
    <w:p w14:paraId="503A3182" w14:textId="6616F876" w:rsidR="002313CD" w:rsidRPr="003C682C" w:rsidRDefault="00C62197" w:rsidP="00FE6560">
      <w:pPr>
        <w:ind w:left="360"/>
        <w:rPr>
          <w:rFonts w:ascii="Calibri" w:hAnsi="Calibri"/>
        </w:rPr>
      </w:pPr>
      <w:r>
        <w:rPr>
          <w:rFonts w:ascii="Calibri" w:hAnsi="Calibri" w:cs="Didot"/>
          <w:i/>
          <w:sz w:val="22"/>
          <w:szCs w:val="22"/>
        </w:rPr>
        <w:t xml:space="preserve">Provide </w:t>
      </w:r>
      <w:r w:rsidR="00C56DE3" w:rsidRPr="003C682C">
        <w:rPr>
          <w:rFonts w:ascii="Calibri" w:hAnsi="Calibri" w:cs="Didot"/>
          <w:i/>
          <w:sz w:val="22"/>
          <w:szCs w:val="22"/>
        </w:rPr>
        <w:t xml:space="preserve">an estimate of time required to complete the task. </w:t>
      </w:r>
      <w:r w:rsidR="00344A10">
        <w:rPr>
          <w:rFonts w:ascii="Calibri" w:hAnsi="Calibri" w:cs="Didot"/>
          <w:i/>
          <w:sz w:val="22"/>
          <w:szCs w:val="22"/>
        </w:rPr>
        <w:t xml:space="preserve">Time may be </w:t>
      </w:r>
      <w:r w:rsidR="007774AF">
        <w:rPr>
          <w:rFonts w:ascii="Calibri" w:hAnsi="Calibri" w:cs="Didot"/>
          <w:i/>
          <w:sz w:val="22"/>
          <w:szCs w:val="22"/>
        </w:rPr>
        <w:t>indicated in weeks,</w:t>
      </w:r>
      <w:r w:rsidR="00344A10">
        <w:rPr>
          <w:rFonts w:ascii="Calibri" w:hAnsi="Calibri" w:cs="Didot"/>
          <w:i/>
          <w:sz w:val="22"/>
          <w:szCs w:val="22"/>
        </w:rPr>
        <w:t xml:space="preserve"> class periods, </w:t>
      </w:r>
      <w:r w:rsidR="007774AF">
        <w:rPr>
          <w:rFonts w:ascii="Calibri" w:hAnsi="Calibri" w:cs="Didot"/>
          <w:i/>
          <w:sz w:val="22"/>
          <w:szCs w:val="22"/>
        </w:rPr>
        <w:t xml:space="preserve">or hours </w:t>
      </w:r>
      <w:r w:rsidR="00344A10">
        <w:rPr>
          <w:rFonts w:ascii="Calibri" w:hAnsi="Calibri" w:cs="Didot"/>
          <w:i/>
          <w:sz w:val="22"/>
          <w:szCs w:val="22"/>
        </w:rPr>
        <w:t xml:space="preserve">depending on the task. State whether </w:t>
      </w:r>
      <w:r w:rsidR="007774AF">
        <w:rPr>
          <w:rFonts w:ascii="Calibri" w:hAnsi="Calibri" w:cs="Didot"/>
          <w:i/>
          <w:sz w:val="22"/>
          <w:szCs w:val="22"/>
        </w:rPr>
        <w:t>students will complete the task</w:t>
      </w:r>
      <w:r w:rsidR="00344A10">
        <w:rPr>
          <w:rFonts w:ascii="Calibri" w:hAnsi="Calibri" w:cs="Didot"/>
          <w:i/>
          <w:sz w:val="22"/>
          <w:szCs w:val="22"/>
        </w:rPr>
        <w:t xml:space="preserve"> in-class, out-of-class, or a combination of the two. </w:t>
      </w:r>
    </w:p>
    <w:p w14:paraId="3A801B26" w14:textId="77777777" w:rsidR="00A65F13" w:rsidRPr="003C682C" w:rsidRDefault="00A65F13" w:rsidP="00FE6560">
      <w:pPr>
        <w:ind w:left="360"/>
        <w:rPr>
          <w:rFonts w:asciiTheme="majorHAnsi" w:hAnsiTheme="majorHAnsi"/>
        </w:rPr>
      </w:pPr>
    </w:p>
    <w:p w14:paraId="44C9B44A" w14:textId="0D48492B" w:rsidR="0096409C" w:rsidRPr="003C682C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3C682C">
        <w:rPr>
          <w:rFonts w:asciiTheme="majorHAnsi" w:hAnsiTheme="majorHAnsi"/>
          <w:b/>
        </w:rPr>
        <w:t>Scoring</w:t>
      </w:r>
      <w:r w:rsidR="00A65F13" w:rsidRPr="003C682C">
        <w:rPr>
          <w:rFonts w:asciiTheme="majorHAnsi" w:hAnsiTheme="majorHAnsi"/>
          <w:b/>
        </w:rPr>
        <w:t>:</w:t>
      </w:r>
    </w:p>
    <w:p w14:paraId="6776EE1C" w14:textId="7D0C0B66" w:rsidR="00437114" w:rsidRPr="00344A10" w:rsidRDefault="00344A10" w:rsidP="003B3D28">
      <w:pPr>
        <w:pStyle w:val="ListParagraph"/>
        <w:ind w:left="360"/>
        <w:rPr>
          <w:rFonts w:asciiTheme="majorHAnsi" w:hAnsiTheme="majorHAnsi"/>
          <w:i/>
          <w:sz w:val="22"/>
          <w:szCs w:val="22"/>
        </w:rPr>
      </w:pPr>
      <w:r w:rsidRPr="00344A10">
        <w:rPr>
          <w:rFonts w:asciiTheme="majorHAnsi" w:hAnsiTheme="majorHAnsi"/>
          <w:i/>
          <w:sz w:val="22"/>
          <w:szCs w:val="22"/>
        </w:rPr>
        <w:t xml:space="preserve">Include the name of the rubric or list the scoring criteria that will be used to assess students’ work. </w:t>
      </w:r>
    </w:p>
    <w:p w14:paraId="5C80DF2B" w14:textId="77777777" w:rsidR="00437114" w:rsidRDefault="00437114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0B58DC3" w14:textId="77777777" w:rsidR="003C682C" w:rsidRDefault="003C682C" w:rsidP="003C682C">
      <w:pPr>
        <w:rPr>
          <w:rFonts w:asciiTheme="majorHAnsi" w:hAnsiTheme="majorHAnsi"/>
          <w:b/>
          <w:sz w:val="22"/>
          <w:szCs w:val="22"/>
        </w:rPr>
      </w:pPr>
    </w:p>
    <w:p w14:paraId="105238DE" w14:textId="77777777" w:rsidR="003C682C" w:rsidRPr="002313CD" w:rsidRDefault="003C682C" w:rsidP="003C682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D5C5E70" w14:textId="77777777" w:rsidR="003C682C" w:rsidRPr="002313CD" w:rsidRDefault="003C682C" w:rsidP="003C682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</w:p>
    <w:p w14:paraId="1B9FB499" w14:textId="77777777" w:rsidR="003C682C" w:rsidRPr="002313CD" w:rsidRDefault="003C682C" w:rsidP="003C682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</w:p>
    <w:p w14:paraId="58E0171D" w14:textId="77777777" w:rsidR="003C682C" w:rsidRPr="00A52385" w:rsidRDefault="003C682C" w:rsidP="003C682C">
      <w:pPr>
        <w:rPr>
          <w:rFonts w:asciiTheme="majorHAnsi" w:hAnsiTheme="majorHAnsi"/>
        </w:rPr>
      </w:pPr>
    </w:p>
    <w:p w14:paraId="27E3A2F5" w14:textId="77777777" w:rsidR="003C682C" w:rsidRPr="002313CD" w:rsidRDefault="003C682C" w:rsidP="003C682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313CD">
        <w:rPr>
          <w:rFonts w:asciiTheme="majorHAnsi" w:hAnsiTheme="majorHAnsi"/>
          <w:b/>
          <w:sz w:val="28"/>
          <w:szCs w:val="28"/>
        </w:rPr>
        <w:t>[</w:t>
      </w:r>
      <w:r>
        <w:rPr>
          <w:rFonts w:asciiTheme="majorHAnsi" w:hAnsiTheme="majorHAnsi"/>
          <w:b/>
          <w:sz w:val="28"/>
          <w:szCs w:val="28"/>
        </w:rPr>
        <w:t>T</w:t>
      </w:r>
      <w:r w:rsidRPr="002313CD">
        <w:rPr>
          <w:rFonts w:asciiTheme="majorHAnsi" w:hAnsiTheme="majorHAnsi"/>
          <w:b/>
          <w:sz w:val="28"/>
          <w:szCs w:val="28"/>
        </w:rPr>
        <w:t xml:space="preserve">ask </w:t>
      </w:r>
      <w:r>
        <w:rPr>
          <w:rFonts w:asciiTheme="majorHAnsi" w:hAnsiTheme="majorHAnsi"/>
          <w:b/>
          <w:sz w:val="28"/>
          <w:szCs w:val="28"/>
        </w:rPr>
        <w:t>T</w:t>
      </w:r>
      <w:r w:rsidRPr="002313CD">
        <w:rPr>
          <w:rFonts w:asciiTheme="majorHAnsi" w:hAnsiTheme="majorHAnsi"/>
          <w:b/>
          <w:sz w:val="28"/>
          <w:szCs w:val="28"/>
        </w:rPr>
        <w:t>itle]</w:t>
      </w:r>
    </w:p>
    <w:p w14:paraId="62EF484D" w14:textId="77777777" w:rsidR="003C682C" w:rsidRDefault="003C682C" w:rsidP="00437114">
      <w:pPr>
        <w:rPr>
          <w:rFonts w:asciiTheme="majorHAnsi" w:hAnsiTheme="majorHAnsi"/>
          <w:b/>
          <w:color w:val="1F497D" w:themeColor="text2"/>
          <w:u w:val="single"/>
        </w:rPr>
      </w:pPr>
    </w:p>
    <w:p w14:paraId="56FE659D" w14:textId="77777777" w:rsidR="00437114" w:rsidRPr="008F1A2F" w:rsidRDefault="00437114" w:rsidP="00437114">
      <w:pPr>
        <w:rPr>
          <w:rFonts w:asciiTheme="majorHAnsi" w:hAnsiTheme="majorHAnsi"/>
          <w:b/>
          <w:color w:val="1F497D" w:themeColor="text2"/>
          <w:u w:val="single"/>
        </w:rPr>
      </w:pPr>
      <w:r>
        <w:rPr>
          <w:rFonts w:asciiTheme="majorHAnsi" w:hAnsiTheme="majorHAnsi"/>
          <w:b/>
          <w:color w:val="1F497D" w:themeColor="text2"/>
          <w:u w:val="single"/>
        </w:rPr>
        <w:t>TEACHER'S GUIDE</w:t>
      </w:r>
    </w:p>
    <w:p w14:paraId="788D0E93" w14:textId="77777777" w:rsidR="00437114" w:rsidRPr="008F1A2F" w:rsidRDefault="00437114" w:rsidP="00437114">
      <w:pPr>
        <w:rPr>
          <w:rFonts w:asciiTheme="majorHAnsi" w:hAnsiTheme="majorHAnsi"/>
          <w:b/>
          <w:u w:val="single"/>
        </w:rPr>
      </w:pPr>
    </w:p>
    <w:p w14:paraId="567515BC" w14:textId="77777777" w:rsidR="00437114" w:rsidRPr="003C682C" w:rsidRDefault="00437114" w:rsidP="00437114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3C682C">
        <w:rPr>
          <w:rFonts w:asciiTheme="majorHAnsi" w:hAnsiTheme="majorHAnsi"/>
          <w:b/>
        </w:rPr>
        <w:t>Task overview</w:t>
      </w:r>
      <w:r w:rsidRPr="003C682C">
        <w:rPr>
          <w:rFonts w:asciiTheme="majorHAnsi" w:hAnsiTheme="majorHAnsi"/>
        </w:rPr>
        <w:t xml:space="preserve">: </w:t>
      </w:r>
    </w:p>
    <w:p w14:paraId="64CFC2B5" w14:textId="3AF2C412" w:rsidR="00437114" w:rsidRPr="003C682C" w:rsidRDefault="00EB04CC" w:rsidP="00437114">
      <w:pPr>
        <w:tabs>
          <w:tab w:val="left" w:pos="360"/>
        </w:tabs>
        <w:ind w:left="360"/>
        <w:rPr>
          <w:rFonts w:asciiTheme="majorHAnsi" w:hAnsiTheme="majorHAnsi"/>
          <w:i/>
          <w:sz w:val="22"/>
          <w:szCs w:val="22"/>
        </w:rPr>
      </w:pPr>
      <w:r w:rsidRPr="003C682C">
        <w:rPr>
          <w:rFonts w:asciiTheme="majorHAnsi" w:hAnsiTheme="majorHAnsi"/>
          <w:i/>
          <w:sz w:val="22"/>
          <w:szCs w:val="22"/>
        </w:rPr>
        <w:t>Summarize the task in a short paragraph of three to four sentences. Address this summary to instructors and be sure to explain what the final product(s) of the task will be – a research pape</w:t>
      </w:r>
      <w:r w:rsidR="008A0E69">
        <w:rPr>
          <w:rFonts w:asciiTheme="majorHAnsi" w:hAnsiTheme="majorHAnsi"/>
          <w:i/>
          <w:sz w:val="22"/>
          <w:szCs w:val="22"/>
        </w:rPr>
        <w:t xml:space="preserve">r, a multimedia presentation, lab report, etc. </w:t>
      </w:r>
    </w:p>
    <w:p w14:paraId="3298D61F" w14:textId="77777777" w:rsidR="00437114" w:rsidRPr="003C682C" w:rsidRDefault="00437114" w:rsidP="00437114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2C5B21E7" w14:textId="77777777" w:rsidR="00437114" w:rsidRPr="003C682C" w:rsidRDefault="00437114" w:rsidP="00437114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3C682C">
        <w:rPr>
          <w:rFonts w:asciiTheme="majorHAnsi" w:hAnsiTheme="majorHAnsi"/>
          <w:b/>
        </w:rPr>
        <w:t>Aligned standards:</w:t>
      </w:r>
    </w:p>
    <w:p w14:paraId="3F306F10" w14:textId="77777777" w:rsidR="00437114" w:rsidRPr="003C682C" w:rsidRDefault="00437114" w:rsidP="00437114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3C682C">
        <w:rPr>
          <w:rFonts w:asciiTheme="majorHAnsi" w:hAnsiTheme="majorHAnsi"/>
          <w:b/>
        </w:rPr>
        <w:t>Primary Common Core State Standards</w:t>
      </w:r>
    </w:p>
    <w:p w14:paraId="402191FA" w14:textId="1DE8CC81" w:rsidR="00437114" w:rsidRDefault="00386594" w:rsidP="00437114">
      <w:pPr>
        <w:pStyle w:val="ListParagrap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Identify</w:t>
      </w:r>
      <w:r w:rsidR="00147B6F">
        <w:rPr>
          <w:rFonts w:asciiTheme="majorHAnsi" w:hAnsiTheme="majorHAnsi"/>
          <w:i/>
          <w:sz w:val="22"/>
          <w:szCs w:val="22"/>
        </w:rPr>
        <w:t xml:space="preserve"> the</w:t>
      </w:r>
      <w:r>
        <w:rPr>
          <w:rFonts w:asciiTheme="majorHAnsi" w:hAnsiTheme="majorHAnsi"/>
          <w:i/>
          <w:sz w:val="22"/>
          <w:szCs w:val="22"/>
        </w:rPr>
        <w:t xml:space="preserve"> content and practice standards from the Common Core State Standards that are measured in the task. </w:t>
      </w:r>
    </w:p>
    <w:p w14:paraId="65D8DD25" w14:textId="77777777" w:rsidR="00386594" w:rsidRPr="00386594" w:rsidRDefault="00386594" w:rsidP="00437114">
      <w:pPr>
        <w:pStyle w:val="ListParagraph"/>
        <w:rPr>
          <w:rFonts w:asciiTheme="majorHAnsi" w:hAnsiTheme="majorHAnsi"/>
          <w:i/>
          <w:sz w:val="22"/>
          <w:szCs w:val="22"/>
        </w:rPr>
      </w:pPr>
    </w:p>
    <w:p w14:paraId="62EA0380" w14:textId="77777777" w:rsidR="00437114" w:rsidRPr="003C682C" w:rsidRDefault="00437114" w:rsidP="0043711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3C682C">
        <w:rPr>
          <w:rFonts w:asciiTheme="majorHAnsi" w:hAnsiTheme="majorHAnsi"/>
          <w:b/>
        </w:rPr>
        <w:t>Secondary Common Core State Standards (optional)</w:t>
      </w:r>
    </w:p>
    <w:p w14:paraId="469543FB" w14:textId="3CE62A0E" w:rsidR="00437114" w:rsidRDefault="008A0E69" w:rsidP="00437114">
      <w:pPr>
        <w:ind w:left="720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List Common Core State Standards that are </w:t>
      </w:r>
      <w:r w:rsidRPr="008A0E69">
        <w:rPr>
          <w:rFonts w:asciiTheme="majorHAnsi" w:hAnsiTheme="majorHAnsi"/>
          <w:i/>
          <w:sz w:val="22"/>
          <w:szCs w:val="22"/>
        </w:rPr>
        <w:t xml:space="preserve">addressed in the task, but that may not be the key focus of the task. </w:t>
      </w:r>
    </w:p>
    <w:p w14:paraId="32C4DC0D" w14:textId="77777777" w:rsidR="008A0E69" w:rsidRPr="008A0E69" w:rsidRDefault="008A0E69" w:rsidP="00437114">
      <w:pPr>
        <w:ind w:left="720"/>
        <w:rPr>
          <w:rFonts w:asciiTheme="majorHAnsi" w:hAnsiTheme="majorHAnsi"/>
          <w:i/>
          <w:sz w:val="22"/>
          <w:szCs w:val="22"/>
        </w:rPr>
      </w:pPr>
    </w:p>
    <w:p w14:paraId="675DBF09" w14:textId="77777777" w:rsidR="00437114" w:rsidRPr="003C682C" w:rsidRDefault="00437114" w:rsidP="0043711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3C682C">
        <w:rPr>
          <w:rFonts w:asciiTheme="majorHAnsi" w:hAnsiTheme="majorHAnsi"/>
          <w:b/>
        </w:rPr>
        <w:t>Critical abilities</w:t>
      </w:r>
    </w:p>
    <w:p w14:paraId="1276A7B8" w14:textId="06FA3D38" w:rsidR="00437114" w:rsidRDefault="008A0E69" w:rsidP="00437114">
      <w:pPr>
        <w:ind w:left="720"/>
        <w:rPr>
          <w:rFonts w:ascii="Calibri" w:hAnsi="Calibri"/>
          <w:i/>
          <w:sz w:val="22"/>
          <w:szCs w:val="22"/>
        </w:rPr>
      </w:pPr>
      <w:r w:rsidRPr="008A0E69">
        <w:rPr>
          <w:rFonts w:ascii="Calibri" w:hAnsi="Calibri"/>
          <w:i/>
          <w:sz w:val="22"/>
          <w:szCs w:val="22"/>
        </w:rPr>
        <w:t>List the Critical Abilities addressed in this task (</w:t>
      </w:r>
      <w:r w:rsidR="00386594">
        <w:rPr>
          <w:rFonts w:ascii="Calibri" w:hAnsi="Calibri"/>
          <w:i/>
          <w:sz w:val="22"/>
          <w:szCs w:val="22"/>
        </w:rPr>
        <w:t>Research, Analysis of Information, Experimentation and Evaluation, Communication in Many Forms, Use of Technology, Interpersonal Interaction and Collaboration, and Modeling, Design, and Problem Solving)</w:t>
      </w:r>
      <w:r w:rsidR="00147B6F">
        <w:rPr>
          <w:rFonts w:ascii="Calibri" w:hAnsi="Calibri"/>
          <w:i/>
          <w:sz w:val="22"/>
          <w:szCs w:val="22"/>
        </w:rPr>
        <w:t>.</w:t>
      </w:r>
    </w:p>
    <w:p w14:paraId="453A9AF7" w14:textId="77777777" w:rsidR="008A0E69" w:rsidRPr="008A0E69" w:rsidRDefault="008A0E69" w:rsidP="00437114">
      <w:pPr>
        <w:ind w:left="720"/>
        <w:rPr>
          <w:rFonts w:ascii="Calibri" w:hAnsi="Calibri"/>
          <w:i/>
          <w:sz w:val="22"/>
          <w:szCs w:val="22"/>
        </w:rPr>
      </w:pPr>
    </w:p>
    <w:p w14:paraId="6D0D0373" w14:textId="0A9258F1" w:rsidR="00437114" w:rsidRPr="003C682C" w:rsidRDefault="00437114" w:rsidP="00437114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3C682C">
        <w:rPr>
          <w:rFonts w:asciiTheme="majorHAnsi" w:hAnsiTheme="majorHAnsi"/>
          <w:b/>
        </w:rPr>
        <w:t>Other standards</w:t>
      </w:r>
      <w:r w:rsidR="00EB04CC" w:rsidRPr="003C682C">
        <w:rPr>
          <w:rFonts w:asciiTheme="majorHAnsi" w:hAnsiTheme="majorHAnsi"/>
          <w:b/>
        </w:rPr>
        <w:t xml:space="preserve"> (optional)</w:t>
      </w:r>
    </w:p>
    <w:p w14:paraId="274A492A" w14:textId="1CF2C2AE" w:rsidR="00437114" w:rsidRPr="003C682C" w:rsidRDefault="00EB04CC" w:rsidP="00437114">
      <w:pPr>
        <w:ind w:left="720"/>
        <w:rPr>
          <w:rFonts w:asciiTheme="majorHAnsi" w:hAnsiTheme="majorHAnsi"/>
          <w:i/>
          <w:sz w:val="22"/>
          <w:szCs w:val="22"/>
        </w:rPr>
      </w:pPr>
      <w:r w:rsidRPr="003C682C">
        <w:rPr>
          <w:rFonts w:asciiTheme="majorHAnsi" w:hAnsiTheme="majorHAnsi"/>
          <w:i/>
          <w:sz w:val="22"/>
          <w:szCs w:val="22"/>
        </w:rPr>
        <w:t xml:space="preserve">List any other applicable standards or learning targets the task was designed to measure. </w:t>
      </w:r>
    </w:p>
    <w:p w14:paraId="67E5A9CC" w14:textId="77777777" w:rsidR="00437114" w:rsidRPr="003C682C" w:rsidRDefault="00437114" w:rsidP="00437114">
      <w:pPr>
        <w:ind w:left="720"/>
        <w:rPr>
          <w:rFonts w:asciiTheme="majorHAnsi" w:hAnsiTheme="majorHAnsi"/>
        </w:rPr>
      </w:pPr>
    </w:p>
    <w:p w14:paraId="2448E7F1" w14:textId="77777777" w:rsidR="00437114" w:rsidRPr="003C682C" w:rsidRDefault="00437114" w:rsidP="00437114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3C682C">
        <w:rPr>
          <w:rFonts w:asciiTheme="majorHAnsi" w:hAnsiTheme="majorHAnsi"/>
          <w:b/>
        </w:rPr>
        <w:t>Time/schedule requirements:</w:t>
      </w:r>
    </w:p>
    <w:p w14:paraId="1BF6D55B" w14:textId="31DC317C" w:rsidR="00437114" w:rsidRPr="003C682C" w:rsidRDefault="00C62197" w:rsidP="00437114">
      <w:pPr>
        <w:tabs>
          <w:tab w:val="left" w:pos="360"/>
        </w:tabs>
        <w:ind w:left="360"/>
        <w:rPr>
          <w:rFonts w:ascii="Calibri" w:hAnsi="Calibri" w:cs="Didot"/>
          <w:i/>
          <w:sz w:val="22"/>
          <w:szCs w:val="22"/>
        </w:rPr>
      </w:pPr>
      <w:r>
        <w:rPr>
          <w:rFonts w:ascii="Calibri" w:hAnsi="Calibri" w:cs="Didot"/>
          <w:i/>
          <w:sz w:val="22"/>
          <w:szCs w:val="22"/>
        </w:rPr>
        <w:t>Provide</w:t>
      </w:r>
      <w:r w:rsidR="00EB04CC" w:rsidRPr="003C682C">
        <w:rPr>
          <w:rFonts w:ascii="Calibri" w:hAnsi="Calibri" w:cs="Didot"/>
          <w:i/>
          <w:sz w:val="22"/>
          <w:szCs w:val="22"/>
        </w:rPr>
        <w:t xml:space="preserve"> an estimate of time required to complete the task. </w:t>
      </w:r>
      <w:r w:rsidR="00386594">
        <w:rPr>
          <w:rFonts w:ascii="Calibri" w:hAnsi="Calibri" w:cs="Didot"/>
          <w:i/>
          <w:sz w:val="22"/>
          <w:szCs w:val="22"/>
        </w:rPr>
        <w:t>T</w:t>
      </w:r>
      <w:r w:rsidR="00304DD7">
        <w:rPr>
          <w:rFonts w:ascii="Calibri" w:hAnsi="Calibri" w:cs="Didot"/>
          <w:i/>
          <w:sz w:val="22"/>
          <w:szCs w:val="22"/>
        </w:rPr>
        <w:t>ime may be indicated in weeks,</w:t>
      </w:r>
      <w:r w:rsidR="00386594">
        <w:rPr>
          <w:rFonts w:ascii="Calibri" w:hAnsi="Calibri" w:cs="Didot"/>
          <w:i/>
          <w:sz w:val="22"/>
          <w:szCs w:val="22"/>
        </w:rPr>
        <w:t xml:space="preserve"> class periods, </w:t>
      </w:r>
      <w:r w:rsidR="00304DD7">
        <w:rPr>
          <w:rFonts w:ascii="Calibri" w:hAnsi="Calibri" w:cs="Didot"/>
          <w:i/>
          <w:sz w:val="22"/>
          <w:szCs w:val="22"/>
        </w:rPr>
        <w:t xml:space="preserve">or hours, </w:t>
      </w:r>
      <w:r w:rsidR="00386594">
        <w:rPr>
          <w:rFonts w:ascii="Calibri" w:hAnsi="Calibri" w:cs="Didot"/>
          <w:i/>
          <w:sz w:val="22"/>
          <w:szCs w:val="22"/>
        </w:rPr>
        <w:t xml:space="preserve">depending on the task. Be sure to include any </w:t>
      </w:r>
      <w:r w:rsidR="00304DD7">
        <w:rPr>
          <w:rFonts w:ascii="Calibri" w:hAnsi="Calibri" w:cs="Didot"/>
          <w:i/>
          <w:sz w:val="22"/>
          <w:szCs w:val="22"/>
        </w:rPr>
        <w:t>notes</w:t>
      </w:r>
      <w:r w:rsidR="00386594">
        <w:rPr>
          <w:rFonts w:ascii="Calibri" w:hAnsi="Calibri" w:cs="Didot"/>
          <w:i/>
          <w:sz w:val="22"/>
          <w:szCs w:val="22"/>
        </w:rPr>
        <w:t xml:space="preserve"> about in- or out-of-class time. </w:t>
      </w:r>
    </w:p>
    <w:p w14:paraId="6763BE80" w14:textId="77777777" w:rsidR="00437114" w:rsidRPr="003C682C" w:rsidRDefault="00437114" w:rsidP="00437114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4D6B4445" w14:textId="77777777" w:rsidR="00437114" w:rsidRPr="003C682C" w:rsidRDefault="00437114" w:rsidP="00437114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3C682C">
        <w:rPr>
          <w:rFonts w:asciiTheme="majorHAnsi" w:hAnsiTheme="majorHAnsi"/>
          <w:b/>
        </w:rPr>
        <w:t>Materials/resources:</w:t>
      </w:r>
    </w:p>
    <w:p w14:paraId="2726FC49" w14:textId="0578336B" w:rsidR="00437114" w:rsidRPr="003C682C" w:rsidRDefault="00EB04CC" w:rsidP="00304DD7">
      <w:pPr>
        <w:tabs>
          <w:tab w:val="left" w:pos="360"/>
        </w:tabs>
        <w:ind w:left="360"/>
        <w:rPr>
          <w:rFonts w:ascii="Calibri" w:hAnsi="Calibri" w:cs="Didot"/>
          <w:i/>
          <w:sz w:val="22"/>
          <w:szCs w:val="22"/>
        </w:rPr>
      </w:pPr>
      <w:r w:rsidRPr="003C682C">
        <w:rPr>
          <w:rFonts w:ascii="Calibri" w:hAnsi="Calibri" w:cs="Didot"/>
          <w:i/>
          <w:sz w:val="22"/>
          <w:szCs w:val="22"/>
        </w:rPr>
        <w:t>Include any physical materials, technology, and/or information so</w:t>
      </w:r>
      <w:r w:rsidR="007D2EC8">
        <w:rPr>
          <w:rFonts w:ascii="Calibri" w:hAnsi="Calibri" w:cs="Didot"/>
          <w:i/>
          <w:sz w:val="22"/>
          <w:szCs w:val="22"/>
        </w:rPr>
        <w:t>urces that students will need</w:t>
      </w:r>
      <w:r w:rsidRPr="003C682C">
        <w:rPr>
          <w:rFonts w:ascii="Calibri" w:hAnsi="Calibri" w:cs="Didot"/>
          <w:i/>
          <w:sz w:val="22"/>
          <w:szCs w:val="22"/>
        </w:rPr>
        <w:t>.</w:t>
      </w:r>
      <w:r w:rsidR="00147B6F">
        <w:rPr>
          <w:rFonts w:ascii="Calibri" w:hAnsi="Calibri" w:cs="Didot"/>
          <w:i/>
          <w:sz w:val="22"/>
          <w:szCs w:val="22"/>
        </w:rPr>
        <w:t xml:space="preserve"> Also i</w:t>
      </w:r>
      <w:r w:rsidRPr="003C682C">
        <w:rPr>
          <w:rFonts w:ascii="Calibri" w:hAnsi="Calibri" w:cs="Didot"/>
          <w:i/>
          <w:sz w:val="22"/>
          <w:szCs w:val="22"/>
        </w:rPr>
        <w:t>nclude</w:t>
      </w:r>
      <w:r w:rsidR="00147B6F">
        <w:rPr>
          <w:rFonts w:ascii="Calibri" w:hAnsi="Calibri" w:cs="Didot"/>
          <w:i/>
          <w:sz w:val="22"/>
          <w:szCs w:val="22"/>
        </w:rPr>
        <w:t xml:space="preserve"> any books, websites,</w:t>
      </w:r>
      <w:r w:rsidR="007D2EC8">
        <w:rPr>
          <w:rFonts w:ascii="Calibri" w:hAnsi="Calibri" w:cs="Didot"/>
          <w:i/>
          <w:sz w:val="22"/>
          <w:szCs w:val="22"/>
        </w:rPr>
        <w:t xml:space="preserve"> videos, or</w:t>
      </w:r>
      <w:r w:rsidRPr="003C682C">
        <w:rPr>
          <w:rFonts w:ascii="Calibri" w:hAnsi="Calibri" w:cs="Didot"/>
          <w:i/>
          <w:sz w:val="22"/>
          <w:szCs w:val="22"/>
        </w:rPr>
        <w:t xml:space="preserve"> other resource</w:t>
      </w:r>
      <w:r w:rsidR="00147B6F">
        <w:rPr>
          <w:rFonts w:ascii="Calibri" w:hAnsi="Calibri" w:cs="Didot"/>
          <w:i/>
          <w:sz w:val="22"/>
          <w:szCs w:val="22"/>
        </w:rPr>
        <w:t>s</w:t>
      </w:r>
      <w:r w:rsidRPr="003C682C">
        <w:rPr>
          <w:rFonts w:ascii="Calibri" w:hAnsi="Calibri" w:cs="Didot"/>
          <w:i/>
          <w:sz w:val="22"/>
          <w:szCs w:val="22"/>
        </w:rPr>
        <w:t xml:space="preserve"> that will help the teacher administer this task. Be sure to consider the following question: Is the task feasible for the typical classroom environment?</w:t>
      </w:r>
    </w:p>
    <w:p w14:paraId="01469CEC" w14:textId="77777777" w:rsidR="00437114" w:rsidRPr="003C682C" w:rsidRDefault="00437114" w:rsidP="00437114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0CFEB366" w14:textId="77777777" w:rsidR="00437114" w:rsidRPr="003C682C" w:rsidRDefault="00437114" w:rsidP="00437114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</w:rPr>
      </w:pPr>
      <w:r w:rsidRPr="003C682C">
        <w:rPr>
          <w:rFonts w:asciiTheme="majorHAnsi" w:hAnsiTheme="majorHAnsi"/>
          <w:b/>
        </w:rPr>
        <w:t>Prior knowledge:</w:t>
      </w:r>
      <w:r w:rsidRPr="003C682C">
        <w:rPr>
          <w:rFonts w:asciiTheme="majorHAnsi" w:hAnsiTheme="majorHAnsi"/>
        </w:rPr>
        <w:t xml:space="preserve"> </w:t>
      </w:r>
    </w:p>
    <w:p w14:paraId="2235033C" w14:textId="555A9BBE" w:rsidR="00437114" w:rsidRPr="003C682C" w:rsidRDefault="00715E0D" w:rsidP="00437114">
      <w:pPr>
        <w:tabs>
          <w:tab w:val="left" w:pos="360"/>
        </w:tabs>
        <w:ind w:left="360"/>
        <w:rPr>
          <w:rFonts w:ascii="Calibri" w:hAnsi="Calibri" w:cs="Didot"/>
          <w:i/>
          <w:sz w:val="22"/>
          <w:szCs w:val="22"/>
        </w:rPr>
      </w:pPr>
      <w:r>
        <w:rPr>
          <w:rFonts w:ascii="Calibri" w:hAnsi="Calibri" w:cs="Didot"/>
          <w:i/>
          <w:sz w:val="22"/>
          <w:szCs w:val="22"/>
        </w:rPr>
        <w:t xml:space="preserve">Determine the key knowledge and skills students need to have prior to completing this task. </w:t>
      </w:r>
      <w:r w:rsidR="00EB04CC" w:rsidRPr="003C682C">
        <w:rPr>
          <w:rFonts w:ascii="Calibri" w:hAnsi="Calibri" w:cs="Didot"/>
          <w:i/>
          <w:sz w:val="22"/>
          <w:szCs w:val="22"/>
        </w:rPr>
        <w:t>Also include any required experience and skill level students should have with tools and technologies.</w:t>
      </w:r>
    </w:p>
    <w:p w14:paraId="68274F3D" w14:textId="77777777" w:rsidR="00437114" w:rsidRDefault="00437114" w:rsidP="00437114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1DCC96EC" w14:textId="77777777" w:rsidR="00325A9E" w:rsidRDefault="00325A9E" w:rsidP="00437114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4CC6ADA1" w14:textId="77777777" w:rsidR="00325A9E" w:rsidRPr="003C682C" w:rsidRDefault="00325A9E" w:rsidP="00437114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CFFE7C8" w14:textId="77777777" w:rsidR="00325A9E" w:rsidRDefault="00325A9E" w:rsidP="00325A9E">
      <w:pPr>
        <w:pStyle w:val="ListParagraph"/>
        <w:tabs>
          <w:tab w:val="left" w:pos="360"/>
        </w:tabs>
        <w:ind w:left="360"/>
        <w:rPr>
          <w:rFonts w:asciiTheme="majorHAnsi" w:hAnsiTheme="majorHAnsi"/>
          <w:b/>
        </w:rPr>
      </w:pPr>
    </w:p>
    <w:p w14:paraId="4717CAB3" w14:textId="77777777" w:rsidR="00437114" w:rsidRDefault="00437114" w:rsidP="00437114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3C682C">
        <w:rPr>
          <w:rFonts w:asciiTheme="majorHAnsi" w:hAnsiTheme="majorHAnsi"/>
          <w:b/>
        </w:rPr>
        <w:t>Connection to curriculum:</w:t>
      </w:r>
    </w:p>
    <w:p w14:paraId="76C8124F" w14:textId="48AF7FA3" w:rsidR="00437114" w:rsidRPr="003C682C" w:rsidRDefault="00E50F82" w:rsidP="00E50F82">
      <w:pPr>
        <w:pStyle w:val="ListParagraph"/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="Calibri" w:hAnsi="Calibri" w:cs="Didot"/>
          <w:i/>
          <w:sz w:val="22"/>
          <w:szCs w:val="22"/>
        </w:rPr>
        <w:t xml:space="preserve">Include suggestions for where in a curriculum this task may be used for optimum impact and relevance for students.  </w:t>
      </w:r>
    </w:p>
    <w:p w14:paraId="7473665E" w14:textId="77777777" w:rsidR="00437114" w:rsidRPr="003C682C" w:rsidRDefault="00437114" w:rsidP="00437114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0A23EE1" w14:textId="77777777" w:rsidR="00EB04CC" w:rsidRPr="003C682C" w:rsidRDefault="00437114" w:rsidP="00EB04CC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3C682C">
        <w:rPr>
          <w:rFonts w:asciiTheme="majorHAnsi" w:hAnsiTheme="majorHAnsi"/>
          <w:b/>
        </w:rPr>
        <w:t>Teacher instructions:</w:t>
      </w:r>
    </w:p>
    <w:p w14:paraId="08BBC21D" w14:textId="45943F99" w:rsidR="00EB04CC" w:rsidRPr="003C682C" w:rsidRDefault="00715E0D" w:rsidP="003C682C">
      <w:pPr>
        <w:tabs>
          <w:tab w:val="left" w:pos="360"/>
        </w:tabs>
        <w:ind w:left="360"/>
        <w:rPr>
          <w:rFonts w:ascii="Calibri" w:hAnsi="Calibri" w:cs="Didot"/>
          <w:i/>
          <w:sz w:val="22"/>
          <w:szCs w:val="22"/>
        </w:rPr>
      </w:pPr>
      <w:r>
        <w:rPr>
          <w:rFonts w:ascii="Calibri" w:hAnsi="Calibri" w:cs="Didot"/>
          <w:i/>
          <w:sz w:val="22"/>
          <w:szCs w:val="22"/>
        </w:rPr>
        <w:t>Provide</w:t>
      </w:r>
      <w:r w:rsidR="00EB04CC" w:rsidRPr="003C682C">
        <w:rPr>
          <w:rFonts w:ascii="Calibri" w:hAnsi="Calibri" w:cs="Didot"/>
          <w:i/>
          <w:sz w:val="22"/>
          <w:szCs w:val="22"/>
        </w:rPr>
        <w:t xml:space="preserve"> step-by-step procedures on how the task should be implemented including in-class and out-of-class activities. </w:t>
      </w:r>
      <w:r>
        <w:rPr>
          <w:rFonts w:ascii="Calibri" w:hAnsi="Calibri" w:cs="Didot"/>
          <w:i/>
          <w:sz w:val="22"/>
          <w:szCs w:val="22"/>
        </w:rPr>
        <w:t>It may be helpful to d</w:t>
      </w:r>
      <w:r w:rsidR="00EB04CC" w:rsidRPr="003C682C">
        <w:rPr>
          <w:rFonts w:ascii="Calibri" w:hAnsi="Calibri" w:cs="Didot"/>
          <w:i/>
          <w:sz w:val="22"/>
          <w:szCs w:val="22"/>
        </w:rPr>
        <w:t xml:space="preserve">ivide procedures into </w:t>
      </w:r>
      <w:r>
        <w:rPr>
          <w:rFonts w:ascii="Calibri" w:hAnsi="Calibri" w:cs="Didot"/>
          <w:i/>
          <w:sz w:val="22"/>
          <w:szCs w:val="22"/>
        </w:rPr>
        <w:t>time increments (Day 1, Day 2, or Week 1</w:t>
      </w:r>
      <w:r w:rsidR="00EB04CC" w:rsidRPr="003C682C">
        <w:rPr>
          <w:rFonts w:ascii="Calibri" w:hAnsi="Calibri" w:cs="Didot"/>
          <w:i/>
          <w:sz w:val="22"/>
          <w:szCs w:val="22"/>
        </w:rPr>
        <w:t xml:space="preserve"> etc. and be sure to include explicit suggestions for how to present the task and how to activate students’ prior learning. Consider including specific student prompts and introductory activities.</w:t>
      </w:r>
    </w:p>
    <w:p w14:paraId="5561D173" w14:textId="77777777" w:rsidR="00437114" w:rsidRPr="003C682C" w:rsidRDefault="00437114" w:rsidP="00437114">
      <w:pPr>
        <w:pStyle w:val="ListParagraph"/>
        <w:tabs>
          <w:tab w:val="left" w:pos="360"/>
        </w:tabs>
        <w:ind w:left="360"/>
        <w:rPr>
          <w:rFonts w:asciiTheme="majorHAnsi" w:hAnsiTheme="majorHAnsi"/>
          <w:b/>
        </w:rPr>
      </w:pPr>
    </w:p>
    <w:p w14:paraId="24ACFBA6" w14:textId="77777777" w:rsidR="00437114" w:rsidRPr="003C682C" w:rsidRDefault="00437114" w:rsidP="00437114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3C682C">
        <w:rPr>
          <w:rFonts w:asciiTheme="majorHAnsi" w:hAnsiTheme="majorHAnsi"/>
          <w:b/>
        </w:rPr>
        <w:t>Student support:</w:t>
      </w:r>
      <w:bookmarkStart w:id="0" w:name="_GoBack"/>
      <w:bookmarkEnd w:id="0"/>
    </w:p>
    <w:p w14:paraId="1B3EE51A" w14:textId="6358B56F" w:rsidR="00437114" w:rsidRPr="003C682C" w:rsidRDefault="00EB04CC" w:rsidP="00437114">
      <w:pPr>
        <w:tabs>
          <w:tab w:val="left" w:pos="360"/>
        </w:tabs>
        <w:ind w:left="360"/>
        <w:rPr>
          <w:rFonts w:ascii="Calibri" w:hAnsi="Calibri"/>
        </w:rPr>
      </w:pPr>
      <w:r w:rsidRPr="003C682C">
        <w:rPr>
          <w:rFonts w:ascii="Calibri" w:hAnsi="Calibri" w:cs="Didot"/>
          <w:i/>
          <w:sz w:val="22"/>
          <w:szCs w:val="22"/>
        </w:rPr>
        <w:t xml:space="preserve">Include </w:t>
      </w:r>
      <w:r w:rsidR="004E334C">
        <w:rPr>
          <w:rFonts w:ascii="Calibri" w:hAnsi="Calibri" w:cs="Didot"/>
          <w:i/>
          <w:sz w:val="22"/>
          <w:szCs w:val="22"/>
        </w:rPr>
        <w:t xml:space="preserve">recommendations and </w:t>
      </w:r>
      <w:r w:rsidRPr="003C682C">
        <w:rPr>
          <w:rFonts w:ascii="Calibri" w:hAnsi="Calibri" w:cs="Didot"/>
          <w:i/>
          <w:sz w:val="22"/>
          <w:szCs w:val="22"/>
        </w:rPr>
        <w:t xml:space="preserve">strategies to help students at different levels successfully complete the task. What accommodations are permissible/necessary for students who have accessibility issues? </w:t>
      </w:r>
    </w:p>
    <w:p w14:paraId="151A95D5" w14:textId="77777777" w:rsidR="00437114" w:rsidRPr="003C682C" w:rsidRDefault="00437114" w:rsidP="00437114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7F2C660" w14:textId="77777777" w:rsidR="00437114" w:rsidRPr="003C682C" w:rsidRDefault="00437114" w:rsidP="00437114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3C682C">
        <w:rPr>
          <w:rFonts w:asciiTheme="majorHAnsi" w:hAnsiTheme="majorHAnsi"/>
          <w:b/>
        </w:rPr>
        <w:t>Extensions or variations:</w:t>
      </w:r>
    </w:p>
    <w:p w14:paraId="77B11AFA" w14:textId="16CBA444" w:rsidR="00437114" w:rsidRPr="003C682C" w:rsidRDefault="00E202A4" w:rsidP="00437114">
      <w:pPr>
        <w:tabs>
          <w:tab w:val="left" w:pos="360"/>
        </w:tabs>
        <w:ind w:left="360"/>
        <w:rPr>
          <w:rFonts w:ascii="Calibri" w:hAnsi="Calibri" w:cs="Didot"/>
          <w:i/>
          <w:sz w:val="22"/>
          <w:szCs w:val="22"/>
        </w:rPr>
      </w:pPr>
      <w:r>
        <w:rPr>
          <w:rFonts w:ascii="Calibri" w:hAnsi="Calibri" w:cs="Didot"/>
          <w:i/>
          <w:sz w:val="22"/>
          <w:szCs w:val="22"/>
        </w:rPr>
        <w:t>Describe how a</w:t>
      </w:r>
      <w:r w:rsidR="00EB04CC" w:rsidRPr="003C682C">
        <w:rPr>
          <w:rFonts w:ascii="Calibri" w:hAnsi="Calibri" w:cs="Didot"/>
          <w:i/>
          <w:sz w:val="22"/>
          <w:szCs w:val="22"/>
        </w:rPr>
        <w:t xml:space="preserve"> teacher </w:t>
      </w:r>
      <w:r>
        <w:rPr>
          <w:rFonts w:ascii="Calibri" w:hAnsi="Calibri" w:cs="Didot"/>
          <w:i/>
          <w:sz w:val="22"/>
          <w:szCs w:val="22"/>
        </w:rPr>
        <w:t xml:space="preserve">could </w:t>
      </w:r>
      <w:r w:rsidR="00EB04CC" w:rsidRPr="003C682C">
        <w:rPr>
          <w:rFonts w:ascii="Calibri" w:hAnsi="Calibri" w:cs="Didot"/>
          <w:i/>
          <w:sz w:val="22"/>
          <w:szCs w:val="22"/>
        </w:rPr>
        <w:t>continue to address the themes and con</w:t>
      </w:r>
      <w:r>
        <w:rPr>
          <w:rFonts w:ascii="Calibri" w:hAnsi="Calibri" w:cs="Didot"/>
          <w:i/>
          <w:sz w:val="22"/>
          <w:szCs w:val="22"/>
        </w:rPr>
        <w:t>tent in an extended version of this task or in a subsequent task.</w:t>
      </w:r>
    </w:p>
    <w:p w14:paraId="6064DB4F" w14:textId="77777777" w:rsidR="00437114" w:rsidRPr="003C682C" w:rsidRDefault="00437114" w:rsidP="00437114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C08CDDF" w14:textId="77777777" w:rsidR="007774AF" w:rsidRDefault="00437114" w:rsidP="007774AF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Theme="majorHAnsi" w:hAnsiTheme="majorHAnsi"/>
          <w:b/>
        </w:rPr>
      </w:pPr>
      <w:r w:rsidRPr="003C682C">
        <w:rPr>
          <w:rFonts w:asciiTheme="majorHAnsi" w:hAnsiTheme="majorHAnsi"/>
          <w:b/>
        </w:rPr>
        <w:t>Scoring:</w:t>
      </w:r>
    </w:p>
    <w:p w14:paraId="2726A878" w14:textId="38CEC02D" w:rsidR="007774AF" w:rsidRPr="007774AF" w:rsidRDefault="007774AF" w:rsidP="007774AF">
      <w:pPr>
        <w:pStyle w:val="ListParagraph"/>
        <w:tabs>
          <w:tab w:val="left" w:pos="360"/>
        </w:tabs>
        <w:ind w:left="360"/>
        <w:rPr>
          <w:rFonts w:asciiTheme="majorHAnsi" w:hAnsiTheme="majorHAnsi"/>
          <w:b/>
        </w:rPr>
      </w:pPr>
      <w:r w:rsidRPr="007774AF">
        <w:rPr>
          <w:rFonts w:asciiTheme="majorHAnsi" w:hAnsiTheme="majorHAnsi"/>
          <w:i/>
          <w:sz w:val="22"/>
          <w:szCs w:val="22"/>
        </w:rPr>
        <w:t xml:space="preserve">Include the name of the rubric or list the scoring criteria that will be used to assess students’ work. </w:t>
      </w:r>
    </w:p>
    <w:p w14:paraId="633E0211" w14:textId="77777777" w:rsidR="00437114" w:rsidRPr="00317D15" w:rsidRDefault="00437114" w:rsidP="00437114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605E6FC0" w14:textId="77777777" w:rsidR="0096409C" w:rsidRDefault="0096409C" w:rsidP="003B3D28">
      <w:pPr>
        <w:pStyle w:val="ListParagraph"/>
        <w:ind w:left="360"/>
        <w:rPr>
          <w:rFonts w:asciiTheme="majorHAnsi" w:hAnsiTheme="majorHAnsi"/>
        </w:rPr>
      </w:pPr>
    </w:p>
    <w:p w14:paraId="13FC1DC7" w14:textId="77777777" w:rsidR="00C56DE3" w:rsidRPr="003B3D28" w:rsidRDefault="00C56DE3" w:rsidP="003B3D28">
      <w:pPr>
        <w:pStyle w:val="ListParagraph"/>
        <w:ind w:left="360"/>
        <w:rPr>
          <w:rFonts w:asciiTheme="majorHAnsi" w:hAnsiTheme="majorHAnsi"/>
        </w:rPr>
      </w:pPr>
    </w:p>
    <w:sectPr w:rsidR="00C56DE3" w:rsidRPr="003B3D28" w:rsidSect="00A65F1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70" w:right="1260" w:bottom="1440" w:left="1440" w:header="720" w:footer="40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51DE7" w14:textId="77777777" w:rsidR="00715E0D" w:rsidRDefault="00715E0D" w:rsidP="00437CA7">
      <w:r>
        <w:separator/>
      </w:r>
    </w:p>
  </w:endnote>
  <w:endnote w:type="continuationSeparator" w:id="0">
    <w:p w14:paraId="52702540" w14:textId="77777777" w:rsidR="00715E0D" w:rsidRDefault="00715E0D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FADA2" w14:textId="77777777" w:rsidR="00715E0D" w:rsidRDefault="00715E0D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715E0D" w:rsidRDefault="00715E0D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7AA07" w14:textId="77777777" w:rsidR="00715E0D" w:rsidRPr="00FB3407" w:rsidRDefault="00715E0D" w:rsidP="00FB3407">
    <w:pPr>
      <w:pStyle w:val="Footer"/>
      <w:framePr w:wrap="around" w:vAnchor="text" w:hAnchor="page" w:x="11161" w:y="-116"/>
      <w:rPr>
        <w:rStyle w:val="PageNumber"/>
        <w:rFonts w:ascii="Calibri" w:hAnsi="Calibri"/>
        <w:sz w:val="22"/>
        <w:szCs w:val="22"/>
      </w:rPr>
    </w:pPr>
    <w:r w:rsidRPr="00FB3407">
      <w:rPr>
        <w:rStyle w:val="PageNumber"/>
        <w:rFonts w:ascii="Calibri" w:hAnsi="Calibri"/>
        <w:sz w:val="22"/>
        <w:szCs w:val="22"/>
      </w:rPr>
      <w:fldChar w:fldCharType="begin"/>
    </w:r>
    <w:r w:rsidRPr="00FB3407">
      <w:rPr>
        <w:rStyle w:val="PageNumber"/>
        <w:rFonts w:ascii="Calibri" w:hAnsi="Calibri"/>
        <w:sz w:val="22"/>
        <w:szCs w:val="22"/>
      </w:rPr>
      <w:instrText xml:space="preserve">PAGE  </w:instrText>
    </w:r>
    <w:r w:rsidRPr="00FB3407">
      <w:rPr>
        <w:rStyle w:val="PageNumber"/>
        <w:rFonts w:ascii="Calibri" w:hAnsi="Calibri"/>
        <w:sz w:val="22"/>
        <w:szCs w:val="22"/>
      </w:rPr>
      <w:fldChar w:fldCharType="separate"/>
    </w:r>
    <w:r w:rsidR="00E50F82">
      <w:rPr>
        <w:rStyle w:val="PageNumber"/>
        <w:rFonts w:ascii="Calibri" w:hAnsi="Calibri"/>
        <w:noProof/>
        <w:sz w:val="22"/>
        <w:szCs w:val="22"/>
      </w:rPr>
      <w:t>1</w:t>
    </w:r>
    <w:r w:rsidRPr="00FB3407">
      <w:rPr>
        <w:rStyle w:val="PageNumber"/>
        <w:rFonts w:ascii="Calibri" w:hAnsi="Calibri"/>
        <w:sz w:val="22"/>
        <w:szCs w:val="22"/>
      </w:rPr>
      <w:fldChar w:fldCharType="end"/>
    </w:r>
  </w:p>
  <w:p w14:paraId="523D6176" w14:textId="213C3288" w:rsidR="00715E0D" w:rsidRPr="00A65F13" w:rsidRDefault="00715E0D" w:rsidP="00FB3407">
    <w:pPr>
      <w:ind w:left="-720" w:right="360"/>
      <w:rPr>
        <w:rFonts w:ascii="Helvetica Neue" w:eastAsia="Times New Roman" w:hAnsi="Helvetica Neue" w:cs="Times New Roman"/>
        <w:color w:val="000000"/>
        <w:sz w:val="14"/>
        <w:szCs w:val="14"/>
      </w:rPr>
    </w:pPr>
    <w:r w:rsidRPr="00FB3407">
      <w:rPr>
        <w:rFonts w:ascii="Helvetica Neue" w:eastAsia="Times New Roman" w:hAnsi="Helvetica Neue" w:cs="Times New Roman"/>
        <w:noProof/>
        <w:color w:val="4374B7"/>
        <w:sz w:val="20"/>
        <w:szCs w:val="20"/>
        <w:bdr w:val="none" w:sz="0" w:space="0" w:color="auto" w:frame="1"/>
        <w:shd w:val="clear" w:color="auto" w:fill="F5F5F5"/>
      </w:rPr>
      <w:drawing>
        <wp:anchor distT="0" distB="0" distL="114300" distR="114300" simplePos="0" relativeHeight="251658240" behindDoc="0" locked="0" layoutInCell="1" allowOverlap="1" wp14:anchorId="251E65C6" wp14:editId="3FE856A9">
          <wp:simplePos x="0" y="0"/>
          <wp:positionH relativeFrom="column">
            <wp:posOffset>-457200</wp:posOffset>
          </wp:positionH>
          <wp:positionV relativeFrom="paragraph">
            <wp:posOffset>-153670</wp:posOffset>
          </wp:positionV>
          <wp:extent cx="878205" cy="306070"/>
          <wp:effectExtent l="0" t="0" r="10795" b="0"/>
          <wp:wrapNone/>
          <wp:docPr id="5" name="Picture 5" descr="reative Commons Licens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ative Commons Licens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1A9">
      <w:rPr>
        <w:rStyle w:val="object"/>
        <w:rFonts w:ascii="Calibri" w:eastAsia="Times New Roman" w:hAnsi="Calibri" w:cs="Times New Roman"/>
        <w:color w:val="00008B"/>
        <w:sz w:val="21"/>
        <w:szCs w:val="21"/>
        <w:shd w:val="clear" w:color="auto" w:fill="FFFFFF"/>
      </w:rPr>
      <w:t xml:space="preserve"> </w:t>
    </w:r>
    <w:r>
      <w:rPr>
        <w:rStyle w:val="object"/>
        <w:rFonts w:ascii="Calibri" w:eastAsia="Times New Roman" w:hAnsi="Calibri" w:cs="Times New Roman"/>
        <w:color w:val="00008B"/>
        <w:sz w:val="21"/>
        <w:szCs w:val="21"/>
        <w:shd w:val="clear" w:color="auto" w:fill="FFFFFF"/>
      </w:rPr>
      <w:tab/>
    </w:r>
    <w:r>
      <w:rPr>
        <w:rStyle w:val="object"/>
        <w:rFonts w:ascii="Calibri" w:eastAsia="Times New Roman" w:hAnsi="Calibri" w:cs="Times New Roman"/>
        <w:color w:val="00008B"/>
        <w:sz w:val="21"/>
        <w:szCs w:val="21"/>
        <w:shd w:val="clear" w:color="auto" w:fill="FFFFFF"/>
      </w:rPr>
      <w:tab/>
      <w:t xml:space="preserve"> </w:t>
    </w:r>
    <w:r>
      <w:rPr>
        <w:rFonts w:ascii="Helvetica Neue" w:eastAsia="Times New Roman" w:hAnsi="Helvetica Neue" w:cs="Times New Roman"/>
        <w:color w:val="000000"/>
        <w:sz w:val="20"/>
        <w:szCs w:val="20"/>
      </w:rPr>
      <w:t xml:space="preserve"> </w:t>
    </w:r>
    <w:r w:rsidRPr="00FB3407">
      <w:rPr>
        <w:rStyle w:val="object"/>
        <w:rFonts w:ascii="Calibri" w:eastAsia="Times New Roman" w:hAnsi="Calibri" w:cs="Times New Roman"/>
        <w:sz w:val="16"/>
        <w:szCs w:val="16"/>
        <w:shd w:val="clear" w:color="auto" w:fill="FFFFFF"/>
      </w:rPr>
      <w:t xml:space="preserve">This work is licensed under a </w:t>
    </w:r>
    <w:hyperlink r:id="rId3" w:history="1">
      <w:r w:rsidRPr="00FB3407">
        <w:rPr>
          <w:rStyle w:val="Hyperlink"/>
          <w:rFonts w:ascii="Calibri" w:eastAsia="Times New Roman" w:hAnsi="Calibri" w:cs="Times New Roman"/>
          <w:color w:val="auto"/>
          <w:sz w:val="16"/>
          <w:szCs w:val="16"/>
          <w:u w:val="none"/>
          <w:shd w:val="clear" w:color="auto" w:fill="FFFFFF"/>
        </w:rPr>
        <w:t>Creative Commons Attribution-NonCommerical-NoDerivatives</w:t>
      </w:r>
    </w:hyperlink>
    <w:r w:rsidRPr="00FB3407">
      <w:rPr>
        <w:rStyle w:val="object"/>
        <w:rFonts w:ascii="Calibri" w:eastAsia="Times New Roman" w:hAnsi="Calibri" w:cs="Times New Roman"/>
        <w:sz w:val="16"/>
        <w:szCs w:val="16"/>
        <w:shd w:val="clear" w:color="auto" w:fill="FFFFFF"/>
      </w:rPr>
      <w:t xml:space="preserve"> 4.0 International License</w:t>
    </w:r>
  </w:p>
  <w:p w14:paraId="03E35B88" w14:textId="3D275C1F" w:rsidR="00715E0D" w:rsidRPr="00B91B7C" w:rsidRDefault="00715E0D" w:rsidP="00B91B7C">
    <w:pPr>
      <w:ind w:right="360"/>
      <w:rPr>
        <w:rFonts w:asciiTheme="majorHAnsi" w:hAnsiTheme="majorHAnsi"/>
        <w:sz w:val="22"/>
        <w:szCs w:val="22"/>
        <w:u w:val="single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02045" w14:textId="77777777" w:rsidR="00715E0D" w:rsidRPr="005A034A" w:rsidRDefault="00715E0D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715E0D" w:rsidRPr="00437CA7" w:rsidRDefault="00715E0D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5CCF2" w14:textId="77777777" w:rsidR="00715E0D" w:rsidRDefault="00715E0D" w:rsidP="00437CA7">
      <w:r>
        <w:separator/>
      </w:r>
    </w:p>
  </w:footnote>
  <w:footnote w:type="continuationSeparator" w:id="0">
    <w:p w14:paraId="38F061F0" w14:textId="77777777" w:rsidR="00715E0D" w:rsidRDefault="00715E0D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D17FB" w14:textId="3311804D" w:rsidR="00715E0D" w:rsidRPr="002313CD" w:rsidRDefault="00715E0D" w:rsidP="00FB3407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715E0D" w:rsidRDefault="00715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1CB0F624"/>
    <w:lvl w:ilvl="0" w:tplc="4DF2C3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F19B7"/>
    <w:multiLevelType w:val="hybridMultilevel"/>
    <w:tmpl w:val="023CF68C"/>
    <w:lvl w:ilvl="0" w:tplc="1F288FF8">
      <w:start w:val="1"/>
      <w:numFmt w:val="upperLetter"/>
      <w:lvlText w:val="%1."/>
      <w:lvlJc w:val="left"/>
      <w:pPr>
        <w:ind w:left="720" w:hanging="360"/>
      </w:pPr>
      <w:rPr>
        <w:rFonts w:ascii="Franklin Gothic Book" w:hAnsi="Franklin Gothic Book" w:hint="default"/>
        <w:b/>
        <w:i w:val="0"/>
        <w:color w:val="31849B" w:themeColor="accent5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54303"/>
    <w:multiLevelType w:val="hybridMultilevel"/>
    <w:tmpl w:val="5840FB4E"/>
    <w:lvl w:ilvl="0" w:tplc="3B84B96A">
      <w:start w:val="1"/>
      <w:numFmt w:val="upperLetter"/>
      <w:lvlText w:val="%1."/>
      <w:lvlJc w:val="left"/>
      <w:pPr>
        <w:ind w:left="720" w:hanging="360"/>
      </w:pPr>
      <w:rPr>
        <w:b/>
        <w:color w:val="4F81BD" w:themeColor="accent1"/>
      </w:rPr>
    </w:lvl>
    <w:lvl w:ilvl="1" w:tplc="3FE6BC52">
      <w:numFmt w:val="bullet"/>
      <w:lvlText w:val=""/>
      <w:lvlJc w:val="left"/>
      <w:pPr>
        <w:ind w:left="1440" w:hanging="360"/>
      </w:pPr>
      <w:rPr>
        <w:rFonts w:ascii="Symbol" w:eastAsiaTheme="minorEastAsia" w:hAnsi="Symbol" w:cs="Dido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124938"/>
    <w:rsid w:val="00147B6F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85D1D"/>
    <w:rsid w:val="002A4881"/>
    <w:rsid w:val="002C6502"/>
    <w:rsid w:val="002C750E"/>
    <w:rsid w:val="002D501E"/>
    <w:rsid w:val="002E0E70"/>
    <w:rsid w:val="002E7021"/>
    <w:rsid w:val="00304DD7"/>
    <w:rsid w:val="003151A9"/>
    <w:rsid w:val="00317D15"/>
    <w:rsid w:val="00325A9E"/>
    <w:rsid w:val="00340C2E"/>
    <w:rsid w:val="00344A10"/>
    <w:rsid w:val="00357018"/>
    <w:rsid w:val="00386594"/>
    <w:rsid w:val="003B3D28"/>
    <w:rsid w:val="003C682C"/>
    <w:rsid w:val="00410A27"/>
    <w:rsid w:val="00437114"/>
    <w:rsid w:val="00437CA7"/>
    <w:rsid w:val="004414B2"/>
    <w:rsid w:val="004478C6"/>
    <w:rsid w:val="00462C9D"/>
    <w:rsid w:val="00494246"/>
    <w:rsid w:val="004D44D2"/>
    <w:rsid w:val="004E334C"/>
    <w:rsid w:val="00522628"/>
    <w:rsid w:val="0057546C"/>
    <w:rsid w:val="005C0950"/>
    <w:rsid w:val="005D26AD"/>
    <w:rsid w:val="00606617"/>
    <w:rsid w:val="00610449"/>
    <w:rsid w:val="0068620A"/>
    <w:rsid w:val="006A6636"/>
    <w:rsid w:val="00715E0D"/>
    <w:rsid w:val="007774AF"/>
    <w:rsid w:val="00787738"/>
    <w:rsid w:val="007B02A3"/>
    <w:rsid w:val="007D2EC8"/>
    <w:rsid w:val="007D7F4D"/>
    <w:rsid w:val="008163F6"/>
    <w:rsid w:val="008A0E69"/>
    <w:rsid w:val="008C301C"/>
    <w:rsid w:val="008F5826"/>
    <w:rsid w:val="009415D9"/>
    <w:rsid w:val="009438A0"/>
    <w:rsid w:val="0096409C"/>
    <w:rsid w:val="00982389"/>
    <w:rsid w:val="009B2D4B"/>
    <w:rsid w:val="009E718A"/>
    <w:rsid w:val="009E7D4B"/>
    <w:rsid w:val="00A31FFA"/>
    <w:rsid w:val="00A52262"/>
    <w:rsid w:val="00A65F13"/>
    <w:rsid w:val="00A666FC"/>
    <w:rsid w:val="00AE30D7"/>
    <w:rsid w:val="00B27A06"/>
    <w:rsid w:val="00B56CB4"/>
    <w:rsid w:val="00B618E4"/>
    <w:rsid w:val="00B6333E"/>
    <w:rsid w:val="00B70AFF"/>
    <w:rsid w:val="00B91B7C"/>
    <w:rsid w:val="00BB75C6"/>
    <w:rsid w:val="00C27BC8"/>
    <w:rsid w:val="00C56DE3"/>
    <w:rsid w:val="00C62197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C3CEC"/>
    <w:rsid w:val="00DE19B3"/>
    <w:rsid w:val="00DF213F"/>
    <w:rsid w:val="00E01EF4"/>
    <w:rsid w:val="00E202A4"/>
    <w:rsid w:val="00E50F82"/>
    <w:rsid w:val="00E51DB5"/>
    <w:rsid w:val="00E91FA8"/>
    <w:rsid w:val="00E975C5"/>
    <w:rsid w:val="00EB04CC"/>
    <w:rsid w:val="00F159F6"/>
    <w:rsid w:val="00F352B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65E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nd/4.0/deed.en_US" TargetMode="External"/><Relationship Id="rId2" Type="http://schemas.openxmlformats.org/officeDocument/2006/relationships/image" Target="media/image1.png"/><Relationship Id="rId3" Type="http://schemas.openxmlformats.org/officeDocument/2006/relationships/hyperlink" Target="http://creativecommons.org/licenses/by-nc-nd/4.0/deed.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677</Words>
  <Characters>3864</Characters>
  <Application>Microsoft Macintosh Word</Application>
  <DocSecurity>0</DocSecurity>
  <Lines>32</Lines>
  <Paragraphs>9</Paragraphs>
  <ScaleCrop>false</ScaleCrop>
  <Company>Educational Policy Improvement Center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Rachel Farkas</cp:lastModifiedBy>
  <cp:revision>23</cp:revision>
  <cp:lastPrinted>2014-09-03T22:41:00Z</cp:lastPrinted>
  <dcterms:created xsi:type="dcterms:W3CDTF">2014-09-03T22:41:00Z</dcterms:created>
  <dcterms:modified xsi:type="dcterms:W3CDTF">2015-02-06T00:05:00Z</dcterms:modified>
</cp:coreProperties>
</file>